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p>
    <w:p>
      <w:pPr>
        <w:spacing w:after="240"/>
        <w:jc w:val="center"/>
      </w:pPr>
      <w:r>
        <w:rPr>
          <w:rFonts w:ascii="Times New Roman" w:cs="Times New Roman" w:eastAsia="Times New Roman" w:hAnsi="Times New Roman"/>
          <w:b/>
          <w:bCs/>
          <w:sz w:val="24"/>
          <w:szCs w:val="24"/>
        </w:rPr>
        <w:t xml:space="preserve">Pravin Rohidas Patil College Of Engineering And Technology</w:t>
      </w:r>
    </w:p>
    <w:p>
      <w:pPr>
        <w:spacing w:after="360"/>
        <w:jc w:val="center"/>
      </w:pPr>
      <w:r>
        <w:rPr>
          <w:rFonts w:ascii="Times New Roman" w:cs="Times New Roman" w:eastAsia="Times New Roman" w:hAnsi="Times New Roman"/>
          <w:b/>
          <w:bCs/>
          <w:sz w:val="24"/>
          <w:szCs w:val="24"/>
        </w:rPr>
        <w:t xml:space="preserve">Computer Engineering</w:t>
      </w:r>
    </w:p>
    <w:p>
      <w:pPr>
        <w:spacing w:after="480"/>
        <w:jc w:val="center"/>
      </w:pPr>
      <w:r>
        <w:rPr>
          <w:rFonts w:ascii="Times New Roman" w:cs="Times New Roman" w:eastAsia="Times New Roman" w:hAnsi="Times New Roman"/>
          <w:b/>
          <w:bCs/>
          <w:sz w:val="24"/>
          <w:szCs w:val="24"/>
        </w:rPr>
        <w:t xml:space="preserve">Subject : Artificial Intelligence and Machine Learning in Healthcare (AIML in Healthcare)</w:t>
      </w:r>
    </w:p>
    <w:p>
      <w:pPr>
        <w:spacing w:after="160"/>
        <w:jc w:val="center"/>
      </w:pPr>
      <w:r>
        <w:rPr>
          <w:rFonts w:ascii="Times New Roman" w:cs="Times New Roman" w:eastAsia="Times New Roman" w:hAnsi="Times New Roman"/>
          <w:b/>
          <w:bCs/>
          <w:sz w:val="24"/>
          <w:szCs w:val="24"/>
        </w:rPr>
        <w:t xml:space="preserve">Project Report On</w:t>
      </w:r>
    </w:p>
    <w:p>
      <w:pPr>
        <w:spacing w:after="600"/>
        <w:jc w:val="center"/>
      </w:pPr>
      <w:r>
        <w:rPr>
          <w:rFonts w:ascii="Times New Roman" w:cs="Times New Roman" w:eastAsia="Times New Roman" w:hAnsi="Times New Roman"/>
          <w:b/>
          <w:bCs/>
          <w:sz w:val="32"/>
          <w:szCs w:val="32"/>
        </w:rPr>
        <w:t xml:space="preserve">Symptom-to-Report Analyzer (CareNote)</w:t>
      </w:r>
    </w:p>
    <w:p>
      <w:pPr>
        <w:spacing w:after="200"/>
        <w:jc w:val="center"/>
      </w:pPr>
      <w:r>
        <w:rPr>
          <w:rFonts w:ascii="Times New Roman" w:cs="Times New Roman" w:eastAsia="Times New Roman" w:hAnsi="Times New Roman"/>
          <w:b/>
          <w:bCs/>
          <w:sz w:val="24"/>
          <w:szCs w:val="24"/>
        </w:rPr>
        <w:t xml:space="preserve">Submitted By</w:t>
      </w:r>
    </w:p>
    <w:p>
      <w:pPr>
        <w:spacing w:after="120"/>
        <w:jc w:val="center"/>
      </w:pPr>
      <w:r>
        <w:rPr>
          <w:rFonts w:ascii="Times New Roman" w:cs="Times New Roman" w:eastAsia="Times New Roman" w:hAnsi="Times New Roman"/>
          <w:b/>
          <w:bCs/>
          <w:sz w:val="24"/>
          <w:szCs w:val="24"/>
        </w:rPr>
        <w:t xml:space="preserve">Ayush Mandal - Roll No. 33</w:t>
      </w:r>
    </w:p>
    <w:p>
      <w:pPr>
        <w:spacing w:after="120"/>
        <w:jc w:val="center"/>
      </w:pPr>
      <w:r>
        <w:rPr>
          <w:rFonts w:ascii="Times New Roman" w:cs="Times New Roman" w:eastAsia="Times New Roman" w:hAnsi="Times New Roman"/>
          <w:b/>
          <w:bCs/>
          <w:sz w:val="24"/>
          <w:szCs w:val="24"/>
        </w:rPr>
        <w:t xml:space="preserve">Swayam Shah - Roll No. 49</w:t>
      </w:r>
    </w:p>
    <w:p>
      <w:pPr>
        <w:spacing w:after="480"/>
        <w:jc w:val="center"/>
      </w:pPr>
      <w:r>
        <w:rPr>
          <w:rFonts w:ascii="Times New Roman" w:cs="Times New Roman" w:eastAsia="Times New Roman" w:hAnsi="Times New Roman"/>
          <w:b/>
          <w:bCs/>
          <w:sz w:val="24"/>
          <w:szCs w:val="24"/>
        </w:rPr>
        <w:t xml:space="preserve">Vinayak Singh - Roll No. 56</w:t>
      </w:r>
    </w:p>
    <w:p>
      <w:pPr>
        <w:spacing w:after="600"/>
        <w:jc w:val="center"/>
      </w:pPr>
      <w:r>
        <w:rPr>
          <w:rFonts w:ascii="Times New Roman" w:cs="Times New Roman" w:eastAsia="Times New Roman" w:hAnsi="Times New Roman"/>
          <w:b/>
          <w:bCs/>
          <w:sz w:val="24"/>
          <w:szCs w:val="24"/>
        </w:rPr>
        <w:t xml:space="preserve">Degree Program: B.E. Computer Engineering (Final Year)</w:t>
      </w:r>
    </w:p>
    <w:p>
      <w:pPr>
        <w:spacing w:after="80"/>
        <w:jc w:val="center"/>
      </w:pPr>
      <w:r>
        <w:rPr>
          <w:rFonts w:ascii="Times New Roman" w:cs="Times New Roman" w:eastAsia="Times New Roman" w:hAnsi="Times New Roman"/>
          <w:b/>
          <w:bCs/>
          <w:sz w:val="24"/>
          <w:szCs w:val="24"/>
        </w:rPr>
        <w:t xml:space="preserve">Academic Year</w:t>
      </w:r>
    </w:p>
    <w:p>
      <w:pPr>
        <w:spacing w:after="0"/>
        <w:jc w:val="center"/>
      </w:pPr>
      <w:r>
        <w:rPr>
          <w:rFonts w:ascii="Times New Roman" w:cs="Times New Roman" w:eastAsia="Times New Roman" w:hAnsi="Times New Roman"/>
          <w:b/>
          <w:bCs/>
          <w:sz w:val="24"/>
          <w:szCs w:val="24"/>
        </w:rPr>
        <w:t xml:space="preserve">2026–2027</w:t>
      </w:r>
    </w:p>
    <w:p>
      <w:pPr>
        <w:keepNext/>
        <w:pageBreakBefore/>
        <w:spacing w:after="160" w:before="240"/>
      </w:pPr>
      <w:r>
        <w:rPr>
          <w:rFonts w:ascii="Times New Roman" w:cs="Times New Roman" w:eastAsia="Times New Roman" w:hAnsi="Times New Roman"/>
          <w:b/>
          <w:bCs/>
          <w:sz w:val="26"/>
          <w:szCs w:val="26"/>
        </w:rPr>
        <w:t xml:space="preserve">1. Introduction</w:t>
      </w:r>
    </w:p>
    <w:p>
      <w:pPr>
        <w:spacing w:after="160" w:before="0" w:line="276"/>
        <w:jc w:val="both"/>
      </w:pPr>
      <w:r>
        <w:rPr>
          <w:rFonts w:ascii="Times New Roman" w:cs="Times New Roman" w:eastAsia="Times New Roman" w:hAnsi="Times New Roman"/>
          <w:sz w:val="24"/>
          <w:szCs w:val="24"/>
        </w:rPr>
        <w:t xml:space="preserve">The Symptom-to-Report Analyzer, branded in the application as CareNote, is an educational web application developed to help a person organise the symptoms they have noticed into a clear, structured and shareable summary. A registered user selects symptoms from a searchable checklist, adds the duration, a self-reported severity level and optional notes, and the system produces a report preview and a downloadable PDF. The system is built using Python and the Flask web framework, with HTML, CSS, Bootstrap and Chart.js for the user interface, and SQLite for storing user accounts and saved reports.</w:t>
      </w:r>
    </w:p>
    <w:p>
      <w:pPr>
        <w:spacing w:after="160" w:before="0" w:line="276"/>
        <w:jc w:val="both"/>
      </w:pPr>
      <w:r>
        <w:rPr>
          <w:rFonts w:ascii="Times New Roman" w:cs="Times New Roman" w:eastAsia="Times New Roman" w:hAnsi="Times New Roman"/>
          <w:sz w:val="24"/>
          <w:szCs w:val="24"/>
        </w:rPr>
        <w:t xml:space="preserve">A Random Forest classifier from scikit-learn is trained on a public disease–symptom dataset. The selected symptoms are converted into a multi-hot feature vector and the classifier returns the closest matching dataset label together with the dataset’s description text. This label is presented strictly as a reference pattern from the dataset and not as a diagnosis, a probability or a treatment recommendation. Alongside the model, a separate rule-based warning-sign checklist screens for seven urgent symptoms (such as chest pain, breathing difficulty and sudden weakness). This checklist is deliberately independent of the machine-learning output so that a classifier error can never suppress an urgent warning.</w:t>
      </w:r>
    </w:p>
    <w:p>
      <w:pPr>
        <w:spacing w:after="160" w:before="0" w:line="276"/>
        <w:jc w:val="both"/>
      </w:pPr>
      <w:r>
        <w:rPr>
          <w:rFonts w:ascii="Times New Roman" w:cs="Times New Roman" w:eastAsia="Times New Roman" w:hAnsi="Times New Roman"/>
          <w:sz w:val="24"/>
          <w:szCs w:val="24"/>
        </w:rPr>
        <w:t xml:space="preserve">The application provides user registration and login with hashed passwords, CSRF protection, a personal dashboard with charts, a searchable report history with edit, delete and PDF export, a profile page for changing the password, and a Model &amp; Dataset page that openly reports dataset statistics and the limits of the evaluation. Before training, exact duplicate symptom patterns are removed so that the 4,920 raw rows reduce to 304 unique patterns, which prevents duplicated rows from leaking between the training and test sets.</w:t>
      </w:r>
    </w:p>
    <w:p>
      <w:pPr>
        <w:spacing w:after="160" w:before="0" w:line="276"/>
        <w:jc w:val="both"/>
      </w:pPr>
      <w:r>
        <w:rPr>
          <w:rFonts w:ascii="Times New Roman" w:cs="Times New Roman" w:eastAsia="Times New Roman" w:hAnsi="Times New Roman"/>
          <w:sz w:val="24"/>
          <w:szCs w:val="24"/>
        </w:rPr>
        <w:t xml:space="preserve">Thus, the project combines a Flask web application, data pre-processing with Pandas, supervised machine learning with scikit-learn, rule-based safety screening, SQLite storage, visualisation and PDF generation into one integrated educational platform. It is developed as a coursework prototype and is not intended for medical diagnosis, triage or to replace professional medical advice.</w:t>
      </w:r>
    </w:p>
    <w:p>
      <w:pPr>
        <w:keepNext/>
        <w:spacing w:after="160" w:before="240"/>
      </w:pPr>
      <w:r>
        <w:rPr>
          <w:rFonts w:ascii="Times New Roman" w:cs="Times New Roman" w:eastAsia="Times New Roman" w:hAnsi="Times New Roman"/>
          <w:b/>
          <w:bCs/>
          <w:sz w:val="26"/>
          <w:szCs w:val="26"/>
        </w:rPr>
        <w:t xml:space="preserve">2. Problem Statement</w:t>
      </w:r>
    </w:p>
    <w:p>
      <w:pPr>
        <w:spacing w:after="160" w:before="0" w:line="276"/>
        <w:jc w:val="both"/>
      </w:pPr>
      <w:r>
        <w:rPr>
          <w:rFonts w:ascii="Times New Roman" w:cs="Times New Roman" w:eastAsia="Times New Roman" w:hAnsi="Times New Roman"/>
          <w:sz w:val="24"/>
          <w:szCs w:val="24"/>
        </w:rPr>
        <w:t xml:space="preserve">People often find it difficult to explain their symptoms clearly during a healthcare appointment. Details such as which symptoms appeared, how long they have lasted and how severe they feel are easily forgotten or described in a scattered way, so useful context may be lost. Notes kept on paper or in chat messages are rarely structured, and are difficult to search, compare or share.</w:t>
      </w:r>
    </w:p>
    <w:p>
      <w:pPr>
        <w:spacing w:after="160" w:before="0" w:line="276"/>
        <w:jc w:val="both"/>
      </w:pPr>
      <w:r>
        <w:rPr>
          <w:rFonts w:ascii="Times New Roman" w:cs="Times New Roman" w:eastAsia="Times New Roman" w:hAnsi="Times New Roman"/>
          <w:sz w:val="24"/>
          <w:szCs w:val="24"/>
        </w:rPr>
        <w:t xml:space="preserve">A second problem is the safe use of machine learning in health-related software. Public symptom datasets are convenient for building a classifier, but they contain many repeated rows, a very small number of independent examples per disease, and unknown clinical validity. A naive project that reports a high accuracy figure, or presents a predicted disease as a diagnosis, can mislead users and give a false sense of reassurance or alarm. Urgent warning signs must also never depend on a model that can be wrong.</w:t>
      </w:r>
    </w:p>
    <w:p>
      <w:pPr>
        <w:spacing w:after="160" w:before="0" w:line="276"/>
        <w:jc w:val="both"/>
      </w:pPr>
      <w:r>
        <w:rPr>
          <w:rFonts w:ascii="Times New Roman" w:cs="Times New Roman" w:eastAsia="Times New Roman" w:hAnsi="Times New Roman"/>
          <w:sz w:val="24"/>
          <w:szCs w:val="24"/>
        </w:rPr>
        <w:t xml:space="preserve">Therefore, there is a need for a Symptom-to-Report Analyzer that can collect symptom information in a structured form, apply a transparent machine-learning workflow with duplicate removal and honest evaluation, run an independent safety checklist, store reports per user, and export a readable PDF – while clearly stating that it is an educational prototype and not a diagnostic tool.</w:t>
      </w:r>
    </w:p>
    <w:p>
      <w:pPr>
        <w:keepNext/>
        <w:spacing w:after="160" w:before="240"/>
      </w:pPr>
      <w:r>
        <w:rPr>
          <w:rFonts w:ascii="Times New Roman" w:cs="Times New Roman" w:eastAsia="Times New Roman" w:hAnsi="Times New Roman"/>
          <w:b/>
          <w:bCs/>
          <w:sz w:val="26"/>
          <w:szCs w:val="26"/>
        </w:rPr>
        <w:t xml:space="preserve">3. Objective</w:t>
      </w:r>
    </w:p>
    <w:p>
      <w:pPr>
        <w:keepNext/>
        <w:spacing w:after="160" w:before="0" w:line="276"/>
        <w:jc w:val="both"/>
      </w:pPr>
      <w:r>
        <w:rPr>
          <w:rFonts w:ascii="Times New Roman" w:cs="Times New Roman" w:eastAsia="Times New Roman" w:hAnsi="Times New Roman"/>
          <w:sz w:val="24"/>
          <w:szCs w:val="24"/>
        </w:rPr>
        <w:t xml:space="preserve">The principal objectives of the project are:</w:t>
      </w:r>
    </w:p>
    <w:p>
      <w:pPr>
        <w:pStyle w:val="ListParagraph"/>
        <w:numPr>
          <w:ilvl w:val="0"/>
          <w:numId w:val="2"/>
        </w:numPr>
        <w:spacing w:after="140" w:line="276"/>
        <w:jc w:val="both"/>
      </w:pPr>
      <w:r>
        <w:rPr>
          <w:rFonts w:ascii="Times New Roman" w:cs="Times New Roman" w:eastAsia="Times New Roman" w:hAnsi="Times New Roman"/>
          <w:sz w:val="24"/>
          <w:szCs w:val="24"/>
        </w:rPr>
        <w:t xml:space="preserve">To build a responsive Flask web interface that lets a registered user select symptoms from a searchable list and enter duration, self-reported severity and optional notes.</w:t>
      </w:r>
    </w:p>
    <w:p>
      <w:pPr>
        <w:pStyle w:val="ListParagraph"/>
        <w:numPr>
          <w:ilvl w:val="0"/>
          <w:numId w:val="2"/>
        </w:numPr>
        <w:spacing w:after="140" w:line="276"/>
        <w:jc w:val="both"/>
      </w:pPr>
      <w:r>
        <w:rPr>
          <w:rFonts w:ascii="Times New Roman" w:cs="Times New Roman" w:eastAsia="Times New Roman" w:hAnsi="Times New Roman"/>
          <w:sz w:val="24"/>
          <w:szCs w:val="24"/>
        </w:rPr>
        <w:t xml:space="preserve">To load, clean and normalise symptom labels from the disease–symptom CSV files into stable lowercase underscore keys using Pandas.</w:t>
      </w:r>
    </w:p>
    <w:p>
      <w:pPr>
        <w:pStyle w:val="ListParagraph"/>
        <w:numPr>
          <w:ilvl w:val="0"/>
          <w:numId w:val="2"/>
        </w:numPr>
        <w:spacing w:after="140" w:line="276"/>
        <w:jc w:val="both"/>
      </w:pPr>
      <w:r>
        <w:rPr>
          <w:rFonts w:ascii="Times New Roman" w:cs="Times New Roman" w:eastAsia="Times New Roman" w:hAnsi="Times New Roman"/>
          <w:sz w:val="24"/>
          <w:szCs w:val="24"/>
        </w:rPr>
        <w:t xml:space="preserve">To identify and remove exact duplicate disease/symptom patterns before the train/test split so that evaluation is not inflated by data leakage.</w:t>
      </w:r>
    </w:p>
    <w:p>
      <w:pPr>
        <w:pStyle w:val="ListParagraph"/>
        <w:numPr>
          <w:ilvl w:val="0"/>
          <w:numId w:val="2"/>
        </w:numPr>
        <w:spacing w:after="140" w:line="276"/>
        <w:jc w:val="both"/>
      </w:pPr>
      <w:r>
        <w:rPr>
          <w:rFonts w:ascii="Times New Roman" w:cs="Times New Roman" w:eastAsia="Times New Roman" w:hAnsi="Times New Roman"/>
          <w:sz w:val="24"/>
          <w:szCs w:val="24"/>
        </w:rPr>
        <w:t xml:space="preserve">To encode multi-symptom records as binary (multi-hot) feature vectors and train a Random Forest classifier that returns a reference dataset pattern for the selected symptoms.</w:t>
      </w:r>
    </w:p>
    <w:p>
      <w:pPr>
        <w:pStyle w:val="ListParagraph"/>
        <w:numPr>
          <w:ilvl w:val="0"/>
          <w:numId w:val="2"/>
        </w:numPr>
        <w:spacing w:after="140" w:line="276"/>
        <w:jc w:val="both"/>
      </w:pPr>
      <w:r>
        <w:rPr>
          <w:rFonts w:ascii="Times New Roman" w:cs="Times New Roman" w:eastAsia="Times New Roman" w:hAnsi="Times New Roman"/>
          <w:sz w:val="24"/>
          <w:szCs w:val="24"/>
        </w:rPr>
        <w:t xml:space="preserve">To add an independent, conservative rule-based warning-sign checklist whose result is never controlled by the machine-learning model.</w:t>
      </w:r>
    </w:p>
    <w:p>
      <w:pPr>
        <w:pStyle w:val="ListParagraph"/>
        <w:numPr>
          <w:ilvl w:val="0"/>
          <w:numId w:val="2"/>
        </w:numPr>
        <w:spacing w:after="140" w:line="276"/>
        <w:jc w:val="both"/>
      </w:pPr>
      <w:r>
        <w:rPr>
          <w:rFonts w:ascii="Times New Roman" w:cs="Times New Roman" w:eastAsia="Times New Roman" w:hAnsi="Times New Roman"/>
          <w:sz w:val="24"/>
          <w:szCs w:val="24"/>
        </w:rPr>
        <w:t xml:space="preserve">To implement secure user management with registration, login, password hashing, CSRF protection, session handling, password change and an email-based password-reset flow.</w:t>
      </w:r>
    </w:p>
    <w:p>
      <w:pPr>
        <w:pStyle w:val="ListParagraph"/>
        <w:numPr>
          <w:ilvl w:val="0"/>
          <w:numId w:val="2"/>
        </w:numPr>
        <w:spacing w:after="140" w:line="276"/>
        <w:jc w:val="both"/>
      </w:pPr>
      <w:r>
        <w:rPr>
          <w:rFonts w:ascii="Times New Roman" w:cs="Times New Roman" w:eastAsia="Times New Roman" w:hAnsi="Times New Roman"/>
          <w:sz w:val="24"/>
          <w:szCs w:val="24"/>
        </w:rPr>
        <w:t xml:space="preserve">To store each user’s reports in SQLite, restrict access to the owner, and provide a dashboard with charts, a searchable report history, and edit, delete and PDF-export functions using ReportLab.</w:t>
      </w:r>
    </w:p>
    <w:p>
      <w:pPr>
        <w:pStyle w:val="ListParagraph"/>
        <w:numPr>
          <w:ilvl w:val="0"/>
          <w:numId w:val="2"/>
        </w:numPr>
        <w:spacing w:after="140" w:line="276"/>
        <w:jc w:val="both"/>
      </w:pPr>
      <w:r>
        <w:rPr>
          <w:rFonts w:ascii="Times New Roman" w:cs="Times New Roman" w:eastAsia="Times New Roman" w:hAnsi="Times New Roman"/>
          <w:sz w:val="24"/>
          <w:szCs w:val="24"/>
        </w:rPr>
        <w:t xml:space="preserve">To demonstrate responsible healthcare AI by reporting dataset limitations, qualifying the evaluation score, avoiding clinical claims, and showing a clear safety disclaimer on every relevant page and in the generated PDF.</w:t>
      </w:r>
    </w:p>
    <w:p>
      <w:pPr>
        <w:keepNext/>
        <w:pageBreakBefore/>
        <w:spacing w:after="160" w:before="240"/>
      </w:pPr>
      <w:r>
        <w:rPr>
          <w:rFonts w:ascii="Times New Roman" w:cs="Times New Roman" w:eastAsia="Times New Roman" w:hAnsi="Times New Roman"/>
          <w:b/>
          <w:bCs/>
          <w:sz w:val="26"/>
          <w:szCs w:val="26"/>
        </w:rPr>
        <w:t xml:space="preserve">4. Project Description</w:t>
      </w:r>
    </w:p>
    <w:p>
      <w:pPr>
        <w:spacing w:after="160" w:before="0" w:line="276"/>
        <w:jc w:val="both"/>
      </w:pPr>
      <w:r>
        <w:rPr>
          <w:rFonts w:ascii="Times New Roman" w:cs="Times New Roman" w:eastAsia="Times New Roman" w:hAnsi="Times New Roman"/>
          <w:sz w:val="24"/>
          <w:szCs w:val="24"/>
        </w:rPr>
        <w:t xml:space="preserve">The Symptom-to-Report Analyzer (CareNote) is a web-based educational application that combines a Flask backend, a scikit-learn Random Forest model, a rule-based safety checklist, SQLite storage and ReportLab PDF generation. Registered users choose symptoms and add context, and the system produces a structured report preview showing the reported information, the independent safety message, the dataset reference pattern with its description, and general next-step guidance. Reports are saved to the user’s account and can be searched, edited, deleted and exported as PDF. The application is intended for educational purposes and is not a clinical diagnostic tool.</w:t>
      </w:r>
    </w:p>
    <w:p>
      <w:pPr>
        <w:keepNext/>
        <w:spacing w:after="160" w:before="0" w:line="276"/>
        <w:jc w:val="both"/>
      </w:pPr>
      <w:r>
        <w:rPr>
          <w:rFonts w:ascii="Times New Roman" w:cs="Times New Roman" w:eastAsia="Times New Roman" w:hAnsi="Times New Roman"/>
          <w:b/>
          <w:bCs/>
          <w:sz w:val="24"/>
          <w:szCs w:val="24"/>
        </w:rPr>
        <w:t xml:space="preserve">Project Details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500"/>
        <w:gridCol w:w="6886"/>
      </w:tblGrid>
      <w:tr>
        <w:trPr>
          <w:cantSplit/>
          <w:tblHeader/>
        </w:trPr>
        <w:tc>
          <w:tcPr>
            <w:tcW w:type="dxa" w:w="2500"/>
            <w:tcBorders>
              <w:top w:val="single" w:color="000000" w:sz="4"/>
              <w:left w:val="single" w:color="000000" w:sz="4"/>
              <w:bottom w:val="single" w:color="000000" w:sz="4"/>
              <w:right w:val="single" w:color="000000" w:sz="4"/>
            </w:tcBorders>
            <w:shd w:fill="E8EEF2" w:val="clear"/>
            <w:tcMar>
              <w:top w:type="dxa" w:w="50"/>
              <w:left w:type="dxa" w:w="100"/>
              <w:bottom w:type="dxa" w:w="50"/>
              <w:right w:type="dxa" w:w="100"/>
            </w:tcMar>
          </w:tcPr>
          <w:p>
            <w:pPr>
              <w:spacing w:after="0"/>
              <w:jc w:val="left"/>
            </w:pPr>
            <w:r>
              <w:rPr>
                <w:rFonts w:ascii="Times New Roman" w:cs="Times New Roman" w:eastAsia="Times New Roman" w:hAnsi="Times New Roman"/>
                <w:b/>
                <w:bCs/>
                <w:sz w:val="22"/>
                <w:szCs w:val="22"/>
              </w:rPr>
              <w:t xml:space="preserve">Item</w:t>
            </w:r>
          </w:p>
        </w:tc>
        <w:tc>
          <w:tcPr>
            <w:tcW w:type="dxa" w:w="6886"/>
            <w:tcBorders>
              <w:top w:val="single" w:color="000000" w:sz="4"/>
              <w:left w:val="single" w:color="000000" w:sz="4"/>
              <w:bottom w:val="single" w:color="000000" w:sz="4"/>
              <w:right w:val="single" w:color="000000" w:sz="4"/>
            </w:tcBorders>
            <w:shd w:fill="E8EEF2" w:val="clear"/>
            <w:tcMar>
              <w:top w:type="dxa" w:w="50"/>
              <w:left w:type="dxa" w:w="100"/>
              <w:bottom w:type="dxa" w:w="50"/>
              <w:right w:type="dxa" w:w="100"/>
            </w:tcMar>
          </w:tcPr>
          <w:p>
            <w:pPr>
              <w:spacing w:after="0"/>
              <w:jc w:val="left"/>
            </w:pPr>
            <w:r>
              <w:rPr>
                <w:rFonts w:ascii="Times New Roman" w:cs="Times New Roman" w:eastAsia="Times New Roman" w:hAnsi="Times New Roman"/>
                <w:b/>
                <w:bCs/>
                <w:sz w:val="22"/>
                <w:szCs w:val="22"/>
              </w:rPr>
              <w:t xml:space="preserve">Details</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Data Source</w:t>
            </w:r>
          </w:p>
        </w:tc>
        <w:tc>
          <w:tcPr>
            <w:tcW w:type="dxa" w:w="68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Public disease–symptom dataset (Kaggle) supplied as four CSV files in the data/ folder; user-selected symptoms entered through the web form</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Data Size</w:t>
            </w:r>
          </w:p>
        </w:tc>
        <w:tc>
          <w:tcPr>
            <w:tcW w:type="dxa" w:w="68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dataset.csv: 4,920 rows, 41 disease labels, 17 symptom columns; 304 unique patterns after deduplication; 131 distinct symptom keys</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Input Data</w:t>
            </w:r>
          </w:p>
        </w:tc>
        <w:tc>
          <w:tcPr>
            <w:tcW w:type="dxa" w:w="68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Selected symptoms (137 options in the form, including 7 warning-sign options), duration (up to 100 characters), severity (Mild / Moderate / Severe / Unsure) and notes (up to 1,200 characters)</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Backend</w:t>
            </w:r>
          </w:p>
        </w:tc>
        <w:tc>
          <w:tcPr>
            <w:tcW w:type="dxa" w:w="68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Python 3 with the Flask web framework, Flask-WTF (CSRF protection), Werkzeug (password hashing) and itsdangerous (signed reset tokens)</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Frontend</w:t>
            </w:r>
          </w:p>
        </w:tc>
        <w:tc>
          <w:tcPr>
            <w:tcW w:type="dxa" w:w="68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Server-rendered Jinja2 templates with Bootstrap 5, custom CSS, a small JavaScript file and Chart.js for dashboard charts</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Database</w:t>
            </w:r>
          </w:p>
        </w:tc>
        <w:tc>
          <w:tcPr>
            <w:tcW w:type="dxa" w:w="68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SQLite (instance/users.sqlite3) with a users table and a reports table; report content stored as JSON</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Data Processing</w:t>
            </w:r>
          </w:p>
        </w:tc>
        <w:tc>
          <w:tcPr>
            <w:tcW w:type="dxa" w:w="68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Pandas for loading, normalising and deduplicating symptom records; NumPy for array handling</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Machine Learning</w:t>
            </w:r>
          </w:p>
        </w:tc>
        <w:tc>
          <w:tcPr>
            <w:tcW w:type="dxa" w:w="68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scikit-learn MultiLabelBinarizer for multi-hot encoding and RandomForestClassifier (200 trees for evaluation, 300 trees for serving, class_weight = balanced_subsample)</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Safety Screening</w:t>
            </w:r>
          </w:p>
        </w:tc>
        <w:tc>
          <w:tcPr>
            <w:tcW w:type="dxa" w:w="68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Independent rule-based checklist of 7 urgent symptoms, not controlled by the ML model</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Report Generation</w:t>
            </w:r>
          </w:p>
        </w:tc>
        <w:tc>
          <w:tcPr>
            <w:tcW w:type="dxa" w:w="68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Downloadable PDF symptom summary generated with ReportLab</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Visualisation</w:t>
            </w:r>
          </w:p>
        </w:tc>
        <w:tc>
          <w:tcPr>
            <w:tcW w:type="dxa" w:w="68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Doughnut chart of reported severity and bar chart of most frequent symptoms on the dashboard (Chart.js)</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Security and Authentication</w:t>
            </w:r>
          </w:p>
        </w:tc>
        <w:tc>
          <w:tcPr>
            <w:tcW w:type="dxa" w:w="68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Registration and login, minimum 10-character password, hashed passwords, CSRF tokens, HttpOnly and SameSite session cookies, owner-only report access, signed 30-minute reset tokens, 32 KB request-size limit</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Testing</w:t>
            </w:r>
          </w:p>
        </w:tc>
        <w:tc>
          <w:tcPr>
            <w:tcW w:type="dxa" w:w="68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pytest suite with 8 automated tests covering data, routes, safety rules and PDF output</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Safety Disclaimer</w:t>
            </w:r>
          </w:p>
        </w:tc>
        <w:tc>
          <w:tcPr>
            <w:tcW w:type="dxa" w:w="68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States that the application is an educational prototype and must not be used for diagnosis, triage or treatment decisions</w:t>
            </w:r>
          </w:p>
        </w:tc>
      </w:tr>
    </w:tbl>
    <w:p>
      <w:pPr>
        <w:spacing w:after="120"/>
      </w:pPr>
    </w:p>
    <w:p>
      <w:pPr>
        <w:keepNext/>
        <w:spacing w:after="120" w:before="200"/>
      </w:pPr>
      <w:r>
        <w:rPr>
          <w:rFonts w:ascii="Times New Roman" w:cs="Times New Roman" w:eastAsia="Times New Roman" w:hAnsi="Times New Roman"/>
          <w:b/>
          <w:bCs/>
          <w:sz w:val="24"/>
          <w:szCs w:val="24"/>
        </w:rPr>
        <w:t xml:space="preserve">Note on Execution</w:t>
      </w:r>
    </w:p>
    <w:p>
      <w:pPr>
        <w:spacing w:after="160" w:before="0" w:line="276"/>
        <w:jc w:val="both"/>
      </w:pPr>
      <w:r>
        <w:rPr>
          <w:rFonts w:ascii="Times New Roman" w:cs="Times New Roman" w:eastAsia="Times New Roman" w:hAnsi="Times New Roman"/>
          <w:sz w:val="24"/>
          <w:szCs w:val="24"/>
        </w:rPr>
        <w:t xml:space="preserve">The application runs locally with the Flask development server on http://127.0.0.1:5000. The dataset CSV files must be present in the data/ folder. When the application starts, the model is built once and cached: the data is loaded and deduplicated, a stratified hold-out split is evaluated, and the serving Random Forest is then fitted on all unique patterns. Because the server is a development server, the project demonstrates an educational prototype rather than a production deployment. Before any real deployment, a strong FLASK_SECRET_KEY must be set, HTTPS must be used with SESSION_COOKIE_SECURE enabled, and a production WSGI server must replace the development server.</w:t>
      </w:r>
    </w:p>
    <w:p>
      <w:pPr>
        <w:spacing w:after="160" w:before="0" w:line="276"/>
        <w:jc w:val="both"/>
      </w:pPr>
      <w:r>
        <w:rPr>
          <w:rFonts w:ascii="Times New Roman" w:cs="Times New Roman" w:eastAsia="Times New Roman" w:hAnsi="Times New Roman"/>
          <w:sz w:val="24"/>
          <w:szCs w:val="24"/>
        </w:rPr>
        <w:t xml:space="preserve">The classifier output is a dataset label chosen from the labels it has seen. It depends on the symptoms selected and on the small, deduplicated training data, and is not a medically validated diagnosis. Password-reset emails are sent only when SMTP settings (MAIL_HOST, MAIL_PORT, MAIL_USERNAME, MAIL_PASSWORD, MAIL_FROM) are configured; otherwise signed-in users can change their password from the Profile page.</w:t>
      </w:r>
    </w:p>
    <w:p>
      <w:pPr>
        <w:keepNext/>
        <w:spacing w:after="120" w:before="200"/>
      </w:pPr>
      <w:r>
        <w:rPr>
          <w:rFonts w:ascii="Times New Roman" w:cs="Times New Roman" w:eastAsia="Times New Roman" w:hAnsi="Times New Roman"/>
          <w:b/>
          <w:bCs/>
          <w:sz w:val="24"/>
          <w:szCs w:val="24"/>
        </w:rPr>
        <w:t xml:space="preserve">Description of Data Records</w:t>
      </w:r>
    </w:p>
    <w:p>
      <w:pPr>
        <w:spacing w:after="160" w:before="0" w:line="276"/>
        <w:jc w:val="both"/>
      </w:pPr>
      <w:r>
        <w:rPr>
          <w:rFonts w:ascii="Times New Roman" w:cs="Times New Roman" w:eastAsia="Times New Roman" w:hAnsi="Times New Roman"/>
          <w:sz w:val="24"/>
          <w:szCs w:val="24"/>
        </w:rPr>
        <w:t xml:space="preserve">The application stores two kinds of records in SQLite. The users table keeps account details, and the reports table keeps each saved report, with the full report content stored as a JSON document.</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300"/>
        <w:gridCol w:w="4086"/>
        <w:gridCol w:w="3000"/>
      </w:tblGrid>
      <w:tr>
        <w:trPr>
          <w:cantSplit/>
          <w:tblHeader/>
        </w:trPr>
        <w:tc>
          <w:tcPr>
            <w:tcW w:type="dxa" w:w="2300"/>
            <w:tcBorders>
              <w:top w:val="single" w:color="000000" w:sz="4"/>
              <w:left w:val="single" w:color="000000" w:sz="4"/>
              <w:bottom w:val="single" w:color="000000" w:sz="4"/>
              <w:right w:val="single" w:color="000000" w:sz="4"/>
            </w:tcBorders>
            <w:shd w:fill="E8EEF2" w:val="clear"/>
            <w:tcMar>
              <w:top w:type="dxa" w:w="50"/>
              <w:left w:type="dxa" w:w="100"/>
              <w:bottom w:type="dxa" w:w="50"/>
              <w:right w:type="dxa" w:w="100"/>
            </w:tcMar>
          </w:tcPr>
          <w:p>
            <w:pPr>
              <w:spacing w:after="0"/>
              <w:jc w:val="left"/>
            </w:pPr>
            <w:r>
              <w:rPr>
                <w:rFonts w:ascii="Times New Roman" w:cs="Times New Roman" w:eastAsia="Times New Roman" w:hAnsi="Times New Roman"/>
                <w:b/>
                <w:bCs/>
                <w:sz w:val="21"/>
                <w:szCs w:val="21"/>
              </w:rPr>
              <w:t xml:space="preserve">Field</w:t>
            </w:r>
          </w:p>
        </w:tc>
        <w:tc>
          <w:tcPr>
            <w:tcW w:type="dxa" w:w="4086"/>
            <w:tcBorders>
              <w:top w:val="single" w:color="000000" w:sz="4"/>
              <w:left w:val="single" w:color="000000" w:sz="4"/>
              <w:bottom w:val="single" w:color="000000" w:sz="4"/>
              <w:right w:val="single" w:color="000000" w:sz="4"/>
            </w:tcBorders>
            <w:shd w:fill="E8EEF2" w:val="clear"/>
            <w:tcMar>
              <w:top w:type="dxa" w:w="50"/>
              <w:left w:type="dxa" w:w="100"/>
              <w:bottom w:type="dxa" w:w="50"/>
              <w:right w:type="dxa" w:w="100"/>
            </w:tcMar>
          </w:tcPr>
          <w:p>
            <w:pPr>
              <w:spacing w:after="0"/>
              <w:jc w:val="left"/>
            </w:pPr>
            <w:r>
              <w:rPr>
                <w:rFonts w:ascii="Times New Roman" w:cs="Times New Roman" w:eastAsia="Times New Roman" w:hAnsi="Times New Roman"/>
                <w:b/>
                <w:bCs/>
                <w:sz w:val="21"/>
                <w:szCs w:val="21"/>
              </w:rPr>
              <w:t xml:space="preserve">Meaning</w:t>
            </w:r>
          </w:p>
        </w:tc>
        <w:tc>
          <w:tcPr>
            <w:tcW w:type="dxa" w:w="3000"/>
            <w:tcBorders>
              <w:top w:val="single" w:color="000000" w:sz="4"/>
              <w:left w:val="single" w:color="000000" w:sz="4"/>
              <w:bottom w:val="single" w:color="000000" w:sz="4"/>
              <w:right w:val="single" w:color="000000" w:sz="4"/>
            </w:tcBorders>
            <w:shd w:fill="E8EEF2" w:val="clear"/>
            <w:tcMar>
              <w:top w:type="dxa" w:w="50"/>
              <w:left w:type="dxa" w:w="100"/>
              <w:bottom w:type="dxa" w:w="50"/>
              <w:right w:type="dxa" w:w="100"/>
            </w:tcMar>
          </w:tcPr>
          <w:p>
            <w:pPr>
              <w:spacing w:after="0"/>
              <w:jc w:val="left"/>
            </w:pPr>
            <w:r>
              <w:rPr>
                <w:rFonts w:ascii="Times New Roman" w:cs="Times New Roman" w:eastAsia="Times New Roman" w:hAnsi="Times New Roman"/>
                <w:b/>
                <w:bCs/>
                <w:sz w:val="21"/>
                <w:szCs w:val="21"/>
              </w:rPr>
              <w:t xml:space="preserve">Valid Range / Format</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users.id</w:t>
            </w:r>
          </w:p>
        </w:tc>
        <w:tc>
          <w:tcPr>
            <w:tcW w:type="dxa" w:w="40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Unique identifier of a user</w:t>
            </w:r>
          </w:p>
        </w:tc>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Integer / auto-increment</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users.email</w:t>
            </w:r>
          </w:p>
        </w:tc>
        <w:tc>
          <w:tcPr>
            <w:tcW w:type="dxa" w:w="40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Login email of the user</w:t>
            </w:r>
          </w:p>
        </w:tc>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Unique, case-insensitive, up to 254 characters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users.password_hash</w:t>
            </w:r>
          </w:p>
        </w:tc>
        <w:tc>
          <w:tcPr>
            <w:tcW w:type="dxa" w:w="40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Salted hash of the user’s password</w:t>
            </w:r>
          </w:p>
        </w:tc>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Werkzeug hash string</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users.created_at</w:t>
            </w:r>
          </w:p>
        </w:tc>
        <w:tc>
          <w:tcPr>
            <w:tcW w:type="dxa" w:w="40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Account creation time</w:t>
            </w:r>
          </w:p>
        </w:tc>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ISO-8601 UTC timestamp</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reports.id</w:t>
            </w:r>
          </w:p>
        </w:tc>
        <w:tc>
          <w:tcPr>
            <w:tcW w:type="dxa" w:w="40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Unique identifier of a saved report</w:t>
            </w:r>
          </w:p>
        </w:tc>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Integer / auto-increment</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reports.user_id</w:t>
            </w:r>
          </w:p>
        </w:tc>
        <w:tc>
          <w:tcPr>
            <w:tcW w:type="dxa" w:w="40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Owner of the report</w:t>
            </w:r>
          </w:p>
        </w:tc>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Foreign key to users.id (cascade delete)</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reports.title</w:t>
            </w:r>
          </w:p>
        </w:tc>
        <w:tc>
          <w:tcPr>
            <w:tcW w:type="dxa" w:w="40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Display title of the report</w:t>
            </w:r>
          </w:p>
        </w:tc>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Text, up to 100 characters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reports.report_json</w:t>
            </w:r>
          </w:p>
        </w:tc>
        <w:tc>
          <w:tcPr>
            <w:tcW w:type="dxa" w:w="40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Full report content (see below)</w:t>
            </w:r>
          </w:p>
        </w:tc>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JSON text</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reports.created_at / updated_at</w:t>
            </w:r>
          </w:p>
        </w:tc>
        <w:tc>
          <w:tcPr>
            <w:tcW w:type="dxa" w:w="40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Creation and last-edit times</w:t>
            </w:r>
          </w:p>
        </w:tc>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ISO-8601 UTC timestamps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selected_keys / symptoms</w:t>
            </w:r>
          </w:p>
        </w:tc>
        <w:tc>
          <w:tcPr>
            <w:tcW w:type="dxa" w:w="40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Selected symptom keys and display labels</w:t>
            </w:r>
          </w:p>
        </w:tc>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List of strings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duration</w:t>
            </w:r>
          </w:p>
        </w:tc>
        <w:tc>
          <w:tcPr>
            <w:tcW w:type="dxa" w:w="40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How long the symptoms have lasted</w:t>
            </w:r>
          </w:p>
        </w:tc>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Text, up to 100 characters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severity</w:t>
            </w:r>
          </w:p>
        </w:tc>
        <w:tc>
          <w:tcPr>
            <w:tcW w:type="dxa" w:w="40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Self-reported severity</w:t>
            </w:r>
          </w:p>
        </w:tc>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Mild, Moderate, Severe or Unsure</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notes</w:t>
            </w:r>
          </w:p>
        </w:tc>
        <w:tc>
          <w:tcPr>
            <w:tcW w:type="dxa" w:w="40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Optional free-text notes</w:t>
            </w:r>
          </w:p>
        </w:tc>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Text, up to 1,200 characters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analysis</w:t>
            </w:r>
          </w:p>
        </w:tc>
        <w:tc>
          <w:tcPr>
            <w:tcW w:type="dxa" w:w="40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Reference pattern, description, matched features, data source and disclaimer</w:t>
            </w:r>
          </w:p>
        </w:tc>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JSON object</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warning</w:t>
            </w:r>
          </w:p>
        </w:tc>
        <w:tc>
          <w:tcPr>
            <w:tcW w:type="dxa" w:w="40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Result of the independent safety checklist (urgent, flagged, message)</w:t>
            </w:r>
          </w:p>
        </w:tc>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JSON object</w:t>
            </w:r>
          </w:p>
        </w:tc>
      </w:tr>
    </w:tbl>
    <w:p>
      <w:pPr>
        <w:spacing w:after="120"/>
      </w:pPr>
    </w:p>
    <w:p>
      <w:pPr>
        <w:keepNext/>
        <w:spacing w:after="120" w:before="200"/>
      </w:pPr>
      <w:r>
        <w:rPr>
          <w:rFonts w:ascii="Times New Roman" w:cs="Times New Roman" w:eastAsia="Times New Roman" w:hAnsi="Times New Roman"/>
          <w:b/>
          <w:bCs/>
          <w:sz w:val="24"/>
          <w:szCs w:val="24"/>
        </w:rPr>
        <w:t xml:space="preserve">Application Routes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300"/>
        <w:gridCol w:w="1300"/>
        <w:gridCol w:w="4786"/>
      </w:tblGrid>
      <w:tr>
        <w:trPr>
          <w:cantSplit/>
          <w:tblHeader/>
        </w:trPr>
        <w:tc>
          <w:tcPr>
            <w:tcW w:type="dxa" w:w="3300"/>
            <w:tcBorders>
              <w:top w:val="single" w:color="000000" w:sz="4"/>
              <w:left w:val="single" w:color="000000" w:sz="4"/>
              <w:bottom w:val="single" w:color="000000" w:sz="4"/>
              <w:right w:val="single" w:color="000000" w:sz="4"/>
            </w:tcBorders>
            <w:shd w:fill="E8EEF2" w:val="clear"/>
            <w:tcMar>
              <w:top w:type="dxa" w:w="50"/>
              <w:left w:type="dxa" w:w="100"/>
              <w:bottom w:type="dxa" w:w="50"/>
              <w:right w:type="dxa" w:w="100"/>
            </w:tcMar>
          </w:tcPr>
          <w:p>
            <w:pPr>
              <w:spacing w:after="0"/>
              <w:jc w:val="left"/>
            </w:pPr>
            <w:r>
              <w:rPr>
                <w:rFonts w:ascii="Times New Roman" w:cs="Times New Roman" w:eastAsia="Times New Roman" w:hAnsi="Times New Roman"/>
                <w:b/>
                <w:bCs/>
                <w:sz w:val="21"/>
                <w:szCs w:val="21"/>
              </w:rPr>
              <w:t xml:space="preserve">Route</w:t>
            </w:r>
          </w:p>
        </w:tc>
        <w:tc>
          <w:tcPr>
            <w:tcW w:type="dxa" w:w="1300"/>
            <w:tcBorders>
              <w:top w:val="single" w:color="000000" w:sz="4"/>
              <w:left w:val="single" w:color="000000" w:sz="4"/>
              <w:bottom w:val="single" w:color="000000" w:sz="4"/>
              <w:right w:val="single" w:color="000000" w:sz="4"/>
            </w:tcBorders>
            <w:shd w:fill="E8EEF2" w:val="clear"/>
            <w:tcMar>
              <w:top w:type="dxa" w:w="50"/>
              <w:left w:type="dxa" w:w="100"/>
              <w:bottom w:type="dxa" w:w="50"/>
              <w:right w:type="dxa" w:w="100"/>
            </w:tcMar>
          </w:tcPr>
          <w:p>
            <w:pPr>
              <w:spacing w:after="0"/>
              <w:jc w:val="left"/>
            </w:pPr>
            <w:r>
              <w:rPr>
                <w:rFonts w:ascii="Times New Roman" w:cs="Times New Roman" w:eastAsia="Times New Roman" w:hAnsi="Times New Roman"/>
                <w:b/>
                <w:bCs/>
                <w:sz w:val="21"/>
                <w:szCs w:val="21"/>
              </w:rPr>
              <w:t xml:space="preserve">Method</w:t>
            </w:r>
          </w:p>
        </w:tc>
        <w:tc>
          <w:tcPr>
            <w:tcW w:type="dxa" w:w="4786"/>
            <w:tcBorders>
              <w:top w:val="single" w:color="000000" w:sz="4"/>
              <w:left w:val="single" w:color="000000" w:sz="4"/>
              <w:bottom w:val="single" w:color="000000" w:sz="4"/>
              <w:right w:val="single" w:color="000000" w:sz="4"/>
            </w:tcBorders>
            <w:shd w:fill="E8EEF2" w:val="clear"/>
            <w:tcMar>
              <w:top w:type="dxa" w:w="50"/>
              <w:left w:type="dxa" w:w="100"/>
              <w:bottom w:type="dxa" w:w="50"/>
              <w:right w:type="dxa" w:w="100"/>
            </w:tcMar>
          </w:tcPr>
          <w:p>
            <w:pPr>
              <w:spacing w:after="0"/>
              <w:jc w:val="left"/>
            </w:pPr>
            <w:r>
              <w:rPr>
                <w:rFonts w:ascii="Times New Roman" w:cs="Times New Roman" w:eastAsia="Times New Roman" w:hAnsi="Times New Roman"/>
                <w:b/>
                <w:bCs/>
                <w:sz w:val="21"/>
                <w:szCs w:val="21"/>
              </w:rPr>
              <w:t xml:space="preserve">Purpose</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w:t>
            </w:r>
          </w:p>
        </w:tc>
        <w:tc>
          <w:tcPr>
            <w:tcW w:type="dxa" w:w="13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GET</w:t>
            </w:r>
          </w:p>
        </w:tc>
        <w:tc>
          <w:tcPr>
            <w:tcW w:type="dxa" w:w="47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Landing page with product overview and safety notice</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/register, /login, /logout</w:t>
            </w:r>
          </w:p>
        </w:tc>
        <w:tc>
          <w:tcPr>
            <w:tcW w:type="dxa" w:w="13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GET, POST</w:t>
            </w:r>
          </w:p>
        </w:tc>
        <w:tc>
          <w:tcPr>
            <w:tcW w:type="dxa" w:w="47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Account creation, sign-in and sign-out</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/forgot-password, /reset-password/&lt;token&gt;</w:t>
            </w:r>
          </w:p>
        </w:tc>
        <w:tc>
          <w:tcPr>
            <w:tcW w:type="dxa" w:w="13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GET, POST</w:t>
            </w:r>
          </w:p>
        </w:tc>
        <w:tc>
          <w:tcPr>
            <w:tcW w:type="dxa" w:w="47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Email-based password reset using signed, time-limited tokens</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/dashboard</w:t>
            </w:r>
          </w:p>
        </w:tc>
        <w:tc>
          <w:tcPr>
            <w:tcW w:type="dxa" w:w="13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GET</w:t>
            </w:r>
          </w:p>
        </w:tc>
        <w:tc>
          <w:tcPr>
            <w:tcW w:type="dxa" w:w="47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Overview with report count, recent reports and charts</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/new-report, /analyze</w:t>
            </w:r>
          </w:p>
        </w:tc>
        <w:tc>
          <w:tcPr>
            <w:tcW w:type="dxa" w:w="13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GET, POST</w:t>
            </w:r>
          </w:p>
        </w:tc>
        <w:tc>
          <w:tcPr>
            <w:tcW w:type="dxa" w:w="47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Symptom form and report generation</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/reports</w:t>
            </w:r>
          </w:p>
        </w:tc>
        <w:tc>
          <w:tcPr>
            <w:tcW w:type="dxa" w:w="13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GET</w:t>
            </w:r>
          </w:p>
        </w:tc>
        <w:tc>
          <w:tcPr>
            <w:tcW w:type="dxa" w:w="47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Report history with search</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/reports/&lt;id&gt;</w:t>
            </w:r>
          </w:p>
        </w:tc>
        <w:tc>
          <w:tcPr>
            <w:tcW w:type="dxa" w:w="13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GET</w:t>
            </w:r>
          </w:p>
        </w:tc>
        <w:tc>
          <w:tcPr>
            <w:tcW w:type="dxa" w:w="47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Report preview for an owned report</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/reports/&lt;id&gt;/edit, /reports/&lt;id&gt;/delete</w:t>
            </w:r>
          </w:p>
        </w:tc>
        <w:tc>
          <w:tcPr>
            <w:tcW w:type="dxa" w:w="13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GET, POST</w:t>
            </w:r>
          </w:p>
        </w:tc>
        <w:tc>
          <w:tcPr>
            <w:tcW w:type="dxa" w:w="47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Edit or delete a saved report</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/reports/&lt;id&gt;/export.pdf, /report.pdf</w:t>
            </w:r>
          </w:p>
        </w:tc>
        <w:tc>
          <w:tcPr>
            <w:tcW w:type="dxa" w:w="13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GET, POST</w:t>
            </w:r>
          </w:p>
        </w:tc>
        <w:tc>
          <w:tcPr>
            <w:tcW w:type="dxa" w:w="47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PDF export of a saved report or direct PDF export</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/profile</w:t>
            </w:r>
          </w:p>
        </w:tc>
        <w:tc>
          <w:tcPr>
            <w:tcW w:type="dxa" w:w="13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GET, POST</w:t>
            </w:r>
          </w:p>
        </w:tc>
        <w:tc>
          <w:tcPr>
            <w:tcW w:type="dxa" w:w="47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Account details and password change</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/about-model</w:t>
            </w:r>
          </w:p>
        </w:tc>
        <w:tc>
          <w:tcPr>
            <w:tcW w:type="dxa" w:w="13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GET</w:t>
            </w:r>
          </w:p>
        </w:tc>
        <w:tc>
          <w:tcPr>
            <w:tcW w:type="dxa" w:w="47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Dataset statistics and evaluation notes</w:t>
            </w:r>
          </w:p>
        </w:tc>
      </w:tr>
    </w:tbl>
    <w:p>
      <w:pPr>
        <w:spacing w:after="120"/>
      </w:pPr>
    </w:p>
    <w:p>
      <w:pPr>
        <w:keepNext/>
        <w:spacing w:after="120" w:before="200"/>
      </w:pPr>
      <w:r>
        <w:rPr>
          <w:rFonts w:ascii="Times New Roman" w:cs="Times New Roman" w:eastAsia="Times New Roman" w:hAnsi="Times New Roman"/>
          <w:b/>
          <w:bCs/>
          <w:sz w:val="24"/>
          <w:szCs w:val="24"/>
        </w:rPr>
        <w:t xml:space="preserve">Project Modules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700"/>
        <w:gridCol w:w="5686"/>
      </w:tblGrid>
      <w:tr>
        <w:trPr>
          <w:cantSplit/>
          <w:tblHeader/>
        </w:trPr>
        <w:tc>
          <w:tcPr>
            <w:tcW w:type="dxa" w:w="3700"/>
            <w:tcBorders>
              <w:top w:val="single" w:color="000000" w:sz="4"/>
              <w:left w:val="single" w:color="000000" w:sz="4"/>
              <w:bottom w:val="single" w:color="000000" w:sz="4"/>
              <w:right w:val="single" w:color="000000" w:sz="4"/>
            </w:tcBorders>
            <w:shd w:fill="E8EEF2" w:val="clear"/>
            <w:tcMar>
              <w:top w:type="dxa" w:w="50"/>
              <w:left w:type="dxa" w:w="100"/>
              <w:bottom w:type="dxa" w:w="50"/>
              <w:right w:type="dxa" w:w="100"/>
            </w:tcMar>
          </w:tcPr>
          <w:p>
            <w:pPr>
              <w:spacing w:after="0"/>
              <w:jc w:val="left"/>
            </w:pPr>
            <w:r>
              <w:rPr>
                <w:rFonts w:ascii="Times New Roman" w:cs="Times New Roman" w:eastAsia="Times New Roman" w:hAnsi="Times New Roman"/>
                <w:b/>
                <w:bCs/>
                <w:sz w:val="21"/>
                <w:szCs w:val="21"/>
              </w:rPr>
              <w:t xml:space="preserve">Module (File)</w:t>
            </w:r>
          </w:p>
        </w:tc>
        <w:tc>
          <w:tcPr>
            <w:tcW w:type="dxa" w:w="5686"/>
            <w:tcBorders>
              <w:top w:val="single" w:color="000000" w:sz="4"/>
              <w:left w:val="single" w:color="000000" w:sz="4"/>
              <w:bottom w:val="single" w:color="000000" w:sz="4"/>
              <w:right w:val="single" w:color="000000" w:sz="4"/>
            </w:tcBorders>
            <w:shd w:fill="E8EEF2" w:val="clear"/>
            <w:tcMar>
              <w:top w:type="dxa" w:w="50"/>
              <w:left w:type="dxa" w:w="100"/>
              <w:bottom w:type="dxa" w:w="50"/>
              <w:right w:type="dxa" w:w="100"/>
            </w:tcMar>
          </w:tcPr>
          <w:p>
            <w:pPr>
              <w:spacing w:after="0"/>
              <w:jc w:val="left"/>
            </w:pPr>
            <w:r>
              <w:rPr>
                <w:rFonts w:ascii="Times New Roman" w:cs="Times New Roman" w:eastAsia="Times New Roman" w:hAnsi="Times New Roman"/>
                <w:b/>
                <w:bCs/>
                <w:sz w:val="21"/>
                <w:szCs w:val="21"/>
              </w:rPr>
              <w:t xml:space="preserve">Purpose</w:t>
            </w:r>
          </w:p>
        </w:tc>
      </w:tr>
      <w:tr>
        <w:trPr>
          <w:cantSplit/>
          <w:tblHeader w:val="false"/>
        </w:trPr>
        <w:tc>
          <w:tcPr>
            <w:tcW w:type="dxa" w:w="37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app.py</w:t>
            </w:r>
          </w:p>
        </w:tc>
        <w:tc>
          <w:tcPr>
            <w:tcW w:type="dxa" w:w="56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Application factory; routes, authentication, session handling, SQLite access, report preparation and PDF endpoints</w:t>
            </w:r>
          </w:p>
        </w:tc>
      </w:tr>
      <w:tr>
        <w:trPr>
          <w:cantSplit/>
          <w:tblHeader w:val="false"/>
        </w:trPr>
        <w:tc>
          <w:tcPr>
            <w:tcW w:type="dxa" w:w="37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modules/data_pipeline.py</w:t>
            </w:r>
          </w:p>
        </w:tc>
        <w:tc>
          <w:tcPr>
            <w:tcW w:type="dxa" w:w="56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Loads the CSV files, normalises symptom names, removes duplicate patterns, loads descriptions, precautions and severity weights, and builds the symptom list</w:t>
            </w:r>
          </w:p>
        </w:tc>
      </w:tr>
      <w:tr>
        <w:trPr>
          <w:cantSplit/>
          <w:tblHeader w:val="false"/>
        </w:trPr>
        <w:tc>
          <w:tcPr>
            <w:tcW w:type="dxa" w:w="37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modules/model.py</w:t>
            </w:r>
          </w:p>
        </w:tc>
        <w:tc>
          <w:tcPr>
            <w:tcW w:type="dxa" w:w="56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SymptomPatternModel: multi-hot encoding, stratified evaluation, Random Forest training and prediction</w:t>
            </w:r>
          </w:p>
        </w:tc>
      </w:tr>
      <w:tr>
        <w:trPr>
          <w:cantSplit/>
          <w:tblHeader w:val="false"/>
        </w:trPr>
        <w:tc>
          <w:tcPr>
            <w:tcW w:type="dxa" w:w="37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modules/safety_screening.py</w:t>
            </w:r>
          </w:p>
        </w:tc>
        <w:tc>
          <w:tcPr>
            <w:tcW w:type="dxa" w:w="56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Independent warning-sign checklist for seven urgent symptoms</w:t>
            </w:r>
          </w:p>
        </w:tc>
      </w:tr>
      <w:tr>
        <w:trPr>
          <w:cantSplit/>
          <w:tblHeader w:val="false"/>
        </w:trPr>
        <w:tc>
          <w:tcPr>
            <w:tcW w:type="dxa" w:w="37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modules/report_generator.py</w:t>
            </w:r>
          </w:p>
        </w:tc>
        <w:tc>
          <w:tcPr>
            <w:tcW w:type="dxa" w:w="56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Builds the PDF symptom summary using ReportLab</w:t>
            </w:r>
          </w:p>
        </w:tc>
      </w:tr>
      <w:tr>
        <w:trPr>
          <w:cantSplit/>
          <w:tblHeader w:val="false"/>
        </w:trPr>
        <w:tc>
          <w:tcPr>
            <w:tcW w:type="dxa" w:w="37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train_model.py</w:t>
            </w:r>
          </w:p>
        </w:tc>
        <w:tc>
          <w:tcPr>
            <w:tcW w:type="dxa" w:w="56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Runs the evaluation and saves reports/metrics.json</w:t>
            </w:r>
          </w:p>
        </w:tc>
      </w:tr>
      <w:tr>
        <w:trPr>
          <w:cantSplit/>
          <w:tblHeader w:val="false"/>
        </w:trPr>
        <w:tc>
          <w:tcPr>
            <w:tcW w:type="dxa" w:w="37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inspect_dataset.py</w:t>
            </w:r>
          </w:p>
        </w:tc>
        <w:tc>
          <w:tcPr>
            <w:tcW w:type="dxa" w:w="56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Prints dataset checks, class counts and most frequent symptoms</w:t>
            </w:r>
          </w:p>
        </w:tc>
      </w:tr>
      <w:tr>
        <w:trPr>
          <w:cantSplit/>
          <w:tblHeader w:val="false"/>
        </w:trPr>
        <w:tc>
          <w:tcPr>
            <w:tcW w:type="dxa" w:w="37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templates/*.html</w:t>
            </w:r>
          </w:p>
        </w:tc>
        <w:tc>
          <w:tcPr>
            <w:tcW w:type="dxa" w:w="56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landing, auth, index (form), result, dashboard, history, profile and model_info pages</w:t>
            </w:r>
          </w:p>
        </w:tc>
      </w:tr>
      <w:tr>
        <w:trPr>
          <w:cantSplit/>
          <w:tblHeader w:val="false"/>
        </w:trPr>
        <w:tc>
          <w:tcPr>
            <w:tcW w:type="dxa" w:w="37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static/style.css, static/app.js</w:t>
            </w:r>
          </w:p>
        </w:tc>
        <w:tc>
          <w:tcPr>
            <w:tcW w:type="dxa" w:w="56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Styling, entrance animation, form-submit feedback and delete confirmation</w:t>
            </w:r>
          </w:p>
        </w:tc>
      </w:tr>
      <w:tr>
        <w:trPr>
          <w:cantSplit/>
          <w:tblHeader w:val="false"/>
        </w:trPr>
        <w:tc>
          <w:tcPr>
            <w:tcW w:type="dxa" w:w="37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tests/test_app.py</w:t>
            </w:r>
          </w:p>
        </w:tc>
        <w:tc>
          <w:tcPr>
            <w:tcW w:type="dxa" w:w="56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Automated pytest tests</w:t>
            </w:r>
          </w:p>
        </w:tc>
      </w:tr>
      <w:tr>
        <w:trPr>
          <w:cantSplit/>
          <w:tblHeader w:val="false"/>
        </w:trPr>
        <w:tc>
          <w:tcPr>
            <w:tcW w:type="dxa" w:w="37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data/*.csv</w:t>
            </w:r>
          </w:p>
        </w:tc>
        <w:tc>
          <w:tcPr>
            <w:tcW w:type="dxa" w:w="56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dataset.csv, Symptom-severity.csv, symptom_Description.csv, symptom_precaution.csv</w:t>
            </w:r>
          </w:p>
        </w:tc>
      </w:tr>
      <w:tr>
        <w:trPr>
          <w:cantSplit/>
          <w:tblHeader w:val="false"/>
        </w:trPr>
        <w:tc>
          <w:tcPr>
            <w:tcW w:type="dxa" w:w="37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docs/</w:t>
            </w:r>
          </w:p>
        </w:tc>
        <w:tc>
          <w:tcPr>
            <w:tcW w:type="dxa" w:w="56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Project report notes, dataset review, viva questions and architecture diagram</w:t>
            </w:r>
          </w:p>
        </w:tc>
      </w:tr>
    </w:tbl>
    <w:p>
      <w:pPr>
        <w:keepNext/>
        <w:pageBreakBefore/>
        <w:spacing w:after="160" w:before="240"/>
      </w:pPr>
      <w:r>
        <w:rPr>
          <w:rFonts w:ascii="Times New Roman" w:cs="Times New Roman" w:eastAsia="Times New Roman" w:hAnsi="Times New Roman"/>
          <w:b/>
          <w:bCs/>
          <w:sz w:val="26"/>
          <w:szCs w:val="26"/>
        </w:rPr>
        <w:t xml:space="preserve">5. Methodology / Proposed Approach</w:t>
      </w:r>
    </w:p>
    <w:p>
      <w:pPr>
        <w:spacing w:after="160" w:before="0" w:line="276"/>
        <w:jc w:val="both"/>
      </w:pPr>
      <w:r>
        <w:rPr>
          <w:rFonts w:ascii="Times New Roman" w:cs="Times New Roman" w:eastAsia="Times New Roman" w:hAnsi="Times New Roman"/>
          <w:sz w:val="24"/>
          <w:szCs w:val="24"/>
        </w:rPr>
        <w:t xml:space="preserve">The proposed Symptom-to-Report Analyzer follows a systematic pipeline that combines data pre-processing, supervised machine learning, independent rule-based safety screening, database storage and report generation.</w:t>
      </w:r>
    </w:p>
    <w:p>
      <w:pPr>
        <w:keepNext/>
        <w:spacing w:after="160" w:before="0" w:line="276"/>
        <w:jc w:val="both"/>
      </w:pPr>
      <w:r>
        <w:rPr>
          <w:rFonts w:ascii="Times New Roman" w:cs="Times New Roman" w:eastAsia="Times New Roman" w:hAnsi="Times New Roman"/>
          <w:b/>
          <w:bCs/>
          <w:sz w:val="24"/>
          <w:szCs w:val="24"/>
        </w:rPr>
        <w:t xml:space="preserve">Proposed Pipeline:</w:t>
      </w:r>
    </w:p>
    <w:p>
      <w:pPr>
        <w:spacing w:after="160" w:before="0" w:line="276"/>
        <w:jc w:val="both"/>
      </w:pPr>
      <w:r>
        <w:rPr>
          <w:rFonts w:ascii="Times New Roman" w:cs="Times New Roman" w:eastAsia="Times New Roman" w:hAnsi="Times New Roman"/>
          <w:sz w:val="24"/>
          <w:szCs w:val="24"/>
        </w:rPr>
        <w:t xml:space="preserve">User Login → Symptom Selection and Context Entry → Form Validation → Symptom Normalisation → (Random Forest Reference Pattern ∥ Independent Warning-Sign Check) → Report Preview → SQLite Storage → Dashboard and History → PDF Export</w:t>
      </w:r>
    </w:p>
    <w:p>
      <w:pPr>
        <w:keepNext/>
        <w:spacing w:after="60" w:before="60"/>
        <w:jc w:val="center"/>
      </w:pPr>
      <w:r>
        <w:drawing>
          <wp:inline distT="0" distB="0" distL="0" distR="0">
            <wp:extent cx="5334000" cy="2381250"/>
            <wp:effectExtent t="0" r="0" b="0" l="0"/>
            <wp:docPr id="1" name="pipeline" descr="pipeline" title="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381250"/>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2"/>
          <w:szCs w:val="22"/>
        </w:rPr>
        <w:t xml:space="preserve">Figure 1: Processing Pipeline of the Symptom-to-Report Analyzer</w:t>
      </w:r>
    </w:p>
    <w:p>
      <w:pPr>
        <w:keepNext/>
        <w:spacing w:after="120" w:before="200"/>
      </w:pPr>
      <w:r>
        <w:rPr>
          <w:rFonts w:ascii="Times New Roman" w:cs="Times New Roman" w:eastAsia="Times New Roman" w:hAnsi="Times New Roman"/>
          <w:b/>
          <w:bCs/>
          <w:sz w:val="24"/>
          <w:szCs w:val="24"/>
        </w:rPr>
        <w:t xml:space="preserve">Step 1: Dataset Loading and Inspection</w:t>
      </w:r>
    </w:p>
    <w:p>
      <w:pPr>
        <w:spacing w:after="160" w:before="0" w:line="276"/>
        <w:jc w:val="both"/>
      </w:pPr>
      <w:r>
        <w:rPr>
          <w:rFonts w:ascii="Times New Roman" w:cs="Times New Roman" w:eastAsia="Times New Roman" w:hAnsi="Times New Roman"/>
          <w:sz w:val="24"/>
          <w:szCs w:val="24"/>
        </w:rPr>
        <w:t xml:space="preserve">The four CSV files are loaded with Pandas. The main file contains a disease label and up to 17 symptom columns per row. The inspect_dataset.py script reports the raw row count, the number of unique patterns, class counts and the most frequent symptoms so that the data can be checked before any model is trained.</w:t>
      </w:r>
    </w:p>
    <w:p>
      <w:pPr>
        <w:keepNext/>
        <w:spacing w:after="120" w:before="200"/>
      </w:pPr>
      <w:r>
        <w:rPr>
          <w:rFonts w:ascii="Times New Roman" w:cs="Times New Roman" w:eastAsia="Times New Roman" w:hAnsi="Times New Roman"/>
          <w:b/>
          <w:bCs/>
          <w:sz w:val="24"/>
          <w:szCs w:val="24"/>
        </w:rPr>
        <w:t xml:space="preserve">Step 2: Symptom Normalisation</w:t>
      </w:r>
    </w:p>
    <w:p>
      <w:pPr>
        <w:spacing w:after="160" w:before="0" w:line="276"/>
        <w:jc w:val="both"/>
      </w:pPr>
      <w:r>
        <w:rPr>
          <w:rFonts w:ascii="Times New Roman" w:cs="Times New Roman" w:eastAsia="Times New Roman" w:hAnsi="Times New Roman"/>
          <w:sz w:val="24"/>
          <w:szCs w:val="24"/>
        </w:rPr>
        <w:t xml:space="preserve">Each symptom value is converted to a stable key by trimming, lower-casing, replacing spaces and hyphens with underscores, removing other characters, and collapsing repeated underscores. Empty values such as nan, none, null and na are discarded. The symptoms of each row are then collected into a sorted set.</w:t>
      </w:r>
    </w:p>
    <w:p>
      <w:pPr>
        <w:keepNext/>
        <w:spacing w:after="120" w:before="200"/>
      </w:pPr>
      <w:r>
        <w:rPr>
          <w:rFonts w:ascii="Times New Roman" w:cs="Times New Roman" w:eastAsia="Times New Roman" w:hAnsi="Times New Roman"/>
          <w:b/>
          <w:bCs/>
          <w:sz w:val="24"/>
          <w:szCs w:val="24"/>
        </w:rPr>
        <w:t xml:space="preserve">Step 3: Duplicate Removal</w:t>
      </w:r>
    </w:p>
    <w:p>
      <w:pPr>
        <w:spacing w:after="160" w:before="0" w:line="276"/>
        <w:jc w:val="both"/>
      </w:pPr>
      <w:r>
        <w:rPr>
          <w:rFonts w:ascii="Times New Roman" w:cs="Times New Roman" w:eastAsia="Times New Roman" w:hAnsi="Times New Roman"/>
          <w:sz w:val="24"/>
          <w:szCs w:val="24"/>
        </w:rPr>
        <w:t xml:space="preserve">Rows that have the same disease label and the same symptom set are exact repeats. These are removed before the train/test split, reducing 4,920 raw rows to 304 unique patterns across 41 labels. This prevents the same pattern appearing in both training and test data and artificially inflating the evaluation score.</w:t>
      </w:r>
    </w:p>
    <w:p>
      <w:pPr>
        <w:keepNext/>
        <w:spacing w:after="120" w:before="200"/>
      </w:pPr>
      <w:r>
        <w:rPr>
          <w:rFonts w:ascii="Times New Roman" w:cs="Times New Roman" w:eastAsia="Times New Roman" w:hAnsi="Times New Roman"/>
          <w:b/>
          <w:bCs/>
          <w:sz w:val="24"/>
          <w:szCs w:val="24"/>
        </w:rPr>
        <w:t xml:space="preserve">Step 4: Feature Encoding</w:t>
      </w:r>
    </w:p>
    <w:p>
      <w:pPr>
        <w:spacing w:after="160" w:before="0" w:line="276"/>
        <w:jc w:val="both"/>
      </w:pPr>
      <w:r>
        <w:rPr>
          <w:rFonts w:ascii="Times New Roman" w:cs="Times New Roman" w:eastAsia="Times New Roman" w:hAnsi="Times New Roman"/>
          <w:sz w:val="24"/>
          <w:szCs w:val="24"/>
        </w:rPr>
        <w:t xml:space="preserve">The symptom sets are converted to binary vectors using MultiLabelBinarizer. Each of the 131 distinct symptoms becomes one column, with 1 meaning the symptom is present, giving a 304 × 131 feature matrix.</w:t>
      </w:r>
    </w:p>
    <w:p>
      <w:pPr>
        <w:keepNext/>
        <w:spacing w:after="120" w:before="200"/>
      </w:pPr>
      <w:r>
        <w:rPr>
          <w:rFonts w:ascii="Times New Roman" w:cs="Times New Roman" w:eastAsia="Times New Roman" w:hAnsi="Times New Roman"/>
          <w:b/>
          <w:bCs/>
          <w:sz w:val="24"/>
          <w:szCs w:val="24"/>
        </w:rPr>
        <w:t xml:space="preserve">Step 5: Model Evaluation and Training</w:t>
      </w:r>
    </w:p>
    <w:p>
      <w:pPr>
        <w:spacing w:after="160" w:before="0" w:line="276"/>
        <w:jc w:val="both"/>
      </w:pPr>
      <w:r>
        <w:rPr>
          <w:rFonts w:ascii="Times New Roman" w:cs="Times New Roman" w:eastAsia="Times New Roman" w:hAnsi="Times New Roman"/>
          <w:sz w:val="24"/>
          <w:szCs w:val="24"/>
        </w:rPr>
        <w:t xml:space="preserve">The deduplicated data is divided with a stratified 75/25 split (228 training and 76 test patterns). A Random Forest with 200 trees and balanced sub-sample class weights is evaluated on the test set using accuracy and a per-class precision, recall and F1 report. The serving model (300 trees) is then trained on all 304 unique patterns.</w:t>
      </w:r>
    </w:p>
    <w:p>
      <w:pPr>
        <w:keepNext/>
        <w:spacing w:after="120" w:before="200"/>
      </w:pPr>
      <w:r>
        <w:rPr>
          <w:rFonts w:ascii="Times New Roman" w:cs="Times New Roman" w:eastAsia="Times New Roman" w:hAnsi="Times New Roman"/>
          <w:b/>
          <w:bCs/>
          <w:sz w:val="24"/>
          <w:szCs w:val="24"/>
        </w:rPr>
        <w:t xml:space="preserve">Step 6: User Authentication and Form Validation</w:t>
      </w:r>
    </w:p>
    <w:p>
      <w:pPr>
        <w:spacing w:after="160" w:before="0" w:line="276"/>
        <w:jc w:val="both"/>
      </w:pPr>
      <w:r>
        <w:rPr>
          <w:rFonts w:ascii="Times New Roman" w:cs="Times New Roman" w:eastAsia="Times New Roman" w:hAnsi="Times New Roman"/>
          <w:sz w:val="24"/>
          <w:szCs w:val="24"/>
        </w:rPr>
        <w:t xml:space="preserve">The user registers with an email and a password of at least 10 characters, and signs in. Every protected route requires a valid session. On submission, only symptom keys that exist in the known list are accepted, at least one symptom is required, severity is restricted to four allowed values, and the duration and notes are length-limited.</w:t>
      </w:r>
    </w:p>
    <w:p>
      <w:pPr>
        <w:keepNext/>
        <w:spacing w:after="120" w:before="200"/>
      </w:pPr>
      <w:r>
        <w:rPr>
          <w:rFonts w:ascii="Times New Roman" w:cs="Times New Roman" w:eastAsia="Times New Roman" w:hAnsi="Times New Roman"/>
          <w:b/>
          <w:bCs/>
          <w:sz w:val="24"/>
          <w:szCs w:val="24"/>
        </w:rPr>
        <w:t xml:space="preserve">Step 7: Independent Safety Screening</w:t>
      </w:r>
    </w:p>
    <w:p>
      <w:pPr>
        <w:spacing w:after="160" w:before="0" w:line="276"/>
        <w:jc w:val="both"/>
      </w:pPr>
      <w:r>
        <w:rPr>
          <w:rFonts w:ascii="Times New Roman" w:cs="Times New Roman" w:eastAsia="Times New Roman" w:hAnsi="Times New Roman"/>
          <w:sz w:val="24"/>
          <w:szCs w:val="24"/>
        </w:rPr>
        <w:t xml:space="preserve">The selected symptoms are compared with a fixed set of seven urgent keys: chest pain, breathing difficulty, sudden weakness, confusion, severe bleeding, severe allergic reaction and fainting. If any is selected, an urgent warning is shown. If none is selected, the message clearly states that this does not rule out an emergency. This step runs separately from the classifier.</w:t>
      </w:r>
    </w:p>
    <w:p>
      <w:pPr>
        <w:keepNext/>
        <w:spacing w:after="120" w:before="200"/>
      </w:pPr>
      <w:r>
        <w:rPr>
          <w:rFonts w:ascii="Times New Roman" w:cs="Times New Roman" w:eastAsia="Times New Roman" w:hAnsi="Times New Roman"/>
          <w:b/>
          <w:bCs/>
          <w:sz w:val="24"/>
          <w:szCs w:val="24"/>
        </w:rPr>
        <w:t xml:space="preserve">Step 8: Reference Pattern Generation</w:t>
      </w:r>
    </w:p>
    <w:p>
      <w:pPr>
        <w:spacing w:after="160" w:before="0" w:line="276"/>
        <w:jc w:val="both"/>
      </w:pPr>
      <w:r>
        <w:rPr>
          <w:rFonts w:ascii="Times New Roman" w:cs="Times New Roman" w:eastAsia="Times New Roman" w:hAnsi="Times New Roman"/>
          <w:sz w:val="24"/>
          <w:szCs w:val="24"/>
        </w:rPr>
        <w:t xml:space="preserve">The selected symptoms that match the model’s training features are encoded and passed to the Random Forest, which returns a dataset label. The matching description from symptom_Description.csv is displayed as reference text only. The model’s probability scores are intentionally not shown as medical confidence, and the generic precautions file is not presented as personalised advice.</w:t>
      </w:r>
    </w:p>
    <w:p>
      <w:pPr>
        <w:keepNext/>
        <w:spacing w:after="120" w:before="200"/>
      </w:pPr>
      <w:r>
        <w:rPr>
          <w:rFonts w:ascii="Times New Roman" w:cs="Times New Roman" w:eastAsia="Times New Roman" w:hAnsi="Times New Roman"/>
          <w:b/>
          <w:bCs/>
          <w:sz w:val="24"/>
          <w:szCs w:val="24"/>
        </w:rPr>
        <w:t xml:space="preserve">Step 9: Report Storage</w:t>
      </w:r>
    </w:p>
    <w:p>
      <w:pPr>
        <w:spacing w:after="160" w:before="0" w:line="276"/>
        <w:jc w:val="both"/>
      </w:pPr>
      <w:r>
        <w:rPr>
          <w:rFonts w:ascii="Times New Roman" w:cs="Times New Roman" w:eastAsia="Times New Roman" w:hAnsi="Times New Roman"/>
          <w:sz w:val="24"/>
          <w:szCs w:val="24"/>
        </w:rPr>
        <w:t xml:space="preserve">The complete report (selected symptoms, duration, severity, notes, reference pattern and safety result) is stored as JSON in the reports table, linked to the user’s id. All queries filter by the signed-in user, so one user cannot open another user’s reports.</w:t>
      </w:r>
    </w:p>
    <w:p>
      <w:pPr>
        <w:keepNext/>
        <w:spacing w:after="120" w:before="200"/>
      </w:pPr>
      <w:r>
        <w:rPr>
          <w:rFonts w:ascii="Times New Roman" w:cs="Times New Roman" w:eastAsia="Times New Roman" w:hAnsi="Times New Roman"/>
          <w:b/>
          <w:bCs/>
          <w:sz w:val="24"/>
          <w:szCs w:val="24"/>
        </w:rPr>
        <w:t xml:space="preserve">Step 10: Dashboard, History and Visualisation</w:t>
      </w:r>
    </w:p>
    <w:p>
      <w:pPr>
        <w:spacing w:after="160" w:before="0" w:line="276"/>
        <w:jc w:val="both"/>
      </w:pPr>
      <w:r>
        <w:rPr>
          <w:rFonts w:ascii="Times New Roman" w:cs="Times New Roman" w:eastAsia="Times New Roman" w:hAnsi="Times New Roman"/>
          <w:sz w:val="24"/>
          <w:szCs w:val="24"/>
        </w:rPr>
        <w:t xml:space="preserve">The dashboard shows the number of saved reports, the most recent activity, a doughnut chart of reported severity and a bar chart of the five most frequently reported symptoms. The history page lists the user’s reports with a search box and provides Open, Edit and Delete actions.</w:t>
      </w:r>
    </w:p>
    <w:p>
      <w:pPr>
        <w:keepNext/>
        <w:spacing w:after="120" w:before="200"/>
      </w:pPr>
      <w:r>
        <w:rPr>
          <w:rFonts w:ascii="Times New Roman" w:cs="Times New Roman" w:eastAsia="Times New Roman" w:hAnsi="Times New Roman"/>
          <w:b/>
          <w:bCs/>
          <w:sz w:val="24"/>
          <w:szCs w:val="24"/>
        </w:rPr>
        <w:t xml:space="preserve">Step 11: PDF Report Generation</w:t>
      </w:r>
    </w:p>
    <w:p>
      <w:pPr>
        <w:spacing w:after="160" w:before="0" w:line="276"/>
        <w:jc w:val="both"/>
      </w:pPr>
      <w:r>
        <w:rPr>
          <w:rFonts w:ascii="Times New Roman" w:cs="Times New Roman" w:eastAsia="Times New Roman" w:hAnsi="Times New Roman"/>
          <w:sz w:val="24"/>
          <w:szCs w:val="24"/>
        </w:rPr>
        <w:t xml:space="preserve">ReportLab builds a PDF containing the reported information, the independent safety screening message, the dataset reference pattern and its description, the training data source, and an important-health-information section with a privacy note.</w:t>
      </w:r>
    </w:p>
    <w:p>
      <w:pPr>
        <w:keepNext/>
        <w:spacing w:after="120" w:before="200"/>
      </w:pPr>
      <w:r>
        <w:rPr>
          <w:rFonts w:ascii="Times New Roman" w:cs="Times New Roman" w:eastAsia="Times New Roman" w:hAnsi="Times New Roman"/>
          <w:b/>
          <w:bCs/>
          <w:sz w:val="24"/>
          <w:szCs w:val="24"/>
        </w:rPr>
        <w:t xml:space="preserve">Step 12: Security and Safety Measures</w:t>
      </w:r>
    </w:p>
    <w:p>
      <w:pPr>
        <w:spacing w:after="160" w:before="0" w:line="276"/>
        <w:jc w:val="both"/>
      </w:pPr>
      <w:r>
        <w:rPr>
          <w:rFonts w:ascii="Times New Roman" w:cs="Times New Roman" w:eastAsia="Times New Roman" w:hAnsi="Times New Roman"/>
          <w:sz w:val="24"/>
          <w:szCs w:val="24"/>
        </w:rPr>
        <w:t xml:space="preserve">Passwords are stored only as salted hashes. Forms are protected by CSRF tokens, session cookies are HttpOnly and SameSite=Lax, redirect targets after login are restricted to local paths, and request bodies are limited to 32 KB. A disclaimer states that the tool is an educational prototype and must not replace professional medical advice, diagnosis or treatment.</w:t>
      </w:r>
    </w:p>
    <w:p>
      <w:pPr>
        <w:keepNext/>
        <w:spacing w:after="160" w:before="240"/>
      </w:pPr>
      <w:r>
        <w:rPr>
          <w:rFonts w:ascii="Times New Roman" w:cs="Times New Roman" w:eastAsia="Times New Roman" w:hAnsi="Times New Roman"/>
          <w:b/>
          <w:bCs/>
          <w:sz w:val="26"/>
          <w:szCs w:val="26"/>
        </w:rPr>
        <w:t xml:space="preserve">6. Proposed System and Basic Concept</w:t>
      </w:r>
    </w:p>
    <w:p>
      <w:pPr>
        <w:spacing w:after="160" w:before="0" w:line="276"/>
        <w:jc w:val="both"/>
      </w:pPr>
      <w:r>
        <w:rPr>
          <w:rFonts w:ascii="Times New Roman" w:cs="Times New Roman" w:eastAsia="Times New Roman" w:hAnsi="Times New Roman"/>
          <w:sz w:val="24"/>
          <w:szCs w:val="24"/>
        </w:rPr>
        <w:t xml:space="preserve">The Symptom-to-Report Analyzer integrates a Flask web application, a data pipeline, a scikit-learn Random Forest model, an independent safety checklist, a SQLite database and a ReportLab PDF generator. The browser interface allows a registered user to select symptoms, view a structured report, browse history and download a PDF. The backend validates input, normalises symptoms, obtains a reference pattern from the model, runs the safety checklist and stores the result. It is an educational prototype, not a clinical diagnostic tool.</w:t>
      </w:r>
    </w:p>
    <w:p>
      <w:pPr>
        <w:keepNext/>
        <w:spacing w:after="160" w:before="0" w:line="276"/>
        <w:jc w:val="both"/>
      </w:pPr>
      <w:r>
        <w:rPr>
          <w:rFonts w:ascii="Times New Roman" w:cs="Times New Roman" w:eastAsia="Times New Roman" w:hAnsi="Times New Roman"/>
          <w:b/>
          <w:bCs/>
          <w:sz w:val="24"/>
          <w:szCs w:val="24"/>
        </w:rPr>
        <w:t xml:space="preserve">Basic Concept</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400"/>
        <w:gridCol w:w="6986"/>
      </w:tblGrid>
      <w:tr>
        <w:trPr>
          <w:cantSplit/>
          <w:tblHeader/>
        </w:trPr>
        <w:tc>
          <w:tcPr>
            <w:tcW w:type="dxa" w:w="2400"/>
            <w:tcBorders>
              <w:top w:val="single" w:color="000000" w:sz="4"/>
              <w:left w:val="single" w:color="000000" w:sz="4"/>
              <w:bottom w:val="single" w:color="000000" w:sz="4"/>
              <w:right w:val="single" w:color="000000" w:sz="4"/>
            </w:tcBorders>
            <w:shd w:fill="E8EEF2" w:val="clear"/>
            <w:tcMar>
              <w:top w:type="dxa" w:w="50"/>
              <w:left w:type="dxa" w:w="100"/>
              <w:bottom w:type="dxa" w:w="50"/>
              <w:right w:type="dxa" w:w="100"/>
            </w:tcMar>
          </w:tcPr>
          <w:p>
            <w:pPr>
              <w:spacing w:after="0"/>
              <w:jc w:val="left"/>
            </w:pPr>
            <w:r>
              <w:rPr>
                <w:rFonts w:ascii="Times New Roman" w:cs="Times New Roman" w:eastAsia="Times New Roman" w:hAnsi="Times New Roman"/>
                <w:b/>
                <w:bCs/>
                <w:sz w:val="22"/>
                <w:szCs w:val="22"/>
              </w:rPr>
              <w:t xml:space="preserve">Component</w:t>
            </w:r>
          </w:p>
        </w:tc>
        <w:tc>
          <w:tcPr>
            <w:tcW w:type="dxa" w:w="6986"/>
            <w:tcBorders>
              <w:top w:val="single" w:color="000000" w:sz="4"/>
              <w:left w:val="single" w:color="000000" w:sz="4"/>
              <w:bottom w:val="single" w:color="000000" w:sz="4"/>
              <w:right w:val="single" w:color="000000" w:sz="4"/>
            </w:tcBorders>
            <w:shd w:fill="E8EEF2" w:val="clear"/>
            <w:tcMar>
              <w:top w:type="dxa" w:w="50"/>
              <w:left w:type="dxa" w:w="100"/>
              <w:bottom w:type="dxa" w:w="50"/>
              <w:right w:type="dxa" w:w="100"/>
            </w:tcMar>
          </w:tcPr>
          <w:p>
            <w:pPr>
              <w:spacing w:after="0"/>
              <w:jc w:val="left"/>
            </w:pPr>
            <w:r>
              <w:rPr>
                <w:rFonts w:ascii="Times New Roman" w:cs="Times New Roman" w:eastAsia="Times New Roman" w:hAnsi="Times New Roman"/>
                <w:b/>
                <w:bCs/>
                <w:sz w:val="22"/>
                <w:szCs w:val="22"/>
              </w:rPr>
              <w:t xml:space="preserve">Role in the Project</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Flask</w:t>
            </w:r>
          </w:p>
        </w:tc>
        <w:tc>
          <w:tcPr>
            <w:tcW w:type="dxa" w:w="69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Handles routing, form processing, sessions, authentication and template rendering</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Jinja2 + Bootstrap 5</w:t>
            </w:r>
          </w:p>
        </w:tc>
        <w:tc>
          <w:tcPr>
            <w:tcW w:type="dxa" w:w="69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Provides the responsive landing, form, report, dashboard, history and profile pages</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Chart.js</w:t>
            </w:r>
          </w:p>
        </w:tc>
        <w:tc>
          <w:tcPr>
            <w:tcW w:type="dxa" w:w="69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Draws the severity doughnut chart and the frequent-symptoms bar chart on the dashboard</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SQLite</w:t>
            </w:r>
          </w:p>
        </w:tc>
        <w:tc>
          <w:tcPr>
            <w:tcW w:type="dxa" w:w="69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Stores user accounts and saved reports in a single local database file</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Pandas / NumPy</w:t>
            </w:r>
          </w:p>
        </w:tc>
        <w:tc>
          <w:tcPr>
            <w:tcW w:type="dxa" w:w="69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Load, clean, normalise and deduplicate the CSV data and prepare arrays</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MultiLabelBinarizer</w:t>
            </w:r>
          </w:p>
        </w:tc>
        <w:tc>
          <w:tcPr>
            <w:tcW w:type="dxa" w:w="69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Converts a set of symptoms into a multi-hot binary feature vector</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Random Forest (scikit-learn)</w:t>
            </w:r>
          </w:p>
        </w:tc>
        <w:tc>
          <w:tcPr>
            <w:tcW w:type="dxa" w:w="69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Ensemble of decision trees that returns the closest dataset label for the selected symptoms</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Safety Screening module</w:t>
            </w:r>
          </w:p>
        </w:tc>
        <w:tc>
          <w:tcPr>
            <w:tcW w:type="dxa" w:w="69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Rule-based checklist that flags seven urgent symptoms independently of the model</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ReportLab</w:t>
            </w:r>
          </w:p>
        </w:tc>
        <w:tc>
          <w:tcPr>
            <w:tcW w:type="dxa" w:w="69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Generates the downloadable PDF symptom summary</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Flask-WTF / Werkzeug / itsdangerous</w:t>
            </w:r>
          </w:p>
        </w:tc>
        <w:tc>
          <w:tcPr>
            <w:tcW w:type="dxa" w:w="69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CSRF protection, password hashing and signed password-reset tokens</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pytest</w:t>
            </w:r>
          </w:p>
        </w:tc>
        <w:tc>
          <w:tcPr>
            <w:tcW w:type="dxa" w:w="69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Runs the automated tests for data, routes, safety rules and PDF output</w:t>
            </w:r>
          </w:p>
        </w:tc>
      </w:tr>
    </w:tbl>
    <w:p>
      <w:pPr>
        <w:spacing w:after="120"/>
      </w:pPr>
    </w:p>
    <w:p>
      <w:pPr>
        <w:keepNext/>
        <w:spacing w:after="120" w:before="200"/>
      </w:pPr>
      <w:r>
        <w:rPr>
          <w:rFonts w:ascii="Times New Roman" w:cs="Times New Roman" w:eastAsia="Times New Roman" w:hAnsi="Times New Roman"/>
          <w:b/>
          <w:bCs/>
          <w:sz w:val="24"/>
          <w:szCs w:val="24"/>
        </w:rPr>
        <w:t xml:space="preserve">Data Pre-processing and Classification Formulation</w:t>
      </w:r>
    </w:p>
    <w:p>
      <w:pPr>
        <w:spacing w:after="160" w:before="0" w:line="276"/>
        <w:jc w:val="both"/>
      </w:pPr>
      <w:r>
        <w:rPr>
          <w:rFonts w:ascii="Times New Roman" w:cs="Times New Roman" w:eastAsia="Times New Roman" w:hAnsi="Times New Roman"/>
          <w:sz w:val="24"/>
          <w:szCs w:val="24"/>
        </w:rPr>
        <w:t xml:space="preserve">Each report is represented by the set S of symptoms selected by the user. The set is encoded into a binary vector x over the d = 131 symptoms known to the model:</w:t>
      </w:r>
    </w:p>
    <w:p>
      <w:pPr>
        <w:spacing w:after="140"/>
        <w:jc w:val="center"/>
      </w:pPr>
      <w:r>
        <w:rPr>
          <w:rFonts w:ascii="Times New Roman" w:cs="Times New Roman" w:eastAsia="Times New Roman" w:hAnsi="Times New Roman"/>
          <w:i/>
          <w:iCs/>
          <w:sz w:val="24"/>
          <w:szCs w:val="24"/>
        </w:rPr>
        <w:t xml:space="preserve">x = [x₁, x₂, …, x_d],   x_j = 1 if symptom j ∈ S, otherwise 0</w:t>
      </w:r>
    </w:p>
    <w:p>
      <w:pPr>
        <w:spacing w:after="160" w:before="0" w:line="276"/>
        <w:jc w:val="both"/>
      </w:pPr>
      <w:r>
        <w:rPr>
          <w:rFonts w:ascii="Times New Roman" w:cs="Times New Roman" w:eastAsia="Times New Roman" w:hAnsi="Times New Roman"/>
          <w:sz w:val="24"/>
          <w:szCs w:val="24"/>
        </w:rPr>
        <w:t xml:space="preserve">The dataset is first reduced to its unique patterns, so that a (symptom set, label) pair appears only once:</w:t>
      </w:r>
    </w:p>
    <w:p>
      <w:pPr>
        <w:spacing w:after="140"/>
        <w:jc w:val="center"/>
      </w:pPr>
      <w:r>
        <w:rPr>
          <w:rFonts w:ascii="Times New Roman" w:cs="Times New Roman" w:eastAsia="Times New Roman" w:hAnsi="Times New Roman"/>
          <w:i/>
          <w:iCs/>
          <w:sz w:val="24"/>
          <w:szCs w:val="24"/>
        </w:rPr>
        <w:t xml:space="preserve">D_unique = { (S, y) : the pair (S, y) occurs at least once in D_raw }</w:t>
      </w:r>
    </w:p>
    <w:p>
      <w:pPr>
        <w:spacing w:after="160" w:before="0" w:line="276"/>
        <w:jc w:val="both"/>
      </w:pPr>
      <w:r>
        <w:rPr>
          <w:rFonts w:ascii="Times New Roman" w:cs="Times New Roman" w:eastAsia="Times New Roman" w:hAnsi="Times New Roman"/>
          <w:sz w:val="24"/>
          <w:szCs w:val="24"/>
        </w:rPr>
        <w:t xml:space="preserve">The Random Forest consists of T decision trees h₁, h₂, …, h_T. The reference label for a vector x is the label receiving the most votes:</w:t>
      </w:r>
    </w:p>
    <w:p>
      <w:pPr>
        <w:spacing w:after="140"/>
        <w:jc w:val="center"/>
      </w:pPr>
      <w:r>
        <w:rPr>
          <w:rFonts w:ascii="Times New Roman" w:cs="Times New Roman" w:eastAsia="Times New Roman" w:hAnsi="Times New Roman"/>
          <w:i/>
          <w:iCs/>
          <w:sz w:val="24"/>
          <w:szCs w:val="24"/>
        </w:rPr>
        <w:t xml:space="preserve">ŷ = mode { h_t(x) : t = 1, …, T }</w:t>
      </w:r>
    </w:p>
    <w:p>
      <w:pPr>
        <w:spacing w:after="160" w:before="0" w:line="276"/>
        <w:jc w:val="both"/>
      </w:pPr>
      <w:r>
        <w:rPr>
          <w:rFonts w:ascii="Times New Roman" w:cs="Times New Roman" w:eastAsia="Times New Roman" w:hAnsi="Times New Roman"/>
          <w:sz w:val="24"/>
          <w:szCs w:val="24"/>
        </w:rPr>
        <w:t xml:space="preserve">The independent warning check is a simple set intersection with the urgent set U of seven symptoms; it does not use ŷ:</w:t>
      </w:r>
    </w:p>
    <w:p>
      <w:pPr>
        <w:spacing w:after="140"/>
        <w:jc w:val="center"/>
      </w:pPr>
      <w:r>
        <w:rPr>
          <w:rFonts w:ascii="Times New Roman" w:cs="Times New Roman" w:eastAsia="Times New Roman" w:hAnsi="Times New Roman"/>
          <w:i/>
          <w:iCs/>
          <w:sz w:val="24"/>
          <w:szCs w:val="24"/>
        </w:rPr>
        <w:t xml:space="preserve">urgent = ( S ∩ U ) ≠ ∅</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300"/>
        <w:gridCol w:w="7086"/>
      </w:tblGrid>
      <w:tr>
        <w:trPr>
          <w:cantSplit/>
          <w:tblHeader/>
        </w:trPr>
        <w:tc>
          <w:tcPr>
            <w:tcW w:type="dxa" w:w="2300"/>
            <w:tcBorders>
              <w:top w:val="single" w:color="000000" w:sz="4"/>
              <w:left w:val="single" w:color="000000" w:sz="4"/>
              <w:bottom w:val="single" w:color="000000" w:sz="4"/>
              <w:right w:val="single" w:color="000000" w:sz="4"/>
            </w:tcBorders>
            <w:shd w:fill="E8EEF2" w:val="clear"/>
            <w:tcMar>
              <w:top w:type="dxa" w:w="50"/>
              <w:left w:type="dxa" w:w="100"/>
              <w:bottom w:type="dxa" w:w="50"/>
              <w:right w:type="dxa" w:w="100"/>
            </w:tcMar>
          </w:tcPr>
          <w:p>
            <w:pPr>
              <w:spacing w:after="0"/>
              <w:jc w:val="left"/>
            </w:pPr>
            <w:r>
              <w:rPr>
                <w:rFonts w:ascii="Times New Roman" w:cs="Times New Roman" w:eastAsia="Times New Roman" w:hAnsi="Times New Roman"/>
                <w:b/>
                <w:bCs/>
                <w:sz w:val="22"/>
                <w:szCs w:val="22"/>
              </w:rPr>
              <w:t xml:space="preserve">Parameter</w:t>
            </w:r>
          </w:p>
        </w:tc>
        <w:tc>
          <w:tcPr>
            <w:tcW w:type="dxa" w:w="7086"/>
            <w:tcBorders>
              <w:top w:val="single" w:color="000000" w:sz="4"/>
              <w:left w:val="single" w:color="000000" w:sz="4"/>
              <w:bottom w:val="single" w:color="000000" w:sz="4"/>
              <w:right w:val="single" w:color="000000" w:sz="4"/>
            </w:tcBorders>
            <w:shd w:fill="E8EEF2" w:val="clear"/>
            <w:tcMar>
              <w:top w:type="dxa" w:w="50"/>
              <w:left w:type="dxa" w:w="100"/>
              <w:bottom w:type="dxa" w:w="50"/>
              <w:right w:type="dxa" w:w="100"/>
            </w:tcMar>
          </w:tcPr>
          <w:p>
            <w:pPr>
              <w:spacing w:after="0"/>
              <w:jc w:val="left"/>
            </w:pPr>
            <w:r>
              <w:rPr>
                <w:rFonts w:ascii="Times New Roman" w:cs="Times New Roman" w:eastAsia="Times New Roman" w:hAnsi="Times New Roman"/>
                <w:b/>
                <w:bCs/>
                <w:sz w:val="22"/>
                <w:szCs w:val="22"/>
              </w:rPr>
              <w:t xml:space="preserve">Description</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S</w:t>
            </w:r>
          </w:p>
        </w:tc>
        <w:tc>
          <w:tcPr>
            <w:tcW w:type="dxa" w:w="70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Set of symptoms selected by the user for one report</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x</w:t>
            </w:r>
          </w:p>
        </w:tc>
        <w:tc>
          <w:tcPr>
            <w:tcW w:type="dxa" w:w="70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Multi-hot feature vector of length 131 created from 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D_raw / D_unique</w:t>
            </w:r>
          </w:p>
        </w:tc>
        <w:tc>
          <w:tcPr>
            <w:tcW w:type="dxa" w:w="70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Raw dataset (4,920 rows) and deduplicated dataset (304 unique patterns)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T</w:t>
            </w:r>
          </w:p>
        </w:tc>
        <w:tc>
          <w:tcPr>
            <w:tcW w:type="dxa" w:w="70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Number of trees in the forest (200 for evaluation, 300 for the serving model)</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ŷ</w:t>
            </w:r>
          </w:p>
        </w:tc>
        <w:tc>
          <w:tcPr>
            <w:tcW w:type="dxa" w:w="70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Reference dataset label returned by the model (not a diagnosis)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U</w:t>
            </w:r>
          </w:p>
        </w:tc>
        <w:tc>
          <w:tcPr>
            <w:tcW w:type="dxa" w:w="70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Fixed set of seven urgent warning-sign symptoms</w:t>
            </w:r>
          </w:p>
        </w:tc>
      </w:tr>
    </w:tbl>
    <w:p>
      <w:pPr>
        <w:spacing w:after="120"/>
      </w:pPr>
    </w:p>
    <w:p>
      <w:pPr>
        <w:spacing w:after="160" w:before="0" w:line="276"/>
        <w:jc w:val="both"/>
      </w:pPr>
      <w:r>
        <w:rPr>
          <w:rFonts w:ascii="Times New Roman" w:cs="Times New Roman" w:eastAsia="Times New Roman" w:hAnsi="Times New Roman"/>
          <w:sz w:val="24"/>
          <w:szCs w:val="24"/>
        </w:rPr>
        <w:t xml:space="preserve">Only the information needed for the model is encoded; the model does not use age, medical history, onset pattern, examination findings or test results. A returned label is therefore only a pattern match inside a small educational dataset.</w:t>
      </w:r>
    </w:p>
    <w:p>
      <w:pPr>
        <w:keepNext/>
        <w:spacing w:after="120" w:before="200"/>
      </w:pPr>
      <w:r>
        <w:rPr>
          <w:rFonts w:ascii="Times New Roman" w:cs="Times New Roman" w:eastAsia="Times New Roman" w:hAnsi="Times New Roman"/>
          <w:b/>
          <w:bCs/>
          <w:sz w:val="24"/>
          <w:szCs w:val="24"/>
        </w:rPr>
        <w:t xml:space="preserve">How It Works</w:t>
      </w:r>
    </w:p>
    <w:p>
      <w:pPr>
        <w:spacing w:after="160" w:before="0" w:line="276"/>
        <w:jc w:val="both"/>
      </w:pPr>
      <w:r>
        <w:rPr>
          <w:rFonts w:ascii="Times New Roman" w:cs="Times New Roman" w:eastAsia="Times New Roman" w:hAnsi="Times New Roman"/>
          <w:b/>
          <w:bCs/>
          <w:sz w:val="24"/>
          <w:szCs w:val="24"/>
        </w:rPr>
        <w:t xml:space="preserve">1. User Authentication: </w:t>
      </w:r>
      <w:r>
        <w:rPr>
          <w:rFonts w:ascii="Times New Roman" w:cs="Times New Roman" w:eastAsia="Times New Roman" w:hAnsi="Times New Roman"/>
          <w:sz w:val="24"/>
          <w:szCs w:val="24"/>
        </w:rPr>
        <w:t xml:space="preserve">The user registers or signs in. A valid session is required for the dashboard, report form, history, profile and PDF routes.</w:t>
      </w:r>
    </w:p>
    <w:p>
      <w:pPr>
        <w:spacing w:after="160" w:before="0" w:line="276"/>
        <w:jc w:val="both"/>
      </w:pPr>
      <w:r>
        <w:rPr>
          <w:rFonts w:ascii="Times New Roman" w:cs="Times New Roman" w:eastAsia="Times New Roman" w:hAnsi="Times New Roman"/>
          <w:b/>
          <w:bCs/>
          <w:sz w:val="24"/>
          <w:szCs w:val="24"/>
        </w:rPr>
        <w:t xml:space="preserve">2. Symptom Entry: </w:t>
      </w:r>
      <w:r>
        <w:rPr>
          <w:rFonts w:ascii="Times New Roman" w:cs="Times New Roman" w:eastAsia="Times New Roman" w:hAnsi="Times New Roman"/>
          <w:sz w:val="24"/>
          <w:szCs w:val="24"/>
        </w:rPr>
        <w:t xml:space="preserve">The user searches and ticks symptoms in the checklist and optionally enters a duration, a severity level and notes.</w:t>
      </w:r>
    </w:p>
    <w:p>
      <w:pPr>
        <w:spacing w:after="160" w:before="0" w:line="276"/>
        <w:jc w:val="both"/>
      </w:pPr>
      <w:r>
        <w:rPr>
          <w:rFonts w:ascii="Times New Roman" w:cs="Times New Roman" w:eastAsia="Times New Roman" w:hAnsi="Times New Roman"/>
          <w:b/>
          <w:bCs/>
          <w:sz w:val="24"/>
          <w:szCs w:val="24"/>
        </w:rPr>
        <w:t xml:space="preserve">3. Validation and Normalisation: </w:t>
      </w:r>
      <w:r>
        <w:rPr>
          <w:rFonts w:ascii="Times New Roman" w:cs="Times New Roman" w:eastAsia="Times New Roman" w:hAnsi="Times New Roman"/>
          <w:sz w:val="24"/>
          <w:szCs w:val="24"/>
        </w:rPr>
        <w:t xml:space="preserve">The backend accepts only known symptom keys, requires at least one symptom, and restricts severity and text lengths.</w:t>
      </w:r>
    </w:p>
    <w:p>
      <w:pPr>
        <w:spacing w:after="160" w:before="0" w:line="276"/>
        <w:jc w:val="both"/>
      </w:pPr>
      <w:r>
        <w:rPr>
          <w:rFonts w:ascii="Times New Roman" w:cs="Times New Roman" w:eastAsia="Times New Roman" w:hAnsi="Times New Roman"/>
          <w:b/>
          <w:bCs/>
          <w:sz w:val="24"/>
          <w:szCs w:val="24"/>
        </w:rPr>
        <w:t xml:space="preserve">4. Reference Pattern: </w:t>
      </w:r>
      <w:r>
        <w:rPr>
          <w:rFonts w:ascii="Times New Roman" w:cs="Times New Roman" w:eastAsia="Times New Roman" w:hAnsi="Times New Roman"/>
          <w:sz w:val="24"/>
          <w:szCs w:val="24"/>
        </w:rPr>
        <w:t xml:space="preserve">The model encodes the matching symptoms and returns a dataset label with its description and a non-diagnostic disclaimer.</w:t>
      </w:r>
    </w:p>
    <w:p>
      <w:pPr>
        <w:spacing w:after="160" w:before="0" w:line="276"/>
        <w:jc w:val="both"/>
      </w:pPr>
      <w:r>
        <w:rPr>
          <w:rFonts w:ascii="Times New Roman" w:cs="Times New Roman" w:eastAsia="Times New Roman" w:hAnsi="Times New Roman"/>
          <w:b/>
          <w:bCs/>
          <w:sz w:val="24"/>
          <w:szCs w:val="24"/>
        </w:rPr>
        <w:t xml:space="preserve">5. Safety Screening: </w:t>
      </w:r>
      <w:r>
        <w:rPr>
          <w:rFonts w:ascii="Times New Roman" w:cs="Times New Roman" w:eastAsia="Times New Roman" w:hAnsi="Times New Roman"/>
          <w:sz w:val="24"/>
          <w:szCs w:val="24"/>
        </w:rPr>
        <w:t xml:space="preserve">The independent checklist reports whether any of the seven warning signs was selected.</w:t>
      </w:r>
    </w:p>
    <w:p>
      <w:pPr>
        <w:spacing w:after="160" w:before="0" w:line="276"/>
        <w:jc w:val="both"/>
      </w:pPr>
      <w:r>
        <w:rPr>
          <w:rFonts w:ascii="Times New Roman" w:cs="Times New Roman" w:eastAsia="Times New Roman" w:hAnsi="Times New Roman"/>
          <w:b/>
          <w:bCs/>
          <w:sz w:val="24"/>
          <w:szCs w:val="24"/>
        </w:rPr>
        <w:t xml:space="preserve">6. Storage: </w:t>
      </w:r>
      <w:r>
        <w:rPr>
          <w:rFonts w:ascii="Times New Roman" w:cs="Times New Roman" w:eastAsia="Times New Roman" w:hAnsi="Times New Roman"/>
          <w:sz w:val="24"/>
          <w:szCs w:val="24"/>
        </w:rPr>
        <w:t xml:space="preserve">The report is saved to SQLite against the user’s id, and the user is redirected to the report preview.</w:t>
      </w:r>
    </w:p>
    <w:p>
      <w:pPr>
        <w:spacing w:after="160" w:before="0" w:line="276"/>
        <w:jc w:val="both"/>
      </w:pPr>
      <w:r>
        <w:rPr>
          <w:rFonts w:ascii="Times New Roman" w:cs="Times New Roman" w:eastAsia="Times New Roman" w:hAnsi="Times New Roman"/>
          <w:b/>
          <w:bCs/>
          <w:sz w:val="24"/>
          <w:szCs w:val="24"/>
        </w:rPr>
        <w:t xml:space="preserve">7. Dashboard and History: </w:t>
      </w:r>
      <w:r>
        <w:rPr>
          <w:rFonts w:ascii="Times New Roman" w:cs="Times New Roman" w:eastAsia="Times New Roman" w:hAnsi="Times New Roman"/>
          <w:sz w:val="24"/>
          <w:szCs w:val="24"/>
        </w:rPr>
        <w:t xml:space="preserve">Saved reports feed the dashboard charts and the searchable report history, from which they can be edited, deleted or exported.</w:t>
      </w:r>
    </w:p>
    <w:p>
      <w:pPr>
        <w:spacing w:after="160" w:before="0" w:line="276"/>
        <w:jc w:val="both"/>
      </w:pPr>
      <w:r>
        <w:rPr>
          <w:rFonts w:ascii="Times New Roman" w:cs="Times New Roman" w:eastAsia="Times New Roman" w:hAnsi="Times New Roman"/>
          <w:b/>
          <w:bCs/>
          <w:sz w:val="24"/>
          <w:szCs w:val="24"/>
        </w:rPr>
        <w:t xml:space="preserve">8. PDF Export: </w:t>
      </w:r>
      <w:r>
        <w:rPr>
          <w:rFonts w:ascii="Times New Roman" w:cs="Times New Roman" w:eastAsia="Times New Roman" w:hAnsi="Times New Roman"/>
          <w:sz w:val="24"/>
          <w:szCs w:val="24"/>
        </w:rPr>
        <w:t xml:space="preserve">ReportLab creates a PDF summary that the user can download and share with a healthcare professional if they choose.</w:t>
      </w:r>
    </w:p>
    <w:p>
      <w:pPr>
        <w:keepNext/>
        <w:spacing w:after="60" w:before="60"/>
        <w:jc w:val="center"/>
      </w:pPr>
      <w:r>
        <w:drawing>
          <wp:inline distT="0" distB="0" distL="0" distR="0">
            <wp:extent cx="5334000" cy="2762250"/>
            <wp:effectExtent t="0" r="0" b="0" l="0"/>
            <wp:docPr id="1" name="architecture" descr="architecture"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762250"/>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2"/>
          <w:szCs w:val="22"/>
        </w:rPr>
        <w:t xml:space="preserve">Figure 2: End-to-End Architecture of the Proposed System</w:t>
      </w:r>
    </w:p>
    <w:p>
      <w:pPr>
        <w:keepNext/>
        <w:spacing w:after="120" w:before="200"/>
      </w:pPr>
      <w:r>
        <w:rPr>
          <w:rFonts w:ascii="Times New Roman" w:cs="Times New Roman" w:eastAsia="Times New Roman" w:hAnsi="Times New Roman"/>
          <w:b/>
          <w:bCs/>
          <w:sz w:val="24"/>
          <w:szCs w:val="24"/>
        </w:rPr>
        <w:t xml:space="preserve">Why It Is Suitable</w:t>
      </w:r>
    </w:p>
    <w:p>
      <w:pPr>
        <w:pStyle w:val="ListParagraph"/>
        <w:numPr>
          <w:ilvl w:val="0"/>
          <w:numId w:val="3"/>
        </w:numPr>
        <w:spacing w:after="90" w:line="276"/>
        <w:jc w:val="both"/>
      </w:pPr>
      <w:r>
        <w:rPr>
          <w:rFonts w:ascii="Times New Roman" w:cs="Times New Roman" w:eastAsia="Times New Roman" w:hAnsi="Times New Roman"/>
          <w:b/>
          <w:bCs/>
          <w:sz w:val="24"/>
          <w:szCs w:val="24"/>
        </w:rPr>
        <w:t xml:space="preserve">Structured Symptom Capture: </w:t>
      </w:r>
      <w:r>
        <w:rPr>
          <w:rFonts w:ascii="Times New Roman" w:cs="Times New Roman" w:eastAsia="Times New Roman" w:hAnsi="Times New Roman"/>
          <w:sz w:val="24"/>
          <w:szCs w:val="24"/>
        </w:rPr>
        <w:t xml:space="preserve">A checklist with duration, severity and notes organises information that is otherwise scattered.</w:t>
      </w:r>
    </w:p>
    <w:p>
      <w:pPr>
        <w:pStyle w:val="ListParagraph"/>
        <w:numPr>
          <w:ilvl w:val="0"/>
          <w:numId w:val="3"/>
        </w:numPr>
        <w:spacing w:after="90" w:line="276"/>
        <w:jc w:val="both"/>
      </w:pPr>
      <w:r>
        <w:rPr>
          <w:rFonts w:ascii="Times New Roman" w:cs="Times New Roman" w:eastAsia="Times New Roman" w:hAnsi="Times New Roman"/>
          <w:b/>
          <w:bCs/>
          <w:sz w:val="24"/>
          <w:szCs w:val="24"/>
        </w:rPr>
        <w:t xml:space="preserve">Transparent ML Workflow: </w:t>
      </w:r>
      <w:r>
        <w:rPr>
          <w:rFonts w:ascii="Times New Roman" w:cs="Times New Roman" w:eastAsia="Times New Roman" w:hAnsi="Times New Roman"/>
          <w:sz w:val="24"/>
          <w:szCs w:val="24"/>
        </w:rPr>
        <w:t xml:space="preserve">Normalisation, deduplication, encoding, stratified evaluation and training are all visible in code and explained in the interface.</w:t>
      </w:r>
    </w:p>
    <w:p>
      <w:pPr>
        <w:pStyle w:val="ListParagraph"/>
        <w:numPr>
          <w:ilvl w:val="0"/>
          <w:numId w:val="3"/>
        </w:numPr>
        <w:spacing w:after="90" w:line="276"/>
        <w:jc w:val="both"/>
      </w:pPr>
      <w:r>
        <w:rPr>
          <w:rFonts w:ascii="Times New Roman" w:cs="Times New Roman" w:eastAsia="Times New Roman" w:hAnsi="Times New Roman"/>
          <w:b/>
          <w:bCs/>
          <w:sz w:val="24"/>
          <w:szCs w:val="24"/>
        </w:rPr>
        <w:t xml:space="preserve">Leakage Control: </w:t>
      </w:r>
      <w:r>
        <w:rPr>
          <w:rFonts w:ascii="Times New Roman" w:cs="Times New Roman" w:eastAsia="Times New Roman" w:hAnsi="Times New Roman"/>
          <w:sz w:val="24"/>
          <w:szCs w:val="24"/>
        </w:rPr>
        <w:t xml:space="preserve">Removing exact duplicate patterns before splitting gives a more honest evaluation than using raw rows.</w:t>
      </w:r>
    </w:p>
    <w:p>
      <w:pPr>
        <w:pStyle w:val="ListParagraph"/>
        <w:numPr>
          <w:ilvl w:val="0"/>
          <w:numId w:val="3"/>
        </w:numPr>
        <w:spacing w:after="90" w:line="276"/>
        <w:jc w:val="both"/>
      </w:pPr>
      <w:r>
        <w:rPr>
          <w:rFonts w:ascii="Times New Roman" w:cs="Times New Roman" w:eastAsia="Times New Roman" w:hAnsi="Times New Roman"/>
          <w:b/>
          <w:bCs/>
          <w:sz w:val="24"/>
          <w:szCs w:val="24"/>
        </w:rPr>
        <w:t xml:space="preserve">Independent Safety: </w:t>
      </w:r>
      <w:r>
        <w:rPr>
          <w:rFonts w:ascii="Times New Roman" w:cs="Times New Roman" w:eastAsia="Times New Roman" w:hAnsi="Times New Roman"/>
          <w:sz w:val="24"/>
          <w:szCs w:val="24"/>
        </w:rPr>
        <w:t xml:space="preserve">Urgent warning signs are detected by fixed rules, so a classifier error cannot hide them.</w:t>
      </w:r>
    </w:p>
    <w:p>
      <w:pPr>
        <w:pStyle w:val="ListParagraph"/>
        <w:numPr>
          <w:ilvl w:val="0"/>
          <w:numId w:val="3"/>
        </w:numPr>
        <w:spacing w:after="90" w:line="276"/>
        <w:jc w:val="both"/>
      </w:pPr>
      <w:r>
        <w:rPr>
          <w:rFonts w:ascii="Times New Roman" w:cs="Times New Roman" w:eastAsia="Times New Roman" w:hAnsi="Times New Roman"/>
          <w:b/>
          <w:bCs/>
          <w:sz w:val="24"/>
          <w:szCs w:val="24"/>
        </w:rPr>
        <w:t xml:space="preserve">User-specific Storage: </w:t>
      </w:r>
      <w:r>
        <w:rPr>
          <w:rFonts w:ascii="Times New Roman" w:cs="Times New Roman" w:eastAsia="Times New Roman" w:hAnsi="Times New Roman"/>
          <w:sz w:val="24"/>
          <w:szCs w:val="24"/>
        </w:rPr>
        <w:t xml:space="preserve">Reports are linked to a user account, and every query is filtered by the signed-in user.</w:t>
      </w:r>
    </w:p>
    <w:p>
      <w:pPr>
        <w:pStyle w:val="ListParagraph"/>
        <w:numPr>
          <w:ilvl w:val="0"/>
          <w:numId w:val="3"/>
        </w:numPr>
        <w:spacing w:after="90" w:line="276"/>
        <w:jc w:val="both"/>
      </w:pPr>
      <w:r>
        <w:rPr>
          <w:rFonts w:ascii="Times New Roman" w:cs="Times New Roman" w:eastAsia="Times New Roman" w:hAnsi="Times New Roman"/>
          <w:b/>
          <w:bCs/>
          <w:sz w:val="24"/>
          <w:szCs w:val="24"/>
        </w:rPr>
        <w:t xml:space="preserve">Data Insight: </w:t>
      </w:r>
      <w:r>
        <w:rPr>
          <w:rFonts w:ascii="Times New Roman" w:cs="Times New Roman" w:eastAsia="Times New Roman" w:hAnsi="Times New Roman"/>
          <w:sz w:val="24"/>
          <w:szCs w:val="24"/>
        </w:rPr>
        <w:t xml:space="preserve">The dashboard charts show severity distribution and frequently reported symptoms across a user’s saved reports.</w:t>
      </w:r>
    </w:p>
    <w:p>
      <w:pPr>
        <w:pStyle w:val="ListParagraph"/>
        <w:numPr>
          <w:ilvl w:val="0"/>
          <w:numId w:val="3"/>
        </w:numPr>
        <w:spacing w:after="90" w:line="276"/>
        <w:jc w:val="both"/>
      </w:pPr>
      <w:r>
        <w:rPr>
          <w:rFonts w:ascii="Times New Roman" w:cs="Times New Roman" w:eastAsia="Times New Roman" w:hAnsi="Times New Roman"/>
          <w:b/>
          <w:bCs/>
          <w:sz w:val="24"/>
          <w:szCs w:val="24"/>
        </w:rPr>
        <w:t xml:space="preserve">Privacy-aware Design: </w:t>
      </w:r>
      <w:r>
        <w:rPr>
          <w:rFonts w:ascii="Times New Roman" w:cs="Times New Roman" w:eastAsia="Times New Roman" w:hAnsi="Times New Roman"/>
          <w:sz w:val="24"/>
          <w:szCs w:val="24"/>
        </w:rPr>
        <w:t xml:space="preserve">The form warns users not to enter identifying details, and the PDF includes a privacy note.</w:t>
      </w:r>
    </w:p>
    <w:p>
      <w:pPr>
        <w:pStyle w:val="ListParagraph"/>
        <w:numPr>
          <w:ilvl w:val="0"/>
          <w:numId w:val="3"/>
        </w:numPr>
        <w:spacing w:after="90" w:line="276"/>
        <w:jc w:val="both"/>
      </w:pPr>
      <w:r>
        <w:rPr>
          <w:rFonts w:ascii="Times New Roman" w:cs="Times New Roman" w:eastAsia="Times New Roman" w:hAnsi="Times New Roman"/>
          <w:b/>
          <w:bCs/>
          <w:sz w:val="24"/>
          <w:szCs w:val="24"/>
        </w:rPr>
        <w:t xml:space="preserve">Cost-effective Development: </w:t>
      </w:r>
      <w:r>
        <w:rPr>
          <w:rFonts w:ascii="Times New Roman" w:cs="Times New Roman" w:eastAsia="Times New Roman" w:hAnsi="Times New Roman"/>
          <w:sz w:val="24"/>
          <w:szCs w:val="24"/>
        </w:rPr>
        <w:t xml:space="preserve">Flask, scikit-learn, Pandas, SQLite and ReportLab are open-source and need no licence fees.</w:t>
      </w:r>
    </w:p>
    <w:p>
      <w:pPr>
        <w:pStyle w:val="ListParagraph"/>
        <w:numPr>
          <w:ilvl w:val="0"/>
          <w:numId w:val="3"/>
        </w:numPr>
        <w:spacing w:after="90" w:line="276"/>
        <w:jc w:val="both"/>
      </w:pPr>
      <w:r>
        <w:rPr>
          <w:rFonts w:ascii="Times New Roman" w:cs="Times New Roman" w:eastAsia="Times New Roman" w:hAnsi="Times New Roman"/>
          <w:b/>
          <w:bCs/>
          <w:sz w:val="24"/>
          <w:szCs w:val="24"/>
        </w:rPr>
        <w:t xml:space="preserve">Educational Safety: </w:t>
      </w:r>
      <w:r>
        <w:rPr>
          <w:rFonts w:ascii="Times New Roman" w:cs="Times New Roman" w:eastAsia="Times New Roman" w:hAnsi="Times New Roman"/>
          <w:sz w:val="24"/>
          <w:szCs w:val="24"/>
        </w:rPr>
        <w:t xml:space="preserve">Outputs are labelled informational and the application states that it is not a clinical diagnostic tool.</w:t>
      </w:r>
    </w:p>
    <w:p>
      <w:pPr>
        <w:spacing w:after="120"/>
      </w:pPr>
    </w:p>
    <w:p>
      <w:pPr>
        <w:keepNext/>
        <w:spacing w:after="120" w:before="200"/>
      </w:pPr>
      <w:r>
        <w:rPr>
          <w:rFonts w:ascii="Times New Roman" w:cs="Times New Roman" w:eastAsia="Times New Roman" w:hAnsi="Times New Roman"/>
          <w:b/>
          <w:bCs/>
          <w:sz w:val="24"/>
          <w:szCs w:val="24"/>
        </w:rPr>
        <w:t xml:space="preserve">Alternative Approaches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2500"/>
        <w:gridCol w:w="2386"/>
      </w:tblGrid>
      <w:tr>
        <w:trPr>
          <w:cantSplit/>
          <w:tblHeader/>
        </w:trPr>
        <w:tc>
          <w:tcPr>
            <w:tcW w:type="dxa" w:w="1700"/>
            <w:tcBorders>
              <w:top w:val="single" w:color="000000" w:sz="4"/>
              <w:left w:val="single" w:color="000000" w:sz="4"/>
              <w:bottom w:val="single" w:color="000000" w:sz="4"/>
              <w:right w:val="single" w:color="000000" w:sz="4"/>
            </w:tcBorders>
            <w:shd w:fill="E8EEF2" w:val="clear"/>
            <w:tcMar>
              <w:top w:type="dxa" w:w="50"/>
              <w:left w:type="dxa" w:w="100"/>
              <w:bottom w:type="dxa" w:w="50"/>
              <w:right w:type="dxa" w:w="100"/>
            </w:tcMar>
          </w:tcPr>
          <w:p>
            <w:pPr>
              <w:spacing w:after="0"/>
              <w:jc w:val="left"/>
            </w:pPr>
            <w:r>
              <w:rPr>
                <w:rFonts w:ascii="Times New Roman" w:cs="Times New Roman" w:eastAsia="Times New Roman" w:hAnsi="Times New Roman"/>
                <w:b/>
                <w:bCs/>
                <w:sz w:val="20"/>
                <w:szCs w:val="20"/>
              </w:rPr>
              <w:t xml:space="preserve">Feature</w:t>
            </w:r>
          </w:p>
        </w:tc>
        <w:tc>
          <w:tcPr>
            <w:tcW w:type="dxa" w:w="2800"/>
            <w:tcBorders>
              <w:top w:val="single" w:color="000000" w:sz="4"/>
              <w:left w:val="single" w:color="000000" w:sz="4"/>
              <w:bottom w:val="single" w:color="000000" w:sz="4"/>
              <w:right w:val="single" w:color="000000" w:sz="4"/>
            </w:tcBorders>
            <w:shd w:fill="E8EEF2" w:val="clear"/>
            <w:tcMar>
              <w:top w:type="dxa" w:w="50"/>
              <w:left w:type="dxa" w:w="100"/>
              <w:bottom w:type="dxa" w:w="50"/>
              <w:right w:type="dxa" w:w="100"/>
            </w:tcMar>
          </w:tcPr>
          <w:p>
            <w:pPr>
              <w:spacing w:after="0"/>
              <w:jc w:val="left"/>
            </w:pPr>
            <w:r>
              <w:rPr>
                <w:rFonts w:ascii="Times New Roman" w:cs="Times New Roman" w:eastAsia="Times New Roman" w:hAnsi="Times New Roman"/>
                <w:b/>
                <w:bCs/>
                <w:sz w:val="20"/>
                <w:szCs w:val="20"/>
              </w:rPr>
              <w:t xml:space="preserve">This Project: Flask + Random Forest + Safety Rules</w:t>
            </w:r>
          </w:p>
        </w:tc>
        <w:tc>
          <w:tcPr>
            <w:tcW w:type="dxa" w:w="2500"/>
            <w:tcBorders>
              <w:top w:val="single" w:color="000000" w:sz="4"/>
              <w:left w:val="single" w:color="000000" w:sz="4"/>
              <w:bottom w:val="single" w:color="000000" w:sz="4"/>
              <w:right w:val="single" w:color="000000" w:sz="4"/>
            </w:tcBorders>
            <w:shd w:fill="E8EEF2" w:val="clear"/>
            <w:tcMar>
              <w:top w:type="dxa" w:w="50"/>
              <w:left w:type="dxa" w:w="100"/>
              <w:bottom w:type="dxa" w:w="50"/>
              <w:right w:type="dxa" w:w="100"/>
            </w:tcMar>
          </w:tcPr>
          <w:p>
            <w:pPr>
              <w:spacing w:after="0"/>
              <w:jc w:val="left"/>
            </w:pPr>
            <w:r>
              <w:rPr>
                <w:rFonts w:ascii="Times New Roman" w:cs="Times New Roman" w:eastAsia="Times New Roman" w:hAnsi="Times New Roman"/>
                <w:b/>
                <w:bCs/>
                <w:sz w:val="20"/>
                <w:szCs w:val="20"/>
              </w:rPr>
              <w:t xml:space="preserve">Plain Symptom Checklist (No ML)</w:t>
            </w:r>
          </w:p>
        </w:tc>
        <w:tc>
          <w:tcPr>
            <w:tcW w:type="dxa" w:w="2386"/>
            <w:tcBorders>
              <w:top w:val="single" w:color="000000" w:sz="4"/>
              <w:left w:val="single" w:color="000000" w:sz="4"/>
              <w:bottom w:val="single" w:color="000000" w:sz="4"/>
              <w:right w:val="single" w:color="000000" w:sz="4"/>
            </w:tcBorders>
            <w:shd w:fill="E8EEF2" w:val="clear"/>
            <w:tcMar>
              <w:top w:type="dxa" w:w="50"/>
              <w:left w:type="dxa" w:w="100"/>
              <w:bottom w:type="dxa" w:w="50"/>
              <w:right w:type="dxa" w:w="100"/>
            </w:tcMar>
          </w:tcPr>
          <w:p>
            <w:pPr>
              <w:spacing w:after="0"/>
              <w:jc w:val="left"/>
            </w:pPr>
            <w:r>
              <w:rPr>
                <w:rFonts w:ascii="Times New Roman" w:cs="Times New Roman" w:eastAsia="Times New Roman" w:hAnsi="Times New Roman"/>
                <w:b/>
                <w:bCs/>
                <w:sz w:val="20"/>
                <w:szCs w:val="20"/>
              </w:rPr>
              <w:t xml:space="preserve">ML-Only System Without Safety Rules</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0"/>
                <w:szCs w:val="20"/>
              </w:rPr>
              <w:t xml:space="preserve">Symptom capture</w:t>
            </w:r>
          </w:p>
        </w:tc>
        <w:tc>
          <w:tcPr>
            <w:tcW w:type="dxa" w:w="28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0"/>
                <w:szCs w:val="20"/>
              </w:rPr>
              <w:t xml:space="preserve">Searchable checklist with duration, severity and notes</w:t>
            </w:r>
          </w:p>
        </w:tc>
        <w:tc>
          <w:tcPr>
            <w:tcW w:type="dxa" w:w="25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0"/>
                <w:szCs w:val="20"/>
              </w:rPr>
              <w:t xml:space="preserve">Checklist with notes</w:t>
            </w:r>
          </w:p>
        </w:tc>
        <w:tc>
          <w:tcPr>
            <w:tcW w:type="dxa" w:w="23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0"/>
                <w:szCs w:val="20"/>
              </w:rPr>
              <w:t xml:space="preserve">Checklist or free text</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0"/>
                <w:szCs w:val="20"/>
              </w:rPr>
              <w:t xml:space="preserve">Pattern analysis</w:t>
            </w:r>
          </w:p>
        </w:tc>
        <w:tc>
          <w:tcPr>
            <w:tcW w:type="dxa" w:w="28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0"/>
                <w:szCs w:val="20"/>
              </w:rPr>
              <w:t xml:space="preserve">Random Forest reference pattern from deduplicated data</w:t>
            </w:r>
          </w:p>
        </w:tc>
        <w:tc>
          <w:tcPr>
            <w:tcW w:type="dxa" w:w="25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0"/>
                <w:szCs w:val="20"/>
              </w:rPr>
              <w:t xml:space="preserve">None</w:t>
            </w:r>
          </w:p>
        </w:tc>
        <w:tc>
          <w:tcPr>
            <w:tcW w:type="dxa" w:w="23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0"/>
                <w:szCs w:val="20"/>
              </w:rPr>
              <w:t xml:space="preserve">Model output only</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0"/>
                <w:szCs w:val="20"/>
              </w:rPr>
              <w:t xml:space="preserve">Urgent warning detection</w:t>
            </w:r>
          </w:p>
        </w:tc>
        <w:tc>
          <w:tcPr>
            <w:tcW w:type="dxa" w:w="28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0"/>
                <w:szCs w:val="20"/>
              </w:rPr>
              <w:t xml:space="preserve">Independent rule-based checklist</w:t>
            </w:r>
          </w:p>
        </w:tc>
        <w:tc>
          <w:tcPr>
            <w:tcW w:type="dxa" w:w="25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0"/>
                <w:szCs w:val="20"/>
              </w:rPr>
              <w:t xml:space="preserve">Depends on implemented rules</w:t>
            </w:r>
          </w:p>
        </w:tc>
        <w:tc>
          <w:tcPr>
            <w:tcW w:type="dxa" w:w="23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0"/>
                <w:szCs w:val="20"/>
              </w:rPr>
              <w:t xml:space="preserve">Depends on the model, which can be wrong</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0"/>
                <w:szCs w:val="20"/>
              </w:rPr>
              <w:t xml:space="preserve">Evaluation honesty</w:t>
            </w:r>
          </w:p>
        </w:tc>
        <w:tc>
          <w:tcPr>
            <w:tcW w:type="dxa" w:w="28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0"/>
                <w:szCs w:val="20"/>
              </w:rPr>
              <w:t xml:space="preserve">Duplicates removed before split; limits stated</w:t>
            </w:r>
          </w:p>
        </w:tc>
        <w:tc>
          <w:tcPr>
            <w:tcW w:type="dxa" w:w="25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0"/>
                <w:szCs w:val="20"/>
              </w:rPr>
              <w:t xml:space="preserve">Not applicable</w:t>
            </w:r>
          </w:p>
        </w:tc>
        <w:tc>
          <w:tcPr>
            <w:tcW w:type="dxa" w:w="23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0"/>
                <w:szCs w:val="20"/>
              </w:rPr>
              <w:t xml:space="preserve">Often evaluated on duplicated rows</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0"/>
                <w:szCs w:val="20"/>
              </w:rPr>
              <w:t xml:space="preserve">Report output</w:t>
            </w:r>
          </w:p>
        </w:tc>
        <w:tc>
          <w:tcPr>
            <w:tcW w:type="dxa" w:w="28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0"/>
                <w:szCs w:val="20"/>
              </w:rPr>
              <w:t xml:space="preserve">Preview, history and PDF export</w:t>
            </w:r>
          </w:p>
        </w:tc>
        <w:tc>
          <w:tcPr>
            <w:tcW w:type="dxa" w:w="25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0"/>
                <w:szCs w:val="20"/>
              </w:rPr>
              <w:t xml:space="preserve">Depends on implementation</w:t>
            </w:r>
          </w:p>
        </w:tc>
        <w:tc>
          <w:tcPr>
            <w:tcW w:type="dxa" w:w="23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0"/>
                <w:szCs w:val="20"/>
              </w:rPr>
              <w:t xml:space="preserve">Depends on implementation</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0"/>
                <w:szCs w:val="20"/>
              </w:rPr>
              <w:t xml:space="preserve">Risk of misleading user</w:t>
            </w:r>
          </w:p>
        </w:tc>
        <w:tc>
          <w:tcPr>
            <w:tcW w:type="dxa" w:w="28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0"/>
                <w:szCs w:val="20"/>
              </w:rPr>
              <w:t xml:space="preserve">Reduced through disclaimers and no probability display</w:t>
            </w:r>
          </w:p>
        </w:tc>
        <w:tc>
          <w:tcPr>
            <w:tcW w:type="dxa" w:w="25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0"/>
                <w:szCs w:val="20"/>
              </w:rPr>
              <w:t xml:space="preserve">Low</w:t>
            </w:r>
          </w:p>
        </w:tc>
        <w:tc>
          <w:tcPr>
            <w:tcW w:type="dxa" w:w="23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0"/>
                <w:szCs w:val="20"/>
              </w:rPr>
              <w:t xml:space="preserve">Higher if label shown as diagnosis</w:t>
            </w:r>
          </w:p>
        </w:tc>
      </w:tr>
    </w:tbl>
    <w:p>
      <w:pPr>
        <w:keepNext/>
        <w:pageBreakBefore/>
        <w:spacing w:after="160" w:before="240"/>
      </w:pPr>
      <w:r>
        <w:rPr>
          <w:rFonts w:ascii="Times New Roman" w:cs="Times New Roman" w:eastAsia="Times New Roman" w:hAnsi="Times New Roman"/>
          <w:b/>
          <w:bCs/>
          <w:sz w:val="26"/>
          <w:szCs w:val="26"/>
        </w:rPr>
        <w:t xml:space="preserve">7. Implementation</w:t>
      </w:r>
    </w:p>
    <w:p>
      <w:pPr>
        <w:spacing w:after="160" w:before="0" w:line="276"/>
        <w:jc w:val="both"/>
      </w:pPr>
      <w:r>
        <w:rPr>
          <w:rFonts w:ascii="Times New Roman" w:cs="Times New Roman" w:eastAsia="Times New Roman" w:hAnsi="Times New Roman"/>
          <w:sz w:val="24"/>
          <w:szCs w:val="24"/>
        </w:rPr>
        <w:t xml:space="preserve">The Symptom-to-Report Analyzer is implemented as a server-rendered Flask application. A Pandas-based data pipeline prepares the dataset, scikit-learn trains the classifier, a separate module performs the safety screening, SQLite stores users and reports, and ReportLab creates the PDF output. The implementation is divided into the software and tools used, followed by the important code sections.</w:t>
      </w:r>
    </w:p>
    <w:p>
      <w:pPr>
        <w:keepNext/>
        <w:spacing w:after="160" w:before="0" w:line="276"/>
        <w:jc w:val="both"/>
      </w:pPr>
      <w:r>
        <w:rPr>
          <w:rFonts w:ascii="Times New Roman" w:cs="Times New Roman" w:eastAsia="Times New Roman" w:hAnsi="Times New Roman"/>
          <w:b/>
          <w:bCs/>
          <w:sz w:val="24"/>
          <w:szCs w:val="24"/>
        </w:rPr>
        <w:t xml:space="preserve">Software and Tools Used</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700"/>
        <w:gridCol w:w="6686"/>
      </w:tblGrid>
      <w:tr>
        <w:trPr>
          <w:cantSplit/>
          <w:tblHeader/>
        </w:trPr>
        <w:tc>
          <w:tcPr>
            <w:tcW w:type="dxa" w:w="2700"/>
            <w:tcBorders>
              <w:top w:val="single" w:color="000000" w:sz="4"/>
              <w:left w:val="single" w:color="000000" w:sz="4"/>
              <w:bottom w:val="single" w:color="000000" w:sz="4"/>
              <w:right w:val="single" w:color="000000" w:sz="4"/>
            </w:tcBorders>
            <w:shd w:fill="E8EEF2" w:val="clear"/>
            <w:tcMar>
              <w:top w:type="dxa" w:w="50"/>
              <w:left w:type="dxa" w:w="100"/>
              <w:bottom w:type="dxa" w:w="50"/>
              <w:right w:type="dxa" w:w="100"/>
            </w:tcMar>
          </w:tcPr>
          <w:p>
            <w:pPr>
              <w:spacing w:after="0"/>
              <w:jc w:val="left"/>
            </w:pPr>
            <w:r>
              <w:rPr>
                <w:rFonts w:ascii="Times New Roman" w:cs="Times New Roman" w:eastAsia="Times New Roman" w:hAnsi="Times New Roman"/>
                <w:b/>
                <w:bCs/>
                <w:sz w:val="22"/>
                <w:szCs w:val="22"/>
              </w:rPr>
              <w:t xml:space="preserve">Software / Tool</w:t>
            </w:r>
          </w:p>
        </w:tc>
        <w:tc>
          <w:tcPr>
            <w:tcW w:type="dxa" w:w="6686"/>
            <w:tcBorders>
              <w:top w:val="single" w:color="000000" w:sz="4"/>
              <w:left w:val="single" w:color="000000" w:sz="4"/>
              <w:bottom w:val="single" w:color="000000" w:sz="4"/>
              <w:right w:val="single" w:color="000000" w:sz="4"/>
            </w:tcBorders>
            <w:shd w:fill="E8EEF2" w:val="clear"/>
            <w:tcMar>
              <w:top w:type="dxa" w:w="50"/>
              <w:left w:type="dxa" w:w="100"/>
              <w:bottom w:type="dxa" w:w="50"/>
              <w:right w:type="dxa" w:w="100"/>
            </w:tcMar>
          </w:tcPr>
          <w:p>
            <w:pPr>
              <w:spacing w:after="0"/>
              <w:jc w:val="left"/>
            </w:pPr>
            <w:r>
              <w:rPr>
                <w:rFonts w:ascii="Times New Roman" w:cs="Times New Roman" w:eastAsia="Times New Roman" w:hAnsi="Times New Roman"/>
                <w:b/>
                <w:bCs/>
                <w:sz w:val="22"/>
                <w:szCs w:val="22"/>
              </w:rPr>
              <w:t xml:space="preserve">Purpose</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Python 3.10+</w:t>
            </w:r>
          </w:p>
        </w:tc>
        <w:tc>
          <w:tcPr>
            <w:tcW w:type="dxa" w:w="66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Backend development, data processing and model training</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Flask 3.1</w:t>
            </w:r>
          </w:p>
        </w:tc>
        <w:tc>
          <w:tcPr>
            <w:tcW w:type="dxa" w:w="66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Web framework for routes, sessions and templates</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Flask-WTF</w:t>
            </w:r>
          </w:p>
        </w:tc>
        <w:tc>
          <w:tcPr>
            <w:tcW w:type="dxa" w:w="66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CSRF protection for all forms</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Pandas and NumPy</w:t>
            </w:r>
          </w:p>
        </w:tc>
        <w:tc>
          <w:tcPr>
            <w:tcW w:type="dxa" w:w="66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Data loading, cleaning, deduplication and array handling</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scikit-learn 1.5+</w:t>
            </w:r>
          </w:p>
        </w:tc>
        <w:tc>
          <w:tcPr>
            <w:tcW w:type="dxa" w:w="66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MultiLabelBinarizer, RandomForestClassifier, train/test split and metrics</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SQLite (sqlite3)</w:t>
            </w:r>
          </w:p>
        </w:tc>
        <w:tc>
          <w:tcPr>
            <w:tcW w:type="dxa" w:w="66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Storage of users and reports</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ReportLab</w:t>
            </w:r>
          </w:p>
        </w:tc>
        <w:tc>
          <w:tcPr>
            <w:tcW w:type="dxa" w:w="66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PDF report generation</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Bootstrap 5 and Chart.js</w:t>
            </w:r>
          </w:p>
        </w:tc>
        <w:tc>
          <w:tcPr>
            <w:tcW w:type="dxa" w:w="66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Responsive interface and dashboard charts</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Matplotlib</w:t>
            </w:r>
          </w:p>
        </w:tc>
        <w:tc>
          <w:tcPr>
            <w:tcW w:type="dxa" w:w="66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Listed dependency for plotting support</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pytest</w:t>
            </w:r>
          </w:p>
        </w:tc>
        <w:tc>
          <w:tcPr>
            <w:tcW w:type="dxa" w:w="66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Automated testing</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VS Code</w:t>
            </w:r>
          </w:p>
        </w:tc>
        <w:tc>
          <w:tcPr>
            <w:tcW w:type="dxa" w:w="66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2"/>
                <w:szCs w:val="22"/>
              </w:rPr>
              <w:t xml:space="preserve">Code development and project management</w:t>
            </w:r>
          </w:p>
        </w:tc>
      </w:tr>
    </w:tbl>
    <w:p>
      <w:pPr>
        <w:spacing w:after="120"/>
      </w:pPr>
    </w:p>
    <w:p>
      <w:pPr>
        <w:keepNext/>
        <w:spacing w:after="160" w:before="0" w:line="276"/>
        <w:jc w:val="both"/>
      </w:pPr>
      <w:r>
        <w:rPr>
          <w:rFonts w:ascii="Times New Roman" w:cs="Times New Roman" w:eastAsia="Times New Roman" w:hAnsi="Times New Roman"/>
          <w:b/>
          <w:bCs/>
          <w:sz w:val="24"/>
          <w:szCs w:val="24"/>
        </w:rPr>
        <w:t xml:space="preserve">Important Codes</w:t>
      </w:r>
    </w:p>
    <w:p>
      <w:pPr>
        <w:keepNext/>
        <w:spacing w:after="120" w:before="200"/>
      </w:pPr>
      <w:r>
        <w:rPr>
          <w:rFonts w:ascii="Times New Roman" w:cs="Times New Roman" w:eastAsia="Times New Roman" w:hAnsi="Times New Roman"/>
          <w:b/>
          <w:bCs/>
          <w:sz w:val="24"/>
          <w:szCs w:val="24"/>
        </w:rPr>
        <w:t xml:space="preserve">1. Symptom Normalisation and Duplicate Removal</w:t>
      </w:r>
    </w:p>
    <w:p>
      <w:pPr>
        <w:spacing w:after="160" w:before="0" w:line="276"/>
        <w:jc w:val="both"/>
      </w:pPr>
      <w:r>
        <w:rPr>
          <w:rFonts w:ascii="Times New Roman" w:cs="Times New Roman" w:eastAsia="Times New Roman" w:hAnsi="Times New Roman"/>
          <w:sz w:val="24"/>
          <w:szCs w:val="24"/>
        </w:rPr>
        <w:t xml:space="preserve">This code converts each symptom into a stable key and removes rows with the same disease label and symptom set before any train/test split.</w:t>
      </w:r>
    </w:p>
    <w:p>
      <w:pPr>
        <w:keepNext/>
        <w:shd w:fill="F3F5F7" w:val="clear"/>
        <w:spacing w:after="0" w:line="240"/>
        <w:ind w:left="120"/>
        <w:jc w:val="left"/>
      </w:pPr>
      <w:r>
        <w:rPr>
          <w:rFonts w:ascii="Courier New" w:cs="Courier New" w:eastAsia="Courier New" w:hAnsi="Courier New"/>
          <w:sz w:val="17"/>
          <w:szCs w:val="17"/>
        </w:rPr>
        <w:t xml:space="preserve">def normalize_symptom(value):</w:t>
      </w:r>
    </w:p>
    <w:p>
      <w:pPr>
        <w:keepNext/>
        <w:shd w:fill="F3F5F7" w:val="clear"/>
        <w:spacing w:after="0" w:line="240"/>
        <w:ind w:left="120"/>
        <w:jc w:val="left"/>
      </w:pPr>
      <w:r>
        <w:rPr>
          <w:rFonts w:ascii="Courier New" w:cs="Courier New" w:eastAsia="Courier New" w:hAnsi="Courier New"/>
          <w:sz w:val="17"/>
          <w:szCs w:val="17"/>
        </w:rPr>
        <w:t xml:space="preserve">    if pd.isna(value):</w:t>
      </w:r>
    </w:p>
    <w:p>
      <w:pPr>
        <w:keepNext/>
        <w:shd w:fill="F3F5F7" w:val="clear"/>
        <w:spacing w:after="0" w:line="240"/>
        <w:ind w:left="120"/>
        <w:jc w:val="left"/>
      </w:pPr>
      <w:r>
        <w:rPr>
          <w:rFonts w:ascii="Courier New" w:cs="Courier New" w:eastAsia="Courier New" w:hAnsi="Courier New"/>
          <w:sz w:val="17"/>
          <w:szCs w:val="17"/>
        </w:rPr>
        <w:t xml:space="preserve">        return ""</w:t>
      </w:r>
    </w:p>
    <w:p>
      <w:pPr>
        <w:keepNext/>
        <w:shd w:fill="F3F5F7" w:val="clear"/>
        <w:spacing w:after="0" w:line="240"/>
        <w:ind w:left="120"/>
        <w:jc w:val="left"/>
      </w:pPr>
      <w:r>
        <w:rPr>
          <w:rFonts w:ascii="Courier New" w:cs="Courier New" w:eastAsia="Courier New" w:hAnsi="Courier New"/>
          <w:sz w:val="17"/>
          <w:szCs w:val="17"/>
        </w:rPr>
        <w:t xml:space="preserve">    value = str(value).strip().lower()</w:t>
      </w:r>
    </w:p>
    <w:p>
      <w:pPr>
        <w:keepNext/>
        <w:shd w:fill="F3F5F7" w:val="clear"/>
        <w:spacing w:after="0" w:line="240"/>
        <w:ind w:left="120"/>
        <w:jc w:val="left"/>
      </w:pPr>
      <w:r>
        <w:rPr>
          <w:rFonts w:ascii="Courier New" w:cs="Courier New" w:eastAsia="Courier New" w:hAnsi="Courier New"/>
          <w:sz w:val="17"/>
          <w:szCs w:val="17"/>
        </w:rPr>
        <w:t xml:space="preserve">    if value in {"", "nan", "none", "null", "na"}:</w:t>
      </w:r>
    </w:p>
    <w:p>
      <w:pPr>
        <w:keepNext/>
        <w:shd w:fill="F3F5F7" w:val="clear"/>
        <w:spacing w:after="0" w:line="240"/>
        <w:ind w:left="120"/>
        <w:jc w:val="left"/>
      </w:pPr>
      <w:r>
        <w:rPr>
          <w:rFonts w:ascii="Courier New" w:cs="Courier New" w:eastAsia="Courier New" w:hAnsi="Courier New"/>
          <w:sz w:val="17"/>
          <w:szCs w:val="17"/>
        </w:rPr>
        <w:t xml:space="preserve">        return ""</w:t>
      </w:r>
    </w:p>
    <w:p>
      <w:pPr>
        <w:keepNext w:val="false"/>
        <w:shd w:fill="F3F5F7" w:val="clear"/>
        <w:spacing w:after="0" w:line="240"/>
        <w:ind w:left="120"/>
        <w:jc w:val="left"/>
      </w:pPr>
      <w:r>
        <w:rPr>
          <w:rFonts w:ascii="Courier New" w:cs="Courier New" w:eastAsia="Courier New" w:hAnsi="Courier New"/>
          <w:sz w:val="17"/>
          <w:szCs w:val="17"/>
        </w:rPr>
        <w:t xml:space="preserve">    value = re.sub(r"[\s\-]+", "_", value)</w:t>
      </w:r>
    </w:p>
    <w:p>
      <w:pPr>
        <w:keepNext w:val="false"/>
        <w:shd w:fill="F3F5F7" w:val="clear"/>
        <w:spacing w:after="0" w:line="240"/>
        <w:ind w:left="120"/>
        <w:jc w:val="left"/>
      </w:pPr>
      <w:r>
        <w:rPr>
          <w:rFonts w:ascii="Courier New" w:cs="Courier New" w:eastAsia="Courier New" w:hAnsi="Courier New"/>
          <w:sz w:val="17"/>
          <w:szCs w:val="17"/>
        </w:rPr>
        <w:t xml:space="preserve">    value = re.sub(r"[^a-z0-9_]", "", value)</w:t>
      </w:r>
    </w:p>
    <w:p>
      <w:pPr>
        <w:keepNext w:val="false"/>
        <w:shd w:fill="F3F5F7" w:val="clear"/>
        <w:spacing w:after="0" w:line="240"/>
        <w:ind w:left="120"/>
        <w:jc w:val="left"/>
      </w:pPr>
      <w:r>
        <w:rPr>
          <w:rFonts w:ascii="Courier New" w:cs="Courier New" w:eastAsia="Courier New" w:hAnsi="Courier New"/>
          <w:sz w:val="17"/>
          <w:szCs w:val="17"/>
        </w:rPr>
        <w:t xml:space="preserve">    value = re.sub(r"_+", "_", value)</w:t>
      </w:r>
    </w:p>
    <w:p>
      <w:pPr>
        <w:keepNext w:val="false"/>
        <w:shd w:fill="F3F5F7" w:val="clear"/>
        <w:spacing w:after="0" w:line="240"/>
        <w:ind w:left="120"/>
        <w:jc w:val="left"/>
      </w:pPr>
      <w:r>
        <w:rPr>
          <w:rFonts w:ascii="Courier New" w:cs="Courier New" w:eastAsia="Courier New" w:hAnsi="Courier New"/>
          <w:sz w:val="17"/>
          <w:szCs w:val="17"/>
        </w:rPr>
        <w:t xml:space="preserve">    return value.strip("_")</w:t>
      </w:r>
    </w:p>
    <w:p>
      <w:pPr>
        <w:keepNext w:val="false"/>
        <w:shd w:fill="F3F5F7" w:val="clear"/>
        <w:spacing w:after="0" w:line="240"/>
        <w:ind w:left="120"/>
        <w:jc w:val="left"/>
      </w:pPr>
      <w:r>
        <w:rPr>
          <w:rFonts w:ascii="Courier New" w:cs="Courier New" w:eastAsia="Courier New" w:hAnsi="Courier New"/>
          <w:sz w:val="17"/>
          <w:szCs w:val="17"/>
        </w:rPr>
        <w:t xml:space="preserve"> </w:t>
      </w:r>
    </w:p>
    <w:p>
      <w:pPr>
        <w:keepNext w:val="false"/>
        <w:shd w:fill="F3F5F7" w:val="clear"/>
        <w:spacing w:after="0" w:line="240"/>
        <w:ind w:left="120"/>
        <w:jc w:val="left"/>
      </w:pPr>
      <w:r>
        <w:rPr>
          <w:rFonts w:ascii="Courier New" w:cs="Courier New" w:eastAsia="Courier New" w:hAnsi="Courier New"/>
          <w:sz w:val="17"/>
          <w:szCs w:val="17"/>
        </w:rPr>
        <w:t xml:space="preserve">def load_clean_dataset(deduplicate=True):</w:t>
      </w:r>
    </w:p>
    <w:p>
      <w:pPr>
        <w:keepNext w:val="false"/>
        <w:shd w:fill="F3F5F7" w:val="clear"/>
        <w:spacing w:after="0" w:line="240"/>
        <w:ind w:left="120"/>
        <w:jc w:val="left"/>
      </w:pPr>
      <w:r>
        <w:rPr>
          <w:rFonts w:ascii="Courier New" w:cs="Courier New" w:eastAsia="Courier New" w:hAnsi="Courier New"/>
          <w:sz w:val="17"/>
          <w:szCs w:val="17"/>
        </w:rPr>
        <w:t xml:space="preserve">    df = load_raw_dataset()</w:t>
      </w:r>
    </w:p>
    <w:p>
      <w:pPr>
        <w:keepNext w:val="false"/>
        <w:shd w:fill="F3F5F7" w:val="clear"/>
        <w:spacing w:after="0" w:line="240"/>
        <w:ind w:left="120"/>
        <w:jc w:val="left"/>
      </w:pPr>
      <w:r>
        <w:rPr>
          <w:rFonts w:ascii="Courier New" w:cs="Courier New" w:eastAsia="Courier New" w:hAnsi="Courier New"/>
          <w:sz w:val="17"/>
          <w:szCs w:val="17"/>
        </w:rPr>
        <w:t xml:space="preserve">    before = len(df)</w:t>
      </w:r>
    </w:p>
    <w:p>
      <w:pPr>
        <w:keepNext w:val="false"/>
        <w:shd w:fill="F3F5F7" w:val="clear"/>
        <w:spacing w:after="0" w:line="240"/>
        <w:ind w:left="120"/>
        <w:jc w:val="left"/>
      </w:pPr>
      <w:r>
        <w:rPr>
          <w:rFonts w:ascii="Courier New" w:cs="Courier New" w:eastAsia="Courier New" w:hAnsi="Courier New"/>
          <w:sz w:val="17"/>
          <w:szCs w:val="17"/>
        </w:rPr>
        <w:t xml:space="preserve">    if deduplicate:</w:t>
      </w:r>
    </w:p>
    <w:p>
      <w:pPr>
        <w:keepNext w:val="false"/>
        <w:shd w:fill="F3F5F7" w:val="clear"/>
        <w:spacing w:after="0" w:line="240"/>
        <w:ind w:left="120"/>
        <w:jc w:val="left"/>
      </w:pPr>
      <w:r>
        <w:rPr>
          <w:rFonts w:ascii="Courier New" w:cs="Courier New" w:eastAsia="Courier New" w:hAnsi="Courier New"/>
          <w:sz w:val="17"/>
          <w:szCs w:val="17"/>
        </w:rPr>
        <w:t xml:space="preserve">        df = df.drop_duplicates(</w:t>
      </w:r>
    </w:p>
    <w:p>
      <w:pPr>
        <w:keepNext w:val="false"/>
        <w:shd w:fill="F3F5F7" w:val="clear"/>
        <w:spacing w:after="0" w:line="240"/>
        <w:ind w:left="120"/>
        <w:jc w:val="left"/>
      </w:pPr>
      <w:r>
        <w:rPr>
          <w:rFonts w:ascii="Courier New" w:cs="Courier New" w:eastAsia="Courier New" w:hAnsi="Courier New"/>
          <w:sz w:val="17"/>
          <w:szCs w:val="17"/>
        </w:rPr>
        <w:t xml:space="preserve">            subset=["symptoms", "disease"]</w:t>
      </w:r>
    </w:p>
    <w:p>
      <w:pPr>
        <w:keepNext w:val="false"/>
        <w:shd w:fill="F3F5F7" w:val="clear"/>
        <w:spacing w:after="0" w:line="240"/>
        <w:ind w:left="120"/>
        <w:jc w:val="left"/>
      </w:pPr>
      <w:r>
        <w:rPr>
          <w:rFonts w:ascii="Courier New" w:cs="Courier New" w:eastAsia="Courier New" w:hAnsi="Courier New"/>
          <w:sz w:val="17"/>
          <w:szCs w:val="17"/>
        </w:rPr>
        <w:t xml:space="preserve">        ).reset_index(drop=True)</w:t>
      </w:r>
    </w:p>
    <w:p>
      <w:pPr>
        <w:keepNext w:val="false"/>
        <w:shd w:fill="F3F5F7" w:val="clear"/>
        <w:spacing w:after="0" w:line="240"/>
        <w:ind w:left="120"/>
        <w:jc w:val="left"/>
      </w:pPr>
      <w:r>
        <w:rPr>
          <w:rFonts w:ascii="Courier New" w:cs="Courier New" w:eastAsia="Courier New" w:hAnsi="Courier New"/>
          <w:sz w:val="17"/>
          <w:szCs w:val="17"/>
        </w:rPr>
        <w:t xml:space="preserve">    stats = {</w:t>
      </w:r>
    </w:p>
    <w:p>
      <w:pPr>
        <w:keepNext w:val="false"/>
        <w:shd w:fill="F3F5F7" w:val="clear"/>
        <w:spacing w:after="0" w:line="240"/>
        <w:ind w:left="120"/>
        <w:jc w:val="left"/>
      </w:pPr>
      <w:r>
        <w:rPr>
          <w:rFonts w:ascii="Courier New" w:cs="Courier New" w:eastAsia="Courier New" w:hAnsi="Courier New"/>
          <w:sz w:val="17"/>
          <w:szCs w:val="17"/>
        </w:rPr>
        <w:t xml:space="preserve">        "raw_rows": before,</w:t>
      </w:r>
    </w:p>
    <w:p>
      <w:pPr>
        <w:keepNext w:val="false"/>
        <w:shd w:fill="F3F5F7" w:val="clear"/>
        <w:spacing w:after="0" w:line="240"/>
        <w:ind w:left="120"/>
        <w:jc w:val="left"/>
      </w:pPr>
      <w:r>
        <w:rPr>
          <w:rFonts w:ascii="Courier New" w:cs="Courier New" w:eastAsia="Courier New" w:hAnsi="Courier New"/>
          <w:sz w:val="17"/>
          <w:szCs w:val="17"/>
        </w:rPr>
        <w:t xml:space="preserve">        "unique_patterns": int(len(df)),</w:t>
      </w:r>
    </w:p>
    <w:p>
      <w:pPr>
        <w:keepNext w:val="false"/>
        <w:shd w:fill="F3F5F7" w:val="clear"/>
        <w:spacing w:after="0" w:line="240"/>
        <w:ind w:left="120"/>
        <w:jc w:val="left"/>
      </w:pPr>
      <w:r>
        <w:rPr>
          <w:rFonts w:ascii="Courier New" w:cs="Courier New" w:eastAsia="Courier New" w:hAnsi="Courier New"/>
          <w:sz w:val="17"/>
          <w:szCs w:val="17"/>
        </w:rPr>
        <w:t xml:space="preserve">        "removed_duplicate_rows": int(before - len(df)),</w:t>
      </w:r>
    </w:p>
    <w:p>
      <w:pPr>
        <w:keepNext w:val="false"/>
        <w:shd w:fill="F3F5F7" w:val="clear"/>
        <w:spacing w:after="0" w:line="240"/>
        <w:ind w:left="120"/>
        <w:jc w:val="left"/>
      </w:pPr>
      <w:r>
        <w:rPr>
          <w:rFonts w:ascii="Courier New" w:cs="Courier New" w:eastAsia="Courier New" w:hAnsi="Courier New"/>
          <w:sz w:val="17"/>
          <w:szCs w:val="17"/>
        </w:rPr>
        <w:t xml:space="preserve">        "disease_classes": int(df["disease"].nunique()),</w:t>
      </w:r>
    </w:p>
    <w:p>
      <w:pPr>
        <w:keepNext w:val="false"/>
        <w:shd w:fill="F3F5F7" w:val="clear"/>
        <w:spacing w:after="0" w:line="240"/>
        <w:ind w:left="120"/>
        <w:jc w:val="left"/>
      </w:pPr>
      <w:r>
        <w:rPr>
          <w:rFonts w:ascii="Courier New" w:cs="Courier New" w:eastAsia="Courier New" w:hAnsi="Courier New"/>
          <w:sz w:val="17"/>
          <w:szCs w:val="17"/>
        </w:rPr>
        <w:t xml:space="preserve">        "unique_symptoms": int(len({s for row in df["symptoms"]</w:t>
      </w:r>
    </w:p>
    <w:p>
      <w:pPr>
        <w:keepNext w:val="false"/>
        <w:shd w:fill="F3F5F7" w:val="clear"/>
        <w:spacing w:after="0" w:line="240"/>
        <w:ind w:left="120"/>
        <w:jc w:val="left"/>
      </w:pPr>
      <w:r>
        <w:rPr>
          <w:rFonts w:ascii="Courier New" w:cs="Courier New" w:eastAsia="Courier New" w:hAnsi="Courier New"/>
          <w:sz w:val="17"/>
          <w:szCs w:val="17"/>
        </w:rPr>
        <w:t xml:space="preserve">                                    for s in row})),</w:t>
      </w:r>
    </w:p>
    <w:p>
      <w:pPr>
        <w:keepNext w:val="false"/>
        <w:shd w:fill="F3F5F7" w:val="clear"/>
        <w:spacing w:after="0" w:line="240"/>
        <w:ind w:left="120"/>
        <w:jc w:val="left"/>
      </w:pPr>
      <w:r>
        <w:rPr>
          <w:rFonts w:ascii="Courier New" w:cs="Courier New" w:eastAsia="Courier New" w:hAnsi="Courier New"/>
          <w:sz w:val="17"/>
          <w:szCs w:val="17"/>
        </w:rPr>
        <w:t xml:space="preserve">    }</w:t>
      </w:r>
    </w:p>
    <w:p>
      <w:pPr>
        <w:keepNext w:val="false"/>
        <w:shd w:fill="F3F5F7" w:val="clear"/>
        <w:spacing w:after="0" w:line="240"/>
        <w:ind w:left="120"/>
        <w:jc w:val="left"/>
      </w:pPr>
      <w:r>
        <w:rPr>
          <w:rFonts w:ascii="Courier New" w:cs="Courier New" w:eastAsia="Courier New" w:hAnsi="Courier New"/>
          <w:sz w:val="17"/>
          <w:szCs w:val="17"/>
        </w:rPr>
        <w:t xml:space="preserve">    return df, stats</w:t>
      </w:r>
    </w:p>
    <w:p>
      <w:pPr>
        <w:spacing w:after="140"/>
      </w:pPr>
    </w:p>
    <w:p>
      <w:pPr>
        <w:keepNext/>
        <w:spacing w:after="120" w:before="200"/>
      </w:pPr>
      <w:r>
        <w:rPr>
          <w:rFonts w:ascii="Times New Roman" w:cs="Times New Roman" w:eastAsia="Times New Roman" w:hAnsi="Times New Roman"/>
          <w:b/>
          <w:bCs/>
          <w:sz w:val="24"/>
          <w:szCs w:val="24"/>
        </w:rPr>
        <w:t xml:space="preserve">2. Feature Encoding, Evaluation and Prediction</w:t>
      </w:r>
    </w:p>
    <w:p>
      <w:pPr>
        <w:spacing w:after="160" w:before="0" w:line="276"/>
        <w:jc w:val="both"/>
      </w:pPr>
      <w:r>
        <w:rPr>
          <w:rFonts w:ascii="Times New Roman" w:cs="Times New Roman" w:eastAsia="Times New Roman" w:hAnsi="Times New Roman"/>
          <w:sz w:val="24"/>
          <w:szCs w:val="24"/>
        </w:rPr>
        <w:t xml:space="preserve">The model encodes symptom sets as multi-hot vectors, evaluates a Random Forest on a stratified hold-out split, and then trains the serving model on all unique patterns.</w:t>
      </w:r>
    </w:p>
    <w:p>
      <w:pPr>
        <w:keepNext/>
        <w:shd w:fill="F3F5F7" w:val="clear"/>
        <w:spacing w:after="0" w:line="240"/>
        <w:ind w:left="120"/>
        <w:jc w:val="left"/>
      </w:pPr>
      <w:r>
        <w:rPr>
          <w:rFonts w:ascii="Courier New" w:cs="Courier New" w:eastAsia="Courier New" w:hAnsi="Courier New"/>
          <w:sz w:val="17"/>
          <w:szCs w:val="17"/>
        </w:rPr>
        <w:t xml:space="preserve">class SymptomPatternModel:</w:t>
      </w:r>
    </w:p>
    <w:p>
      <w:pPr>
        <w:keepNext/>
        <w:shd w:fill="F3F5F7" w:val="clear"/>
        <w:spacing w:after="0" w:line="240"/>
        <w:ind w:left="120"/>
        <w:jc w:val="left"/>
      </w:pPr>
      <w:r>
        <w:rPr>
          <w:rFonts w:ascii="Courier New" w:cs="Courier New" w:eastAsia="Courier New" w:hAnsi="Courier New"/>
          <w:sz w:val="17"/>
          <w:szCs w:val="17"/>
        </w:rPr>
        <w:t xml:space="preserve">    def __init__(self):</w:t>
      </w:r>
    </w:p>
    <w:p>
      <w:pPr>
        <w:keepNext/>
        <w:shd w:fill="F3F5F7" w:val="clear"/>
        <w:spacing w:after="0" w:line="240"/>
        <w:ind w:left="120"/>
        <w:jc w:val="left"/>
      </w:pPr>
      <w:r>
        <w:rPr>
          <w:rFonts w:ascii="Courier New" w:cs="Courier New" w:eastAsia="Courier New" w:hAnsi="Courier New"/>
          <w:sz w:val="17"/>
          <w:szCs w:val="17"/>
        </w:rPr>
        <w:t xml:space="preserve">        self.df, self.dataset_stats = load_clean_dataset(deduplicate=True)</w:t>
      </w:r>
    </w:p>
    <w:p>
      <w:pPr>
        <w:keepNext/>
        <w:shd w:fill="F3F5F7" w:val="clear"/>
        <w:spacing w:after="0" w:line="240"/>
        <w:ind w:left="120"/>
        <w:jc w:val="left"/>
      </w:pPr>
      <w:r>
        <w:rPr>
          <w:rFonts w:ascii="Courier New" w:cs="Courier New" w:eastAsia="Courier New" w:hAnsi="Courier New"/>
          <w:sz w:val="17"/>
          <w:szCs w:val="17"/>
        </w:rPr>
        <w:t xml:space="preserve">        self.features = sorted({s for row in self.df["symptoms"]</w:t>
      </w:r>
    </w:p>
    <w:p>
      <w:pPr>
        <w:keepNext/>
        <w:shd w:fill="F3F5F7" w:val="clear"/>
        <w:spacing w:after="0" w:line="240"/>
        <w:ind w:left="120"/>
        <w:jc w:val="left"/>
      </w:pPr>
      <w:r>
        <w:rPr>
          <w:rFonts w:ascii="Courier New" w:cs="Courier New" w:eastAsia="Courier New" w:hAnsi="Courier New"/>
          <w:sz w:val="17"/>
          <w:szCs w:val="17"/>
        </w:rPr>
        <w:t xml:space="preserve">                                for s in row})</w:t>
      </w:r>
    </w:p>
    <w:p>
      <w:pPr>
        <w:keepNext/>
        <w:shd w:fill="F3F5F7" w:val="clear"/>
        <w:spacing w:after="0" w:line="240"/>
        <w:ind w:left="120"/>
        <w:jc w:val="left"/>
      </w:pPr>
      <w:r>
        <w:rPr>
          <w:rFonts w:ascii="Courier New" w:cs="Courier New" w:eastAsia="Courier New" w:hAnsi="Courier New"/>
          <w:sz w:val="17"/>
          <w:szCs w:val="17"/>
        </w:rPr>
        <w:t xml:space="preserve">        self.mlb = MultiLabelBinarizer(classes=self.features)</w:t>
      </w:r>
    </w:p>
    <w:p>
      <w:pPr>
        <w:keepNext w:val="false"/>
        <w:shd w:fill="F3F5F7" w:val="clear"/>
        <w:spacing w:after="0" w:line="240"/>
        <w:ind w:left="120"/>
        <w:jc w:val="left"/>
      </w:pPr>
      <w:r>
        <w:rPr>
          <w:rFonts w:ascii="Courier New" w:cs="Courier New" w:eastAsia="Courier New" w:hAnsi="Courier New"/>
          <w:sz w:val="17"/>
          <w:szCs w:val="17"/>
        </w:rPr>
        <w:t xml:space="preserve">        self.X = self.mlb.fit_transform(self.df["symptoms"])</w:t>
      </w:r>
    </w:p>
    <w:p>
      <w:pPr>
        <w:keepNext w:val="false"/>
        <w:shd w:fill="F3F5F7" w:val="clear"/>
        <w:spacing w:after="0" w:line="240"/>
        <w:ind w:left="120"/>
        <w:jc w:val="left"/>
      </w:pPr>
      <w:r>
        <w:rPr>
          <w:rFonts w:ascii="Courier New" w:cs="Courier New" w:eastAsia="Courier New" w:hAnsi="Courier New"/>
          <w:sz w:val="17"/>
          <w:szCs w:val="17"/>
        </w:rPr>
        <w:t xml:space="preserve">        self.y = self.df["disease"].to_numpy()</w:t>
      </w:r>
    </w:p>
    <w:p>
      <w:pPr>
        <w:keepNext w:val="false"/>
        <w:shd w:fill="F3F5F7" w:val="clear"/>
        <w:spacing w:after="0" w:line="240"/>
        <w:ind w:left="120"/>
        <w:jc w:val="left"/>
      </w:pPr>
      <w:r>
        <w:rPr>
          <w:rFonts w:ascii="Courier New" w:cs="Courier New" w:eastAsia="Courier New" w:hAnsi="Courier New"/>
          <w:sz w:val="17"/>
          <w:szCs w:val="17"/>
        </w:rPr>
        <w:t xml:space="preserve">        self.model = RandomForestClassifier(</w:t>
      </w:r>
    </w:p>
    <w:p>
      <w:pPr>
        <w:keepNext w:val="false"/>
        <w:shd w:fill="F3F5F7" w:val="clear"/>
        <w:spacing w:after="0" w:line="240"/>
        <w:ind w:left="120"/>
        <w:jc w:val="left"/>
      </w:pPr>
      <w:r>
        <w:rPr>
          <w:rFonts w:ascii="Courier New" w:cs="Courier New" w:eastAsia="Courier New" w:hAnsi="Courier New"/>
          <w:sz w:val="17"/>
          <w:szCs w:val="17"/>
        </w:rPr>
        <w:t xml:space="preserve">            n_estimators=300, random_state=42,</w:t>
      </w:r>
    </w:p>
    <w:p>
      <w:pPr>
        <w:keepNext w:val="false"/>
        <w:shd w:fill="F3F5F7" w:val="clear"/>
        <w:spacing w:after="0" w:line="240"/>
        <w:ind w:left="120"/>
        <w:jc w:val="left"/>
      </w:pPr>
      <w:r>
        <w:rPr>
          <w:rFonts w:ascii="Courier New" w:cs="Courier New" w:eastAsia="Courier New" w:hAnsi="Courier New"/>
          <w:sz w:val="17"/>
          <w:szCs w:val="17"/>
        </w:rPr>
        <w:t xml:space="preserve">            class_weight="balanced_subsample", n_jobs=-1)</w:t>
      </w:r>
    </w:p>
    <w:p>
      <w:pPr>
        <w:keepNext w:val="false"/>
        <w:shd w:fill="F3F5F7" w:val="clear"/>
        <w:spacing w:after="0" w:line="240"/>
        <w:ind w:left="120"/>
        <w:jc w:val="left"/>
      </w:pPr>
      <w:r>
        <w:rPr>
          <w:rFonts w:ascii="Courier New" w:cs="Courier New" w:eastAsia="Courier New" w:hAnsi="Courier New"/>
          <w:sz w:val="17"/>
          <w:szCs w:val="17"/>
        </w:rPr>
        <w:t xml:space="preserve">        self.evaluation = self._evaluate()</w:t>
      </w:r>
    </w:p>
    <w:p>
      <w:pPr>
        <w:keepNext w:val="false"/>
        <w:shd w:fill="F3F5F7" w:val="clear"/>
        <w:spacing w:after="0" w:line="240"/>
        <w:ind w:left="120"/>
        <w:jc w:val="left"/>
      </w:pPr>
      <w:r>
        <w:rPr>
          <w:rFonts w:ascii="Courier New" w:cs="Courier New" w:eastAsia="Courier New" w:hAnsi="Courier New"/>
          <w:sz w:val="17"/>
          <w:szCs w:val="17"/>
        </w:rPr>
        <w:t xml:space="preserve">        self.model.fit(self.X, self.y)</w:t>
      </w:r>
    </w:p>
    <w:p>
      <w:pPr>
        <w:keepNext w:val="false"/>
        <w:shd w:fill="F3F5F7" w:val="clear"/>
        <w:spacing w:after="0" w:line="240"/>
        <w:ind w:left="120"/>
        <w:jc w:val="left"/>
      </w:pPr>
      <w:r>
        <w:rPr>
          <w:rFonts w:ascii="Courier New" w:cs="Courier New" w:eastAsia="Courier New" w:hAnsi="Courier New"/>
          <w:sz w:val="17"/>
          <w:szCs w:val="17"/>
        </w:rPr>
        <w:t xml:space="preserve"> </w:t>
      </w:r>
    </w:p>
    <w:p>
      <w:pPr>
        <w:keepNext w:val="false"/>
        <w:shd w:fill="F3F5F7" w:val="clear"/>
        <w:spacing w:after="0" w:line="240"/>
        <w:ind w:left="120"/>
        <w:jc w:val="left"/>
      </w:pPr>
      <w:r>
        <w:rPr>
          <w:rFonts w:ascii="Courier New" w:cs="Courier New" w:eastAsia="Courier New" w:hAnsi="Courier New"/>
          <w:sz w:val="17"/>
          <w:szCs w:val="17"/>
        </w:rPr>
        <w:t xml:space="preserve">    def _evaluate(self):</w:t>
      </w:r>
    </w:p>
    <w:p>
      <w:pPr>
        <w:keepNext w:val="false"/>
        <w:shd w:fill="F3F5F7" w:val="clear"/>
        <w:spacing w:after="0" w:line="240"/>
        <w:ind w:left="120"/>
        <w:jc w:val="left"/>
      </w:pPr>
      <w:r>
        <w:rPr>
          <w:rFonts w:ascii="Courier New" w:cs="Courier New" w:eastAsia="Courier New" w:hAnsi="Courier New"/>
          <w:sz w:val="17"/>
          <w:szCs w:val="17"/>
        </w:rPr>
        <w:t xml:space="preserve">        X_train, X_test, y_train, y_test = train_test_split(</w:t>
      </w:r>
    </w:p>
    <w:p>
      <w:pPr>
        <w:keepNext w:val="false"/>
        <w:shd w:fill="F3F5F7" w:val="clear"/>
        <w:spacing w:after="0" w:line="240"/>
        <w:ind w:left="120"/>
        <w:jc w:val="left"/>
      </w:pPr>
      <w:r>
        <w:rPr>
          <w:rFonts w:ascii="Courier New" w:cs="Courier New" w:eastAsia="Courier New" w:hAnsi="Courier New"/>
          <w:sz w:val="17"/>
          <w:szCs w:val="17"/>
        </w:rPr>
        <w:t xml:space="preserve">            self.X, self.y, test_size=0.25,</w:t>
      </w:r>
    </w:p>
    <w:p>
      <w:pPr>
        <w:keepNext w:val="false"/>
        <w:shd w:fill="F3F5F7" w:val="clear"/>
        <w:spacing w:after="0" w:line="240"/>
        <w:ind w:left="120"/>
        <w:jc w:val="left"/>
      </w:pPr>
      <w:r>
        <w:rPr>
          <w:rFonts w:ascii="Courier New" w:cs="Courier New" w:eastAsia="Courier New" w:hAnsi="Courier New"/>
          <w:sz w:val="17"/>
          <w:szCs w:val="17"/>
        </w:rPr>
        <w:t xml:space="preserve">            random_state=42, stratify=self.y)</w:t>
      </w:r>
    </w:p>
    <w:p>
      <w:pPr>
        <w:keepNext w:val="false"/>
        <w:shd w:fill="F3F5F7" w:val="clear"/>
        <w:spacing w:after="0" w:line="240"/>
        <w:ind w:left="120"/>
        <w:jc w:val="left"/>
      </w:pPr>
      <w:r>
        <w:rPr>
          <w:rFonts w:ascii="Courier New" w:cs="Courier New" w:eastAsia="Courier New" w:hAnsi="Courier New"/>
          <w:sz w:val="17"/>
          <w:szCs w:val="17"/>
        </w:rPr>
        <w:t xml:space="preserve">        evaluator = self._new_classifier()</w:t>
      </w:r>
    </w:p>
    <w:p>
      <w:pPr>
        <w:keepNext w:val="false"/>
        <w:shd w:fill="F3F5F7" w:val="clear"/>
        <w:spacing w:after="0" w:line="240"/>
        <w:ind w:left="120"/>
        <w:jc w:val="left"/>
      </w:pPr>
      <w:r>
        <w:rPr>
          <w:rFonts w:ascii="Courier New" w:cs="Courier New" w:eastAsia="Courier New" w:hAnsi="Courier New"/>
          <w:sz w:val="17"/>
          <w:szCs w:val="17"/>
        </w:rPr>
        <w:t xml:space="preserve">        evaluator.fit(X_train, y_train)</w:t>
      </w:r>
    </w:p>
    <w:p>
      <w:pPr>
        <w:keepNext w:val="false"/>
        <w:shd w:fill="F3F5F7" w:val="clear"/>
        <w:spacing w:after="0" w:line="240"/>
        <w:ind w:left="120"/>
        <w:jc w:val="left"/>
      </w:pPr>
      <w:r>
        <w:rPr>
          <w:rFonts w:ascii="Courier New" w:cs="Courier New" w:eastAsia="Courier New" w:hAnsi="Courier New"/>
          <w:sz w:val="17"/>
          <w:szCs w:val="17"/>
        </w:rPr>
        <w:t xml:space="preserve">        pred = evaluator.predict(X_test)</w:t>
      </w:r>
    </w:p>
    <w:p>
      <w:pPr>
        <w:keepNext w:val="false"/>
        <w:shd w:fill="F3F5F7" w:val="clear"/>
        <w:spacing w:after="0" w:line="240"/>
        <w:ind w:left="120"/>
        <w:jc w:val="left"/>
      </w:pPr>
      <w:r>
        <w:rPr>
          <w:rFonts w:ascii="Courier New" w:cs="Courier New" w:eastAsia="Courier New" w:hAnsi="Courier New"/>
          <w:sz w:val="17"/>
          <w:szCs w:val="17"/>
        </w:rPr>
        <w:t xml:space="preserve">        return {"accuracy": float(accuracy_score(y_test, pred)), ...}</w:t>
      </w:r>
    </w:p>
    <w:p>
      <w:pPr>
        <w:keepNext w:val="false"/>
        <w:shd w:fill="F3F5F7" w:val="clear"/>
        <w:spacing w:after="0" w:line="240"/>
        <w:ind w:left="120"/>
        <w:jc w:val="left"/>
      </w:pPr>
      <w:r>
        <w:rPr>
          <w:rFonts w:ascii="Courier New" w:cs="Courier New" w:eastAsia="Courier New" w:hAnsi="Courier New"/>
          <w:sz w:val="17"/>
          <w:szCs w:val="17"/>
        </w:rPr>
        <w:t xml:space="preserve"> </w:t>
      </w:r>
    </w:p>
    <w:p>
      <w:pPr>
        <w:keepNext w:val="false"/>
        <w:shd w:fill="F3F5F7" w:val="clear"/>
        <w:spacing w:after="0" w:line="240"/>
        <w:ind w:left="120"/>
        <w:jc w:val="left"/>
      </w:pPr>
      <w:r>
        <w:rPr>
          <w:rFonts w:ascii="Courier New" w:cs="Courier New" w:eastAsia="Courier New" w:hAnsi="Courier New"/>
          <w:sz w:val="17"/>
          <w:szCs w:val="17"/>
        </w:rPr>
        <w:t xml:space="preserve">    def predict(self, selected):</w:t>
      </w:r>
    </w:p>
    <w:p>
      <w:pPr>
        <w:keepNext w:val="false"/>
        <w:shd w:fill="F3F5F7" w:val="clear"/>
        <w:spacing w:after="0" w:line="240"/>
        <w:ind w:left="120"/>
        <w:jc w:val="left"/>
      </w:pPr>
      <w:r>
        <w:rPr>
          <w:rFonts w:ascii="Courier New" w:cs="Courier New" w:eastAsia="Courier New" w:hAnsi="Courier New"/>
          <w:sz w:val="17"/>
          <w:szCs w:val="17"/>
        </w:rPr>
        <w:t xml:space="preserve">        known = sorted(set(selected).intersection(self.features))</w:t>
      </w:r>
    </w:p>
    <w:p>
      <w:pPr>
        <w:keepNext w:val="false"/>
        <w:shd w:fill="F3F5F7" w:val="clear"/>
        <w:spacing w:after="0" w:line="240"/>
        <w:ind w:left="120"/>
        <w:jc w:val="left"/>
      </w:pPr>
      <w:r>
        <w:rPr>
          <w:rFonts w:ascii="Courier New" w:cs="Courier New" w:eastAsia="Courier New" w:hAnsi="Courier New"/>
          <w:sz w:val="17"/>
          <w:szCs w:val="17"/>
        </w:rPr>
        <w:t xml:space="preserve">        vec = self.mlb.transform([known])</w:t>
      </w:r>
    </w:p>
    <w:p>
      <w:pPr>
        <w:keepNext w:val="false"/>
        <w:shd w:fill="F3F5F7" w:val="clear"/>
        <w:spacing w:after="0" w:line="240"/>
        <w:ind w:left="120"/>
        <w:jc w:val="left"/>
      </w:pPr>
      <w:r>
        <w:rPr>
          <w:rFonts w:ascii="Courier New" w:cs="Courier New" w:eastAsia="Courier New" w:hAnsi="Courier New"/>
          <w:sz w:val="17"/>
          <w:szCs w:val="17"/>
        </w:rPr>
        <w:t xml:space="preserve">        label = str(self.model.predict(vec)[0])</w:t>
      </w:r>
    </w:p>
    <w:p>
      <w:pPr>
        <w:keepNext w:val="false"/>
        <w:shd w:fill="F3F5F7" w:val="clear"/>
        <w:spacing w:after="0" w:line="240"/>
        <w:ind w:left="120"/>
        <w:jc w:val="left"/>
      </w:pPr>
      <w:r>
        <w:rPr>
          <w:rFonts w:ascii="Courier New" w:cs="Courier New" w:eastAsia="Courier New" w:hAnsi="Courier New"/>
          <w:sz w:val="17"/>
          <w:szCs w:val="17"/>
        </w:rPr>
        <w:t xml:space="preserve">        # predict_proba is not shown as a medical confidence score.</w:t>
      </w:r>
    </w:p>
    <w:p>
      <w:pPr>
        <w:keepNext w:val="false"/>
        <w:shd w:fill="F3F5F7" w:val="clear"/>
        <w:spacing w:after="0" w:line="240"/>
        <w:ind w:left="120"/>
        <w:jc w:val="left"/>
      </w:pPr>
      <w:r>
        <w:rPr>
          <w:rFonts w:ascii="Courier New" w:cs="Courier New" w:eastAsia="Courier New" w:hAnsi="Courier New"/>
          <w:sz w:val="17"/>
          <w:szCs w:val="17"/>
        </w:rPr>
        <w:t xml:space="preserve">        return {"pattern": label,</w:t>
      </w:r>
    </w:p>
    <w:p>
      <w:pPr>
        <w:keepNext w:val="false"/>
        <w:shd w:fill="F3F5F7" w:val="clear"/>
        <w:spacing w:after="0" w:line="240"/>
        <w:ind w:left="120"/>
        <w:jc w:val="left"/>
      </w:pPr>
      <w:r>
        <w:rPr>
          <w:rFonts w:ascii="Courier New" w:cs="Courier New" w:eastAsia="Courier New" w:hAnsi="Courier New"/>
          <w:sz w:val="17"/>
          <w:szCs w:val="17"/>
        </w:rPr>
        <w:t xml:space="preserve">                "description": self.descriptions.get(label, ""),</w:t>
      </w:r>
    </w:p>
    <w:p>
      <w:pPr>
        <w:keepNext w:val="false"/>
        <w:shd w:fill="F3F5F7" w:val="clear"/>
        <w:spacing w:after="0" w:line="240"/>
        <w:ind w:left="120"/>
        <w:jc w:val="left"/>
      </w:pPr>
      <w:r>
        <w:rPr>
          <w:rFonts w:ascii="Courier New" w:cs="Courier New" w:eastAsia="Courier New" w:hAnsi="Courier New"/>
          <w:sz w:val="17"/>
          <w:szCs w:val="17"/>
        </w:rPr>
        <w:t xml:space="preserve">                "matched_features": known, "disclaimer": DISCLAIMER}</w:t>
      </w:r>
    </w:p>
    <w:p>
      <w:pPr>
        <w:spacing w:after="140"/>
      </w:pPr>
    </w:p>
    <w:p>
      <w:pPr>
        <w:keepNext/>
        <w:spacing w:after="120" w:before="200"/>
      </w:pPr>
      <w:r>
        <w:rPr>
          <w:rFonts w:ascii="Times New Roman" w:cs="Times New Roman" w:eastAsia="Times New Roman" w:hAnsi="Times New Roman"/>
          <w:b/>
          <w:bCs/>
          <w:sz w:val="24"/>
          <w:szCs w:val="24"/>
        </w:rPr>
        <w:t xml:space="preserve">3. Independent Safety Screening</w:t>
      </w:r>
    </w:p>
    <w:p>
      <w:pPr>
        <w:spacing w:after="160" w:before="0" w:line="276"/>
        <w:jc w:val="both"/>
      </w:pPr>
      <w:r>
        <w:rPr>
          <w:rFonts w:ascii="Times New Roman" w:cs="Times New Roman" w:eastAsia="Times New Roman" w:hAnsi="Times New Roman"/>
          <w:sz w:val="24"/>
          <w:szCs w:val="24"/>
        </w:rPr>
        <w:t xml:space="preserve">The warning-sign checklist is a separate module and does not use the model output.</w:t>
      </w:r>
    </w:p>
    <w:p>
      <w:pPr>
        <w:keepNext/>
        <w:shd w:fill="F3F5F7" w:val="clear"/>
        <w:spacing w:after="0" w:line="240"/>
        <w:ind w:left="120"/>
        <w:jc w:val="left"/>
      </w:pPr>
      <w:r>
        <w:rPr>
          <w:rFonts w:ascii="Courier New" w:cs="Courier New" w:eastAsia="Courier New" w:hAnsi="Courier New"/>
          <w:sz w:val="17"/>
          <w:szCs w:val="17"/>
        </w:rPr>
        <w:t xml:space="preserve">URGENT_KEYS = {</w:t>
      </w:r>
    </w:p>
    <w:p>
      <w:pPr>
        <w:keepNext/>
        <w:shd w:fill="F3F5F7" w:val="clear"/>
        <w:spacing w:after="0" w:line="240"/>
        <w:ind w:left="120"/>
        <w:jc w:val="left"/>
      </w:pPr>
      <w:r>
        <w:rPr>
          <w:rFonts w:ascii="Courier New" w:cs="Courier New" w:eastAsia="Courier New" w:hAnsi="Courier New"/>
          <w:sz w:val="17"/>
          <w:szCs w:val="17"/>
        </w:rPr>
        <w:t xml:space="preserve">    "chest_pain", "breathing_difficulty", "sudden_weakness",</w:t>
      </w:r>
    </w:p>
    <w:p>
      <w:pPr>
        <w:keepNext/>
        <w:shd w:fill="F3F5F7" w:val="clear"/>
        <w:spacing w:after="0" w:line="240"/>
        <w:ind w:left="120"/>
        <w:jc w:val="left"/>
      </w:pPr>
      <w:r>
        <w:rPr>
          <w:rFonts w:ascii="Courier New" w:cs="Courier New" w:eastAsia="Courier New" w:hAnsi="Courier New"/>
          <w:sz w:val="17"/>
          <w:szCs w:val="17"/>
        </w:rPr>
        <w:t xml:space="preserve">    "confusion", "severe_bleeding",</w:t>
      </w:r>
    </w:p>
    <w:p>
      <w:pPr>
        <w:keepNext/>
        <w:shd w:fill="F3F5F7" w:val="clear"/>
        <w:spacing w:after="0" w:line="240"/>
        <w:ind w:left="120"/>
        <w:jc w:val="left"/>
      </w:pPr>
      <w:r>
        <w:rPr>
          <w:rFonts w:ascii="Courier New" w:cs="Courier New" w:eastAsia="Courier New" w:hAnsi="Courier New"/>
          <w:sz w:val="17"/>
          <w:szCs w:val="17"/>
        </w:rPr>
        <w:t xml:space="preserve">    "severe_allergic_reaction", "fainting",</w:t>
      </w:r>
    </w:p>
    <w:p>
      <w:pPr>
        <w:keepNext/>
        <w:shd w:fill="F3F5F7" w:val="clear"/>
        <w:spacing w:after="0" w:line="240"/>
        <w:ind w:left="120"/>
        <w:jc w:val="left"/>
      </w:pPr>
      <w:r>
        <w:rPr>
          <w:rFonts w:ascii="Courier New" w:cs="Courier New" w:eastAsia="Courier New" w:hAnsi="Courier New"/>
          <w:sz w:val="17"/>
          <w:szCs w:val="17"/>
        </w:rPr>
        <w:t xml:space="preserve">}</w:t>
      </w:r>
    </w:p>
    <w:p>
      <w:pPr>
        <w:keepNext/>
        <w:shd w:fill="F3F5F7" w:val="clear"/>
        <w:spacing w:after="0" w:line="240"/>
        <w:ind w:left="120"/>
        <w:jc w:val="left"/>
      </w:pPr>
      <w:r>
        <w:rPr>
          <w:rFonts w:ascii="Courier New" w:cs="Courier New" w:eastAsia="Courier New" w:hAnsi="Courier New"/>
          <w:sz w:val="17"/>
          <w:szCs w:val="17"/>
        </w:rPr>
        <w:t xml:space="preserve"> </w:t>
      </w:r>
    </w:p>
    <w:p>
      <w:pPr>
        <w:keepNext w:val="false"/>
        <w:shd w:fill="F3F5F7" w:val="clear"/>
        <w:spacing w:after="0" w:line="240"/>
        <w:ind w:left="120"/>
        <w:jc w:val="left"/>
      </w:pPr>
      <w:r>
        <w:rPr>
          <w:rFonts w:ascii="Courier New" w:cs="Courier New" w:eastAsia="Courier New" w:hAnsi="Courier New"/>
          <w:sz w:val="17"/>
          <w:szCs w:val="17"/>
        </w:rPr>
        <w:t xml:space="preserve">def check_warning_signs(selected):</w:t>
      </w:r>
    </w:p>
    <w:p>
      <w:pPr>
        <w:keepNext w:val="false"/>
        <w:shd w:fill="F3F5F7" w:val="clear"/>
        <w:spacing w:after="0" w:line="240"/>
        <w:ind w:left="120"/>
        <w:jc w:val="left"/>
      </w:pPr>
      <w:r>
        <w:rPr>
          <w:rFonts w:ascii="Courier New" w:cs="Courier New" w:eastAsia="Courier New" w:hAnsi="Courier New"/>
          <w:sz w:val="17"/>
          <w:szCs w:val="17"/>
        </w:rPr>
        <w:t xml:space="preserve">    flagged = sorted(URGENT_KEYS.intersection(set(selected)))</w:t>
      </w:r>
    </w:p>
    <w:p>
      <w:pPr>
        <w:keepNext w:val="false"/>
        <w:shd w:fill="F3F5F7" w:val="clear"/>
        <w:spacing w:after="0" w:line="240"/>
        <w:ind w:left="120"/>
        <w:jc w:val="left"/>
      </w:pPr>
      <w:r>
        <w:rPr>
          <w:rFonts w:ascii="Courier New" w:cs="Courier New" w:eastAsia="Courier New" w:hAnsi="Courier New"/>
          <w:sz w:val="17"/>
          <w:szCs w:val="17"/>
        </w:rPr>
        <w:t xml:space="preserve">    if flagged:</w:t>
      </w:r>
    </w:p>
    <w:p>
      <w:pPr>
        <w:keepNext w:val="false"/>
        <w:shd w:fill="F3F5F7" w:val="clear"/>
        <w:spacing w:after="0" w:line="240"/>
        <w:ind w:left="120"/>
        <w:jc w:val="left"/>
      </w:pPr>
      <w:r>
        <w:rPr>
          <w:rFonts w:ascii="Courier New" w:cs="Courier New" w:eastAsia="Courier New" w:hAnsi="Courier New"/>
          <w:sz w:val="17"/>
          <w:szCs w:val="17"/>
        </w:rPr>
        <w:t xml:space="preserve">        return {"urgent": True, "flagged": flagged,</w:t>
      </w:r>
    </w:p>
    <w:p>
      <w:pPr>
        <w:keepNext w:val="false"/>
        <w:shd w:fill="F3F5F7" w:val="clear"/>
        <w:spacing w:after="0" w:line="240"/>
        <w:ind w:left="120"/>
        <w:jc w:val="left"/>
      </w:pPr>
      <w:r>
        <w:rPr>
          <w:rFonts w:ascii="Courier New" w:cs="Courier New" w:eastAsia="Courier New" w:hAnsi="Courier New"/>
          <w:sz w:val="17"/>
          <w:szCs w:val="17"/>
        </w:rPr>
        <w:t xml:space="preserve">                "message": "One or more selected symptoms can be "</w:t>
      </w:r>
    </w:p>
    <w:p>
      <w:pPr>
        <w:keepNext w:val="false"/>
        <w:shd w:fill="F3F5F7" w:val="clear"/>
        <w:spacing w:after="0" w:line="240"/>
        <w:ind w:left="120"/>
        <w:jc w:val="left"/>
      </w:pPr>
      <w:r>
        <w:rPr>
          <w:rFonts w:ascii="Courier New" w:cs="Courier New" w:eastAsia="Courier New" w:hAnsi="Courier New"/>
          <w:sz w:val="17"/>
          <w:szCs w:val="17"/>
        </w:rPr>
        <w:t xml:space="preserve">                           "warning signs of a serious condition. "</w:t>
      </w:r>
    </w:p>
    <w:p>
      <w:pPr>
        <w:keepNext w:val="false"/>
        <w:shd w:fill="F3F5F7" w:val="clear"/>
        <w:spacing w:after="0" w:line="240"/>
        <w:ind w:left="120"/>
        <w:jc w:val="left"/>
      </w:pPr>
      <w:r>
        <w:rPr>
          <w:rFonts w:ascii="Courier New" w:cs="Courier New" w:eastAsia="Courier New" w:hAnsi="Courier New"/>
          <w:sz w:val="17"/>
          <w:szCs w:val="17"/>
        </w:rPr>
        <w:t xml:space="preserve">                           "Seek urgent medical assessment now. ..."}</w:t>
      </w:r>
    </w:p>
    <w:p>
      <w:pPr>
        <w:keepNext w:val="false"/>
        <w:shd w:fill="F3F5F7" w:val="clear"/>
        <w:spacing w:after="0" w:line="240"/>
        <w:ind w:left="120"/>
        <w:jc w:val="left"/>
      </w:pPr>
      <w:r>
        <w:rPr>
          <w:rFonts w:ascii="Courier New" w:cs="Courier New" w:eastAsia="Courier New" w:hAnsi="Courier New"/>
          <w:sz w:val="17"/>
          <w:szCs w:val="17"/>
        </w:rPr>
        <w:t xml:space="preserve">    return {"urgent": False, "flagged": [],</w:t>
      </w:r>
    </w:p>
    <w:p>
      <w:pPr>
        <w:keepNext w:val="false"/>
        <w:shd w:fill="F3F5F7" w:val="clear"/>
        <w:spacing w:after="0" w:line="240"/>
        <w:ind w:left="120"/>
        <w:jc w:val="left"/>
      </w:pPr>
      <w:r>
        <w:rPr>
          <w:rFonts w:ascii="Courier New" w:cs="Courier New" w:eastAsia="Courier New" w:hAnsi="Courier New"/>
          <w:sz w:val="17"/>
          <w:szCs w:val="17"/>
        </w:rPr>
        <w:t xml:space="preserve">            "message": "No warning sign from this prototype's limited "</w:t>
      </w:r>
    </w:p>
    <w:p>
      <w:pPr>
        <w:keepNext w:val="false"/>
        <w:shd w:fill="F3F5F7" w:val="clear"/>
        <w:spacing w:after="0" w:line="240"/>
        <w:ind w:left="120"/>
        <w:jc w:val="left"/>
      </w:pPr>
      <w:r>
        <w:rPr>
          <w:rFonts w:ascii="Courier New" w:cs="Courier New" w:eastAsia="Courier New" w:hAnsi="Courier New"/>
          <w:sz w:val="17"/>
          <w:szCs w:val="17"/>
        </w:rPr>
        <w:t xml:space="preserve">                       "checklist was selected. This does not rule out "</w:t>
      </w:r>
    </w:p>
    <w:p>
      <w:pPr>
        <w:keepNext w:val="false"/>
        <w:shd w:fill="F3F5F7" w:val="clear"/>
        <w:spacing w:after="0" w:line="240"/>
        <w:ind w:left="120"/>
        <w:jc w:val="left"/>
      </w:pPr>
      <w:r>
        <w:rPr>
          <w:rFonts w:ascii="Courier New" w:cs="Courier New" w:eastAsia="Courier New" w:hAnsi="Courier New"/>
          <w:sz w:val="17"/>
          <w:szCs w:val="17"/>
        </w:rPr>
        <w:t xml:space="preserve">                       "an emergency. ..."}</w:t>
      </w:r>
    </w:p>
    <w:p>
      <w:pPr>
        <w:spacing w:after="140"/>
      </w:pPr>
    </w:p>
    <w:p>
      <w:pPr>
        <w:keepNext/>
        <w:spacing w:after="120" w:before="200"/>
      </w:pPr>
      <w:r>
        <w:rPr>
          <w:rFonts w:ascii="Times New Roman" w:cs="Times New Roman" w:eastAsia="Times New Roman" w:hAnsi="Times New Roman"/>
          <w:b/>
          <w:bCs/>
          <w:sz w:val="24"/>
          <w:szCs w:val="24"/>
        </w:rPr>
        <w:t xml:space="preserve">4. Database Tables</w:t>
      </w:r>
    </w:p>
    <w:p>
      <w:pPr>
        <w:spacing w:after="160" w:before="0" w:line="276"/>
        <w:jc w:val="both"/>
      </w:pPr>
      <w:r>
        <w:rPr>
          <w:rFonts w:ascii="Times New Roman" w:cs="Times New Roman" w:eastAsia="Times New Roman" w:hAnsi="Times New Roman"/>
          <w:sz w:val="24"/>
          <w:szCs w:val="24"/>
        </w:rPr>
        <w:t xml:space="preserve">SQLite tables are created automatically when the application starts. Deleting a user cascades to that user’s reports.</w:t>
      </w:r>
    </w:p>
    <w:p>
      <w:pPr>
        <w:keepNext/>
        <w:shd w:fill="F3F5F7" w:val="clear"/>
        <w:spacing w:after="0" w:line="240"/>
        <w:ind w:left="120"/>
        <w:jc w:val="left"/>
      </w:pPr>
      <w:r>
        <w:rPr>
          <w:rFonts w:ascii="Courier New" w:cs="Courier New" w:eastAsia="Courier New" w:hAnsi="Courier New"/>
          <w:sz w:val="17"/>
          <w:szCs w:val="17"/>
        </w:rPr>
        <w:t xml:space="preserve">db.execute("""CREATE TABLE IF NOT EXISTS users (</w:t>
      </w:r>
    </w:p>
    <w:p>
      <w:pPr>
        <w:keepNext/>
        <w:shd w:fill="F3F5F7" w:val="clear"/>
        <w:spacing w:after="0" w:line="240"/>
        <w:ind w:left="120"/>
        <w:jc w:val="left"/>
      </w:pPr>
      <w:r>
        <w:rPr>
          <w:rFonts w:ascii="Courier New" w:cs="Courier New" w:eastAsia="Courier New" w:hAnsi="Courier New"/>
          <w:sz w:val="17"/>
          <w:szCs w:val="17"/>
        </w:rPr>
        <w:t xml:space="preserve">    id INTEGER PRIMARY KEY AUTOINCREMENT,</w:t>
      </w:r>
    </w:p>
    <w:p>
      <w:pPr>
        <w:keepNext/>
        <w:shd w:fill="F3F5F7" w:val="clear"/>
        <w:spacing w:after="0" w:line="240"/>
        <w:ind w:left="120"/>
        <w:jc w:val="left"/>
      </w:pPr>
      <w:r>
        <w:rPr>
          <w:rFonts w:ascii="Courier New" w:cs="Courier New" w:eastAsia="Courier New" w:hAnsi="Courier New"/>
          <w:sz w:val="17"/>
          <w:szCs w:val="17"/>
        </w:rPr>
        <w:t xml:space="preserve">    email TEXT NOT NULL UNIQUE COLLATE NOCASE,</w:t>
      </w:r>
    </w:p>
    <w:p>
      <w:pPr>
        <w:keepNext/>
        <w:shd w:fill="F3F5F7" w:val="clear"/>
        <w:spacing w:after="0" w:line="240"/>
        <w:ind w:left="120"/>
        <w:jc w:val="left"/>
      </w:pPr>
      <w:r>
        <w:rPr>
          <w:rFonts w:ascii="Courier New" w:cs="Courier New" w:eastAsia="Courier New" w:hAnsi="Courier New"/>
          <w:sz w:val="17"/>
          <w:szCs w:val="17"/>
        </w:rPr>
        <w:t xml:space="preserve">    password_hash TEXT NOT NULL,</w:t>
      </w:r>
    </w:p>
    <w:p>
      <w:pPr>
        <w:keepNext/>
        <w:shd w:fill="F3F5F7" w:val="clear"/>
        <w:spacing w:after="0" w:line="240"/>
        <w:ind w:left="120"/>
        <w:jc w:val="left"/>
      </w:pPr>
      <w:r>
        <w:rPr>
          <w:rFonts w:ascii="Courier New" w:cs="Courier New" w:eastAsia="Courier New" w:hAnsi="Courier New"/>
          <w:sz w:val="17"/>
          <w:szCs w:val="17"/>
        </w:rPr>
        <w:t xml:space="preserve">    created_at TEXT NOT NULL)""")</w:t>
      </w:r>
    </w:p>
    <w:p>
      <w:pPr>
        <w:keepNext/>
        <w:shd w:fill="F3F5F7" w:val="clear"/>
        <w:spacing w:after="0" w:line="240"/>
        <w:ind w:left="120"/>
        <w:jc w:val="left"/>
      </w:pPr>
      <w:r>
        <w:rPr>
          <w:rFonts w:ascii="Courier New" w:cs="Courier New" w:eastAsia="Courier New" w:hAnsi="Courier New"/>
          <w:sz w:val="17"/>
          <w:szCs w:val="17"/>
        </w:rPr>
        <w:t xml:space="preserve">db.execute("""CREATE TABLE IF NOT EXISTS reports (</w:t>
      </w:r>
    </w:p>
    <w:p>
      <w:pPr>
        <w:keepNext w:val="false"/>
        <w:shd w:fill="F3F5F7" w:val="clear"/>
        <w:spacing w:after="0" w:line="240"/>
        <w:ind w:left="120"/>
        <w:jc w:val="left"/>
      </w:pPr>
      <w:r>
        <w:rPr>
          <w:rFonts w:ascii="Courier New" w:cs="Courier New" w:eastAsia="Courier New" w:hAnsi="Courier New"/>
          <w:sz w:val="17"/>
          <w:szCs w:val="17"/>
        </w:rPr>
        <w:t xml:space="preserve">    id INTEGER PRIMARY KEY AUTOINCREMENT,</w:t>
      </w:r>
    </w:p>
    <w:p>
      <w:pPr>
        <w:keepNext w:val="false"/>
        <w:shd w:fill="F3F5F7" w:val="clear"/>
        <w:spacing w:after="0" w:line="240"/>
        <w:ind w:left="120"/>
        <w:jc w:val="left"/>
      </w:pPr>
      <w:r>
        <w:rPr>
          <w:rFonts w:ascii="Courier New" w:cs="Courier New" w:eastAsia="Courier New" w:hAnsi="Courier New"/>
          <w:sz w:val="17"/>
          <w:szCs w:val="17"/>
        </w:rPr>
        <w:t xml:space="preserve">    user_id INTEGER NOT NULL,</w:t>
      </w:r>
    </w:p>
    <w:p>
      <w:pPr>
        <w:keepNext w:val="false"/>
        <w:shd w:fill="F3F5F7" w:val="clear"/>
        <w:spacing w:after="0" w:line="240"/>
        <w:ind w:left="120"/>
        <w:jc w:val="left"/>
      </w:pPr>
      <w:r>
        <w:rPr>
          <w:rFonts w:ascii="Courier New" w:cs="Courier New" w:eastAsia="Courier New" w:hAnsi="Courier New"/>
          <w:sz w:val="17"/>
          <w:szCs w:val="17"/>
        </w:rPr>
        <w:t xml:space="preserve">    title TEXT NOT NULL DEFAULT 'Symptom summary',</w:t>
      </w:r>
    </w:p>
    <w:p>
      <w:pPr>
        <w:keepNext w:val="false"/>
        <w:shd w:fill="F3F5F7" w:val="clear"/>
        <w:spacing w:after="0" w:line="240"/>
        <w:ind w:left="120"/>
        <w:jc w:val="left"/>
      </w:pPr>
      <w:r>
        <w:rPr>
          <w:rFonts w:ascii="Courier New" w:cs="Courier New" w:eastAsia="Courier New" w:hAnsi="Courier New"/>
          <w:sz w:val="17"/>
          <w:szCs w:val="17"/>
        </w:rPr>
        <w:t xml:space="preserve">    report_json TEXT NOT NULL,</w:t>
      </w:r>
    </w:p>
    <w:p>
      <w:pPr>
        <w:keepNext w:val="false"/>
        <w:shd w:fill="F3F5F7" w:val="clear"/>
        <w:spacing w:after="0" w:line="240"/>
        <w:ind w:left="120"/>
        <w:jc w:val="left"/>
      </w:pPr>
      <w:r>
        <w:rPr>
          <w:rFonts w:ascii="Courier New" w:cs="Courier New" w:eastAsia="Courier New" w:hAnsi="Courier New"/>
          <w:sz w:val="17"/>
          <w:szCs w:val="17"/>
        </w:rPr>
        <w:t xml:space="preserve">    created_at TEXT NOT NULL,</w:t>
      </w:r>
    </w:p>
    <w:p>
      <w:pPr>
        <w:keepNext w:val="false"/>
        <w:shd w:fill="F3F5F7" w:val="clear"/>
        <w:spacing w:after="0" w:line="240"/>
        <w:ind w:left="120"/>
        <w:jc w:val="left"/>
      </w:pPr>
      <w:r>
        <w:rPr>
          <w:rFonts w:ascii="Courier New" w:cs="Courier New" w:eastAsia="Courier New" w:hAnsi="Courier New"/>
          <w:sz w:val="17"/>
          <w:szCs w:val="17"/>
        </w:rPr>
        <w:t xml:space="preserve">    updated_at TEXT NOT NULL,</w:t>
      </w:r>
    </w:p>
    <w:p>
      <w:pPr>
        <w:keepNext w:val="false"/>
        <w:shd w:fill="F3F5F7" w:val="clear"/>
        <w:spacing w:after="0" w:line="240"/>
        <w:ind w:left="120"/>
        <w:jc w:val="left"/>
      </w:pPr>
      <w:r>
        <w:rPr>
          <w:rFonts w:ascii="Courier New" w:cs="Courier New" w:eastAsia="Courier New" w:hAnsi="Courier New"/>
          <w:sz w:val="17"/>
          <w:szCs w:val="17"/>
        </w:rPr>
        <w:t xml:space="preserve">    FOREIGN KEY(user_id) REFERENCES users(id) ON DELETE CASCADE)""")</w:t>
      </w:r>
    </w:p>
    <w:p>
      <w:pPr>
        <w:spacing w:after="140"/>
      </w:pPr>
    </w:p>
    <w:p>
      <w:pPr>
        <w:keepNext/>
        <w:spacing w:after="120" w:before="200"/>
      </w:pPr>
      <w:r>
        <w:rPr>
          <w:rFonts w:ascii="Times New Roman" w:cs="Times New Roman" w:eastAsia="Times New Roman" w:hAnsi="Times New Roman"/>
          <w:b/>
          <w:bCs/>
          <w:sz w:val="24"/>
          <w:szCs w:val="24"/>
        </w:rPr>
        <w:t xml:space="preserve">5. Registration with Password Hashing</w:t>
      </w:r>
    </w:p>
    <w:p>
      <w:pPr>
        <w:spacing w:after="160" w:before="0" w:line="276"/>
        <w:jc w:val="both"/>
      </w:pPr>
      <w:r>
        <w:rPr>
          <w:rFonts w:ascii="Times New Roman" w:cs="Times New Roman" w:eastAsia="Times New Roman" w:hAnsi="Times New Roman"/>
          <w:sz w:val="24"/>
          <w:szCs w:val="24"/>
        </w:rPr>
        <w:t xml:space="preserve">Passwords must be at least 10 characters and are stored only as hashes.</w:t>
      </w:r>
    </w:p>
    <w:p>
      <w:pPr>
        <w:keepNext/>
        <w:shd w:fill="F3F5F7" w:val="clear"/>
        <w:spacing w:after="0" w:line="240"/>
        <w:ind w:left="120"/>
        <w:jc w:val="left"/>
      </w:pPr>
      <w:r>
        <w:rPr>
          <w:rFonts w:ascii="Courier New" w:cs="Courier New" w:eastAsia="Courier New" w:hAnsi="Courier New"/>
          <w:sz w:val="17"/>
          <w:szCs w:val="17"/>
        </w:rPr>
        <w:t xml:space="preserve">@app.route("/register", methods=["GET", "POST"])</w:t>
      </w:r>
    </w:p>
    <w:p>
      <w:pPr>
        <w:keepNext/>
        <w:shd w:fill="F3F5F7" w:val="clear"/>
        <w:spacing w:after="0" w:line="240"/>
        <w:ind w:left="120"/>
        <w:jc w:val="left"/>
      </w:pPr>
      <w:r>
        <w:rPr>
          <w:rFonts w:ascii="Courier New" w:cs="Courier New" w:eastAsia="Courier New" w:hAnsi="Courier New"/>
          <w:sz w:val="17"/>
          <w:szCs w:val="17"/>
        </w:rPr>
        <w:t xml:space="preserve">def register():</w:t>
      </w:r>
    </w:p>
    <w:p>
      <w:pPr>
        <w:keepNext/>
        <w:shd w:fill="F3F5F7" w:val="clear"/>
        <w:spacing w:after="0" w:line="240"/>
        <w:ind w:left="120"/>
        <w:jc w:val="left"/>
      </w:pPr>
      <w:r>
        <w:rPr>
          <w:rFonts w:ascii="Courier New" w:cs="Courier New" w:eastAsia="Courier New" w:hAnsi="Courier New"/>
          <w:sz w:val="17"/>
          <w:szCs w:val="17"/>
        </w:rPr>
        <w:t xml:space="preserve">    if request.method == "POST":</w:t>
      </w:r>
    </w:p>
    <w:p>
      <w:pPr>
        <w:keepNext/>
        <w:shd w:fill="F3F5F7" w:val="clear"/>
        <w:spacing w:after="0" w:line="240"/>
        <w:ind w:left="120"/>
        <w:jc w:val="left"/>
      </w:pPr>
      <w:r>
        <w:rPr>
          <w:rFonts w:ascii="Courier New" w:cs="Courier New" w:eastAsia="Courier New" w:hAnsi="Courier New"/>
          <w:sz w:val="17"/>
          <w:szCs w:val="17"/>
        </w:rPr>
        <w:t xml:space="preserve">        email = request.form.get("email", "").strip().lower()[:254]</w:t>
      </w:r>
    </w:p>
    <w:p>
      <w:pPr>
        <w:keepNext/>
        <w:shd w:fill="F3F5F7" w:val="clear"/>
        <w:spacing w:after="0" w:line="240"/>
        <w:ind w:left="120"/>
        <w:jc w:val="left"/>
      </w:pPr>
      <w:r>
        <w:rPr>
          <w:rFonts w:ascii="Courier New" w:cs="Courier New" w:eastAsia="Courier New" w:hAnsi="Courier New"/>
          <w:sz w:val="17"/>
          <w:szCs w:val="17"/>
        </w:rPr>
        <w:t xml:space="preserve">        password = request.form.get("password", "")</w:t>
      </w:r>
    </w:p>
    <w:p>
      <w:pPr>
        <w:keepNext/>
        <w:shd w:fill="F3F5F7" w:val="clear"/>
        <w:spacing w:after="0" w:line="240"/>
        <w:ind w:left="120"/>
        <w:jc w:val="left"/>
      </w:pPr>
      <w:r>
        <w:rPr>
          <w:rFonts w:ascii="Courier New" w:cs="Courier New" w:eastAsia="Courier New" w:hAnsi="Courier New"/>
          <w:sz w:val="17"/>
          <w:szCs w:val="17"/>
        </w:rPr>
        <w:t xml:space="preserve">        confirm = request.form.get("confirm_password", "")</w:t>
      </w:r>
    </w:p>
    <w:p>
      <w:pPr>
        <w:keepNext w:val="false"/>
        <w:shd w:fill="F3F5F7" w:val="clear"/>
        <w:spacing w:after="0" w:line="240"/>
        <w:ind w:left="120"/>
        <w:jc w:val="left"/>
      </w:pPr>
      <w:r>
        <w:rPr>
          <w:rFonts w:ascii="Courier New" w:cs="Courier New" w:eastAsia="Courier New" w:hAnsi="Courier New"/>
          <w:sz w:val="17"/>
          <w:szCs w:val="17"/>
        </w:rPr>
        <w:t xml:space="preserve">        if "@" not in email or len(email) &lt; 5:</w:t>
      </w:r>
    </w:p>
    <w:p>
      <w:pPr>
        <w:keepNext w:val="false"/>
        <w:shd w:fill="F3F5F7" w:val="clear"/>
        <w:spacing w:after="0" w:line="240"/>
        <w:ind w:left="120"/>
        <w:jc w:val="left"/>
      </w:pPr>
      <w:r>
        <w:rPr>
          <w:rFonts w:ascii="Courier New" w:cs="Courier New" w:eastAsia="Courier New" w:hAnsi="Courier New"/>
          <w:sz w:val="17"/>
          <w:szCs w:val="17"/>
        </w:rPr>
        <w:t xml:space="preserve">            flash("Enter a valid email address.", "danger")</w:t>
      </w:r>
    </w:p>
    <w:p>
      <w:pPr>
        <w:keepNext w:val="false"/>
        <w:shd w:fill="F3F5F7" w:val="clear"/>
        <w:spacing w:after="0" w:line="240"/>
        <w:ind w:left="120"/>
        <w:jc w:val="left"/>
      </w:pPr>
      <w:r>
        <w:rPr>
          <w:rFonts w:ascii="Courier New" w:cs="Courier New" w:eastAsia="Courier New" w:hAnsi="Courier New"/>
          <w:sz w:val="17"/>
          <w:szCs w:val="17"/>
        </w:rPr>
        <w:t xml:space="preserve">        elif len(password) &lt; 10:</w:t>
      </w:r>
    </w:p>
    <w:p>
      <w:pPr>
        <w:keepNext w:val="false"/>
        <w:shd w:fill="F3F5F7" w:val="clear"/>
        <w:spacing w:after="0" w:line="240"/>
        <w:ind w:left="120"/>
        <w:jc w:val="left"/>
      </w:pPr>
      <w:r>
        <w:rPr>
          <w:rFonts w:ascii="Courier New" w:cs="Courier New" w:eastAsia="Courier New" w:hAnsi="Courier New"/>
          <w:sz w:val="17"/>
          <w:szCs w:val="17"/>
        </w:rPr>
        <w:t xml:space="preserve">            flash("Use a password with at least 10 characters.", "danger")</w:t>
      </w:r>
    </w:p>
    <w:p>
      <w:pPr>
        <w:keepNext w:val="false"/>
        <w:shd w:fill="F3F5F7" w:val="clear"/>
        <w:spacing w:after="0" w:line="240"/>
        <w:ind w:left="120"/>
        <w:jc w:val="left"/>
      </w:pPr>
      <w:r>
        <w:rPr>
          <w:rFonts w:ascii="Courier New" w:cs="Courier New" w:eastAsia="Courier New" w:hAnsi="Courier New"/>
          <w:sz w:val="17"/>
          <w:szCs w:val="17"/>
        </w:rPr>
        <w:t xml:space="preserve">        elif password != confirm:</w:t>
      </w:r>
    </w:p>
    <w:p>
      <w:pPr>
        <w:keepNext w:val="false"/>
        <w:shd w:fill="F3F5F7" w:val="clear"/>
        <w:spacing w:after="0" w:line="240"/>
        <w:ind w:left="120"/>
        <w:jc w:val="left"/>
      </w:pPr>
      <w:r>
        <w:rPr>
          <w:rFonts w:ascii="Courier New" w:cs="Courier New" w:eastAsia="Courier New" w:hAnsi="Courier New"/>
          <w:sz w:val="17"/>
          <w:szCs w:val="17"/>
        </w:rPr>
        <w:t xml:space="preserve">            flash("The passwords do not match.", "danger")</w:t>
      </w:r>
    </w:p>
    <w:p>
      <w:pPr>
        <w:keepNext w:val="false"/>
        <w:shd w:fill="F3F5F7" w:val="clear"/>
        <w:spacing w:after="0" w:line="240"/>
        <w:ind w:left="120"/>
        <w:jc w:val="left"/>
      </w:pPr>
      <w:r>
        <w:rPr>
          <w:rFonts w:ascii="Courier New" w:cs="Courier New" w:eastAsia="Courier New" w:hAnsi="Courier New"/>
          <w:sz w:val="17"/>
          <w:szCs w:val="17"/>
        </w:rPr>
        <w:t xml:space="preserve">        else:</w:t>
      </w:r>
    </w:p>
    <w:p>
      <w:pPr>
        <w:keepNext w:val="false"/>
        <w:shd w:fill="F3F5F7" w:val="clear"/>
        <w:spacing w:after="0" w:line="240"/>
        <w:ind w:left="120"/>
        <w:jc w:val="left"/>
      </w:pPr>
      <w:r>
        <w:rPr>
          <w:rFonts w:ascii="Courier New" w:cs="Courier New" w:eastAsia="Courier New" w:hAnsi="Courier New"/>
          <w:sz w:val="17"/>
          <w:szCs w:val="17"/>
        </w:rPr>
        <w:t xml:space="preserve">            db.execute("INSERT INTO users (email, password_hash, "</w:t>
      </w:r>
    </w:p>
    <w:p>
      <w:pPr>
        <w:keepNext w:val="false"/>
        <w:shd w:fill="F3F5F7" w:val="clear"/>
        <w:spacing w:after="0" w:line="240"/>
        <w:ind w:left="120"/>
        <w:jc w:val="left"/>
      </w:pPr>
      <w:r>
        <w:rPr>
          <w:rFonts w:ascii="Courier New" w:cs="Courier New" w:eastAsia="Courier New" w:hAnsi="Courier New"/>
          <w:sz w:val="17"/>
          <w:szCs w:val="17"/>
        </w:rPr>
        <w:t xml:space="preserve">                       "created_at) VALUES (?, ?, ?)",</w:t>
      </w:r>
    </w:p>
    <w:p>
      <w:pPr>
        <w:keepNext w:val="false"/>
        <w:shd w:fill="F3F5F7" w:val="clear"/>
        <w:spacing w:after="0" w:line="240"/>
        <w:ind w:left="120"/>
        <w:jc w:val="left"/>
      </w:pPr>
      <w:r>
        <w:rPr>
          <w:rFonts w:ascii="Courier New" w:cs="Courier New" w:eastAsia="Courier New" w:hAnsi="Courier New"/>
          <w:sz w:val="17"/>
          <w:szCs w:val="17"/>
        </w:rPr>
        <w:t xml:space="preserve">                       (email, generate_password_hash(password), now))</w:t>
      </w:r>
    </w:p>
    <w:p>
      <w:pPr>
        <w:spacing w:after="140"/>
      </w:pPr>
    </w:p>
    <w:p>
      <w:pPr>
        <w:keepNext/>
        <w:spacing w:after="120" w:before="200"/>
      </w:pPr>
      <w:r>
        <w:rPr>
          <w:rFonts w:ascii="Times New Roman" w:cs="Times New Roman" w:eastAsia="Times New Roman" w:hAnsi="Times New Roman"/>
          <w:b/>
          <w:bCs/>
          <w:sz w:val="24"/>
          <w:szCs w:val="24"/>
        </w:rPr>
        <w:t xml:space="preserve">6. Report Preparation and Analysis Route</w:t>
      </w:r>
    </w:p>
    <w:p>
      <w:pPr>
        <w:spacing w:after="160" w:before="0" w:line="276"/>
        <w:jc w:val="both"/>
      </w:pPr>
      <w:r>
        <w:rPr>
          <w:rFonts w:ascii="Times New Roman" w:cs="Times New Roman" w:eastAsia="Times New Roman" w:hAnsi="Times New Roman"/>
          <w:sz w:val="24"/>
          <w:szCs w:val="24"/>
        </w:rPr>
        <w:t xml:space="preserve">The route validates the form, calls the model and the safety checklist, and saves the report for the signed-in user.</w:t>
      </w:r>
    </w:p>
    <w:p>
      <w:pPr>
        <w:keepNext/>
        <w:shd w:fill="F3F5F7" w:val="clear"/>
        <w:spacing w:after="0" w:line="240"/>
        <w:ind w:left="120"/>
        <w:jc w:val="left"/>
      </w:pPr>
      <w:r>
        <w:rPr>
          <w:rFonts w:ascii="Courier New" w:cs="Courier New" w:eastAsia="Courier New" w:hAnsi="Courier New"/>
          <w:sz w:val="17"/>
          <w:szCs w:val="17"/>
        </w:rPr>
        <w:t xml:space="preserve">def prepare_report(form):</w:t>
      </w:r>
    </w:p>
    <w:p>
      <w:pPr>
        <w:keepNext/>
        <w:shd w:fill="F3F5F7" w:val="clear"/>
        <w:spacing w:after="0" w:line="240"/>
        <w:ind w:left="120"/>
        <w:jc w:val="left"/>
      </w:pPr>
      <w:r>
        <w:rPr>
          <w:rFonts w:ascii="Courier New" w:cs="Courier New" w:eastAsia="Courier New" w:hAnsi="Courier New"/>
          <w:sz w:val="17"/>
          <w:szCs w:val="17"/>
        </w:rPr>
        <w:t xml:space="preserve">    all_options = {x["key"]: x["label"] for x in get_all_symptoms()}</w:t>
      </w:r>
    </w:p>
    <w:p>
      <w:pPr>
        <w:keepNext/>
        <w:shd w:fill="F3F5F7" w:val="clear"/>
        <w:spacing w:after="0" w:line="240"/>
        <w:ind w:left="120"/>
        <w:jc w:val="left"/>
      </w:pPr>
      <w:r>
        <w:rPr>
          <w:rFonts w:ascii="Courier New" w:cs="Courier New" w:eastAsia="Courier New" w:hAnsi="Courier New"/>
          <w:sz w:val="17"/>
          <w:szCs w:val="17"/>
        </w:rPr>
        <w:t xml:space="preserve">    selected = sorted(set(x for x in form.getlist("symptoms")</w:t>
      </w:r>
    </w:p>
    <w:p>
      <w:pPr>
        <w:keepNext/>
        <w:shd w:fill="F3F5F7" w:val="clear"/>
        <w:spacing w:after="0" w:line="240"/>
        <w:ind w:left="120"/>
        <w:jc w:val="left"/>
      </w:pPr>
      <w:r>
        <w:rPr>
          <w:rFonts w:ascii="Courier New" w:cs="Courier New" w:eastAsia="Courier New" w:hAnsi="Courier New"/>
          <w:sz w:val="17"/>
          <w:szCs w:val="17"/>
        </w:rPr>
        <w:t xml:space="preserve">                          if x in all_options))</w:t>
      </w:r>
    </w:p>
    <w:p>
      <w:pPr>
        <w:keepNext/>
        <w:shd w:fill="F3F5F7" w:val="clear"/>
        <w:spacing w:after="0" w:line="240"/>
        <w:ind w:left="120"/>
        <w:jc w:val="left"/>
      </w:pPr>
      <w:r>
        <w:rPr>
          <w:rFonts w:ascii="Courier New" w:cs="Courier New" w:eastAsia="Courier New" w:hAnsi="Courier New"/>
          <w:sz w:val="17"/>
          <w:szCs w:val="17"/>
        </w:rPr>
        <w:t xml:space="preserve">    if not selected:</w:t>
      </w:r>
    </w:p>
    <w:p>
      <w:pPr>
        <w:keepNext/>
        <w:shd w:fill="F3F5F7" w:val="clear"/>
        <w:spacing w:after="0" w:line="240"/>
        <w:ind w:left="120"/>
        <w:jc w:val="left"/>
      </w:pPr>
      <w:r>
        <w:rPr>
          <w:rFonts w:ascii="Courier New" w:cs="Courier New" w:eastAsia="Courier New" w:hAnsi="Courier New"/>
          <w:sz w:val="17"/>
          <w:szCs w:val="17"/>
        </w:rPr>
        <w:t xml:space="preserve">        return None, "Select at least one symptom to create a report."</w:t>
      </w:r>
    </w:p>
    <w:p>
      <w:pPr>
        <w:keepNext w:val="false"/>
        <w:shd w:fill="F3F5F7" w:val="clear"/>
        <w:spacing w:after="0" w:line="240"/>
        <w:ind w:left="120"/>
        <w:jc w:val="left"/>
      </w:pPr>
      <w:r>
        <w:rPr>
          <w:rFonts w:ascii="Courier New" w:cs="Courier New" w:eastAsia="Courier New" w:hAnsi="Courier New"/>
          <w:sz w:val="17"/>
          <w:szCs w:val="17"/>
        </w:rPr>
        <w:t xml:space="preserve">    severity = form.get("severity", "unsure").strip().lower()</w:t>
      </w:r>
    </w:p>
    <w:p>
      <w:pPr>
        <w:keepNext w:val="false"/>
        <w:shd w:fill="F3F5F7" w:val="clear"/>
        <w:spacing w:after="0" w:line="240"/>
        <w:ind w:left="120"/>
        <w:jc w:val="left"/>
      </w:pPr>
      <w:r>
        <w:rPr>
          <w:rFonts w:ascii="Courier New" w:cs="Courier New" w:eastAsia="Courier New" w:hAnsi="Courier New"/>
          <w:sz w:val="17"/>
          <w:szCs w:val="17"/>
        </w:rPr>
        <w:t xml:space="preserve">    if severity not in {"mild", "moderate", "severe", "unsure"}:</w:t>
      </w:r>
    </w:p>
    <w:p>
      <w:pPr>
        <w:keepNext w:val="false"/>
        <w:shd w:fill="F3F5F7" w:val="clear"/>
        <w:spacing w:after="0" w:line="240"/>
        <w:ind w:left="120"/>
        <w:jc w:val="left"/>
      </w:pPr>
      <w:r>
        <w:rPr>
          <w:rFonts w:ascii="Courier New" w:cs="Courier New" w:eastAsia="Courier New" w:hAnsi="Courier New"/>
          <w:sz w:val="17"/>
          <w:szCs w:val="17"/>
        </w:rPr>
        <w:t xml:space="preserve">        severity = "unsure"</w:t>
      </w:r>
    </w:p>
    <w:p>
      <w:pPr>
        <w:keepNext w:val="false"/>
        <w:shd w:fill="F3F5F7" w:val="clear"/>
        <w:spacing w:after="0" w:line="240"/>
        <w:ind w:left="120"/>
        <w:jc w:val="left"/>
      </w:pPr>
      <w:r>
        <w:rPr>
          <w:rFonts w:ascii="Courier New" w:cs="Courier New" w:eastAsia="Courier New" w:hAnsi="Courier New"/>
          <w:sz w:val="17"/>
          <w:szCs w:val="17"/>
        </w:rPr>
        <w:t xml:space="preserve">    analysis = get_model().predict(selected)</w:t>
      </w:r>
    </w:p>
    <w:p>
      <w:pPr>
        <w:keepNext w:val="false"/>
        <w:shd w:fill="F3F5F7" w:val="clear"/>
        <w:spacing w:after="0" w:line="240"/>
        <w:ind w:left="120"/>
        <w:jc w:val="left"/>
      </w:pPr>
      <w:r>
        <w:rPr>
          <w:rFonts w:ascii="Courier New" w:cs="Courier New" w:eastAsia="Courier New" w:hAnsi="Courier New"/>
          <w:sz w:val="17"/>
          <w:szCs w:val="17"/>
        </w:rPr>
        <w:t xml:space="preserve">    warning = check_warning_signs(selected)</w:t>
      </w:r>
    </w:p>
    <w:p>
      <w:pPr>
        <w:keepNext w:val="false"/>
        <w:shd w:fill="F3F5F7" w:val="clear"/>
        <w:spacing w:after="0" w:line="240"/>
        <w:ind w:left="120"/>
        <w:jc w:val="left"/>
      </w:pPr>
      <w:r>
        <w:rPr>
          <w:rFonts w:ascii="Courier New" w:cs="Courier New" w:eastAsia="Courier New" w:hAnsi="Courier New"/>
          <w:sz w:val="17"/>
          <w:szCs w:val="17"/>
        </w:rPr>
        <w:t xml:space="preserve">    return {"selected_keys": selected,</w:t>
      </w:r>
    </w:p>
    <w:p>
      <w:pPr>
        <w:keepNext w:val="false"/>
        <w:shd w:fill="F3F5F7" w:val="clear"/>
        <w:spacing w:after="0" w:line="240"/>
        <w:ind w:left="120"/>
        <w:jc w:val="left"/>
      </w:pPr>
      <w:r>
        <w:rPr>
          <w:rFonts w:ascii="Courier New" w:cs="Courier New" w:eastAsia="Courier New" w:hAnsi="Courier New"/>
          <w:sz w:val="17"/>
          <w:szCs w:val="17"/>
        </w:rPr>
        <w:t xml:space="preserve">            "symptoms": [all_options[s] for s in selected],</w:t>
      </w:r>
    </w:p>
    <w:p>
      <w:pPr>
        <w:keepNext w:val="false"/>
        <w:shd w:fill="F3F5F7" w:val="clear"/>
        <w:spacing w:after="0" w:line="240"/>
        <w:ind w:left="120"/>
        <w:jc w:val="left"/>
      </w:pPr>
      <w:r>
        <w:rPr>
          <w:rFonts w:ascii="Courier New" w:cs="Courier New" w:eastAsia="Courier New" w:hAnsi="Courier New"/>
          <w:sz w:val="17"/>
          <w:szCs w:val="17"/>
        </w:rPr>
        <w:t xml:space="preserve">            "duration": form.get("duration", "").strip()[:100]</w:t>
      </w:r>
    </w:p>
    <w:p>
      <w:pPr>
        <w:keepNext w:val="false"/>
        <w:shd w:fill="F3F5F7" w:val="clear"/>
        <w:spacing w:after="0" w:line="240"/>
        <w:ind w:left="120"/>
        <w:jc w:val="left"/>
      </w:pPr>
      <w:r>
        <w:rPr>
          <w:rFonts w:ascii="Courier New" w:cs="Courier New" w:eastAsia="Courier New" w:hAnsi="Courier New"/>
          <w:sz w:val="17"/>
          <w:szCs w:val="17"/>
        </w:rPr>
        <w:t xml:space="preserve">                        or "Not provided",</w:t>
      </w:r>
    </w:p>
    <w:p>
      <w:pPr>
        <w:keepNext w:val="false"/>
        <w:shd w:fill="F3F5F7" w:val="clear"/>
        <w:spacing w:after="0" w:line="240"/>
        <w:ind w:left="120"/>
        <w:jc w:val="left"/>
      </w:pPr>
      <w:r>
        <w:rPr>
          <w:rFonts w:ascii="Courier New" w:cs="Courier New" w:eastAsia="Courier New" w:hAnsi="Courier New"/>
          <w:sz w:val="17"/>
          <w:szCs w:val="17"/>
        </w:rPr>
        <w:t xml:space="preserve">            "severity": severity.title(),</w:t>
      </w:r>
    </w:p>
    <w:p>
      <w:pPr>
        <w:keepNext w:val="false"/>
        <w:shd w:fill="F3F5F7" w:val="clear"/>
        <w:spacing w:after="0" w:line="240"/>
        <w:ind w:left="120"/>
        <w:jc w:val="left"/>
      </w:pPr>
      <w:r>
        <w:rPr>
          <w:rFonts w:ascii="Courier New" w:cs="Courier New" w:eastAsia="Courier New" w:hAnsi="Courier New"/>
          <w:sz w:val="17"/>
          <w:szCs w:val="17"/>
        </w:rPr>
        <w:t xml:space="preserve">            "notes": form.get("notes", "").strip()[:1200]</w:t>
      </w:r>
    </w:p>
    <w:p>
      <w:pPr>
        <w:keepNext w:val="false"/>
        <w:shd w:fill="F3F5F7" w:val="clear"/>
        <w:spacing w:after="0" w:line="240"/>
        <w:ind w:left="120"/>
        <w:jc w:val="left"/>
      </w:pPr>
      <w:r>
        <w:rPr>
          <w:rFonts w:ascii="Courier New" w:cs="Courier New" w:eastAsia="Courier New" w:hAnsi="Courier New"/>
          <w:sz w:val="17"/>
          <w:szCs w:val="17"/>
        </w:rPr>
        <w:t xml:space="preserve">                     or "None provided",</w:t>
      </w:r>
    </w:p>
    <w:p>
      <w:pPr>
        <w:keepNext w:val="false"/>
        <w:shd w:fill="F3F5F7" w:val="clear"/>
        <w:spacing w:after="0" w:line="240"/>
        <w:ind w:left="120"/>
        <w:jc w:val="left"/>
      </w:pPr>
      <w:r>
        <w:rPr>
          <w:rFonts w:ascii="Courier New" w:cs="Courier New" w:eastAsia="Courier New" w:hAnsi="Courier New"/>
          <w:sz w:val="17"/>
          <w:szCs w:val="17"/>
        </w:rPr>
        <w:t xml:space="preserve">            "analysis": analysis, "warning": warning}, None</w:t>
      </w:r>
    </w:p>
    <w:p>
      <w:pPr>
        <w:keepNext w:val="false"/>
        <w:shd w:fill="F3F5F7" w:val="clear"/>
        <w:spacing w:after="0" w:line="240"/>
        <w:ind w:left="120"/>
        <w:jc w:val="left"/>
      </w:pPr>
      <w:r>
        <w:rPr>
          <w:rFonts w:ascii="Courier New" w:cs="Courier New" w:eastAsia="Courier New" w:hAnsi="Courier New"/>
          <w:sz w:val="17"/>
          <w:szCs w:val="17"/>
        </w:rPr>
        <w:t xml:space="preserve"> </w:t>
      </w:r>
    </w:p>
    <w:p>
      <w:pPr>
        <w:keepNext w:val="false"/>
        <w:shd w:fill="F3F5F7" w:val="clear"/>
        <w:spacing w:after="0" w:line="240"/>
        <w:ind w:left="120"/>
        <w:jc w:val="left"/>
      </w:pPr>
      <w:r>
        <w:rPr>
          <w:rFonts w:ascii="Courier New" w:cs="Courier New" w:eastAsia="Courier New" w:hAnsi="Courier New"/>
          <w:sz w:val="17"/>
          <w:szCs w:val="17"/>
        </w:rPr>
        <w:t xml:space="preserve">@app.post("/analyze")</w:t>
      </w:r>
    </w:p>
    <w:p>
      <w:pPr>
        <w:keepNext w:val="false"/>
        <w:shd w:fill="F3F5F7" w:val="clear"/>
        <w:spacing w:after="0" w:line="240"/>
        <w:ind w:left="120"/>
        <w:jc w:val="left"/>
      </w:pPr>
      <w:r>
        <w:rPr>
          <w:rFonts w:ascii="Courier New" w:cs="Courier New" w:eastAsia="Courier New" w:hAnsi="Courier New"/>
          <w:sz w:val="17"/>
          <w:szCs w:val="17"/>
        </w:rPr>
        <w:t xml:space="preserve">@login_required</w:t>
      </w:r>
    </w:p>
    <w:p>
      <w:pPr>
        <w:keepNext w:val="false"/>
        <w:shd w:fill="F3F5F7" w:val="clear"/>
        <w:spacing w:after="0" w:line="240"/>
        <w:ind w:left="120"/>
        <w:jc w:val="left"/>
      </w:pPr>
      <w:r>
        <w:rPr>
          <w:rFonts w:ascii="Courier New" w:cs="Courier New" w:eastAsia="Courier New" w:hAnsi="Courier New"/>
          <w:sz w:val="17"/>
          <w:szCs w:val="17"/>
        </w:rPr>
        <w:t xml:space="preserve">def analyze():</w:t>
      </w:r>
    </w:p>
    <w:p>
      <w:pPr>
        <w:keepNext w:val="false"/>
        <w:shd w:fill="F3F5F7" w:val="clear"/>
        <w:spacing w:after="0" w:line="240"/>
        <w:ind w:left="120"/>
        <w:jc w:val="left"/>
      </w:pPr>
      <w:r>
        <w:rPr>
          <w:rFonts w:ascii="Courier New" w:cs="Courier New" w:eastAsia="Courier New" w:hAnsi="Courier New"/>
          <w:sz w:val="17"/>
          <w:szCs w:val="17"/>
        </w:rPr>
        <w:t xml:space="preserve">    report, error = prepare_report(request.form)</w:t>
      </w:r>
    </w:p>
    <w:p>
      <w:pPr>
        <w:keepNext w:val="false"/>
        <w:shd w:fill="F3F5F7" w:val="clear"/>
        <w:spacing w:after="0" w:line="240"/>
        <w:ind w:left="120"/>
        <w:jc w:val="left"/>
      </w:pPr>
      <w:r>
        <w:rPr>
          <w:rFonts w:ascii="Courier New" w:cs="Courier New" w:eastAsia="Courier New" w:hAnsi="Courier New"/>
          <w:sz w:val="17"/>
          <w:szCs w:val="17"/>
        </w:rPr>
        <w:t xml:space="preserve">    if error: ...   # re-render form with HTTP 400</w:t>
      </w:r>
    </w:p>
    <w:p>
      <w:pPr>
        <w:keepNext w:val="false"/>
        <w:shd w:fill="F3F5F7" w:val="clear"/>
        <w:spacing w:after="0" w:line="240"/>
        <w:ind w:left="120"/>
        <w:jc w:val="left"/>
      </w:pPr>
      <w:r>
        <w:rPr>
          <w:rFonts w:ascii="Courier New" w:cs="Courier New" w:eastAsia="Courier New" w:hAnsi="Courier New"/>
          <w:sz w:val="17"/>
          <w:szCs w:val="17"/>
        </w:rPr>
        <w:t xml:space="preserve">    report_id = save_report(g.user["id"], report)</w:t>
      </w:r>
    </w:p>
    <w:p>
      <w:pPr>
        <w:keepNext w:val="false"/>
        <w:shd w:fill="F3F5F7" w:val="clear"/>
        <w:spacing w:after="0" w:line="240"/>
        <w:ind w:left="120"/>
        <w:jc w:val="left"/>
      </w:pPr>
      <w:r>
        <w:rPr>
          <w:rFonts w:ascii="Courier New" w:cs="Courier New" w:eastAsia="Courier New" w:hAnsi="Courier New"/>
          <w:sz w:val="17"/>
          <w:szCs w:val="17"/>
        </w:rPr>
        <w:t xml:space="preserve">    return redirect(url_for("report_detail", report_id=report_id))</w:t>
      </w:r>
    </w:p>
    <w:p>
      <w:pPr>
        <w:spacing w:after="140"/>
      </w:pPr>
    </w:p>
    <w:p>
      <w:pPr>
        <w:keepNext/>
        <w:spacing w:after="120" w:before="200"/>
      </w:pPr>
      <w:r>
        <w:rPr>
          <w:rFonts w:ascii="Times New Roman" w:cs="Times New Roman" w:eastAsia="Times New Roman" w:hAnsi="Times New Roman"/>
          <w:b/>
          <w:bCs/>
          <w:sz w:val="24"/>
          <w:szCs w:val="24"/>
        </w:rPr>
        <w:t xml:space="preserve">7. PDF Report Generation</w:t>
      </w:r>
    </w:p>
    <w:p>
      <w:pPr>
        <w:spacing w:after="160" w:before="0" w:line="276"/>
        <w:jc w:val="both"/>
      </w:pPr>
      <w:r>
        <w:rPr>
          <w:rFonts w:ascii="Times New Roman" w:cs="Times New Roman" w:eastAsia="Times New Roman" w:hAnsi="Times New Roman"/>
          <w:sz w:val="24"/>
          <w:szCs w:val="24"/>
        </w:rPr>
        <w:t xml:space="preserve">ReportLab assembles the summary from the stored report and returns it as an in-memory PDF.</w:t>
      </w:r>
    </w:p>
    <w:p>
      <w:pPr>
        <w:keepNext/>
        <w:shd w:fill="F3F5F7" w:val="clear"/>
        <w:spacing w:after="0" w:line="240"/>
        <w:ind w:left="120"/>
        <w:jc w:val="left"/>
      </w:pPr>
      <w:r>
        <w:rPr>
          <w:rFonts w:ascii="Courier New" w:cs="Courier New" w:eastAsia="Courier New" w:hAnsi="Courier New"/>
          <w:sz w:val="17"/>
          <w:szCs w:val="17"/>
        </w:rPr>
        <w:t xml:space="preserve">def build_pdf(report):</w:t>
      </w:r>
    </w:p>
    <w:p>
      <w:pPr>
        <w:keepNext/>
        <w:shd w:fill="F3F5F7" w:val="clear"/>
        <w:spacing w:after="0" w:line="240"/>
        <w:ind w:left="120"/>
        <w:jc w:val="left"/>
      </w:pPr>
      <w:r>
        <w:rPr>
          <w:rFonts w:ascii="Courier New" w:cs="Courier New" w:eastAsia="Courier New" w:hAnsi="Courier New"/>
          <w:sz w:val="17"/>
          <w:szCs w:val="17"/>
        </w:rPr>
        <w:t xml:space="preserve">    buffer = BytesIO()</w:t>
      </w:r>
    </w:p>
    <w:p>
      <w:pPr>
        <w:keepNext/>
        <w:shd w:fill="F3F5F7" w:val="clear"/>
        <w:spacing w:after="0" w:line="240"/>
        <w:ind w:left="120"/>
        <w:jc w:val="left"/>
      </w:pPr>
      <w:r>
        <w:rPr>
          <w:rFonts w:ascii="Courier New" w:cs="Courier New" w:eastAsia="Courier New" w:hAnsi="Courier New"/>
          <w:sz w:val="17"/>
          <w:szCs w:val="17"/>
        </w:rPr>
        <w:t xml:space="preserve">    doc = SimpleDocTemplate(buffer, pagesize=letter)</w:t>
      </w:r>
    </w:p>
    <w:p>
      <w:pPr>
        <w:keepNext/>
        <w:shd w:fill="F3F5F7" w:val="clear"/>
        <w:spacing w:after="0" w:line="240"/>
        <w:ind w:left="120"/>
        <w:jc w:val="left"/>
      </w:pPr>
      <w:r>
        <w:rPr>
          <w:rFonts w:ascii="Courier New" w:cs="Courier New" w:eastAsia="Courier New" w:hAnsi="Courier New"/>
          <w:sz w:val="17"/>
          <w:szCs w:val="17"/>
        </w:rPr>
        <w:t xml:space="preserve">    styles = getSampleStyleSheet()</w:t>
      </w:r>
    </w:p>
    <w:p>
      <w:pPr>
        <w:keepNext/>
        <w:shd w:fill="F3F5F7" w:val="clear"/>
        <w:spacing w:after="0" w:line="240"/>
        <w:ind w:left="120"/>
        <w:jc w:val="left"/>
      </w:pPr>
      <w:r>
        <w:rPr>
          <w:rFonts w:ascii="Courier New" w:cs="Courier New" w:eastAsia="Courier New" w:hAnsi="Courier New"/>
          <w:sz w:val="17"/>
          <w:szCs w:val="17"/>
        </w:rPr>
        <w:t xml:space="preserve">    story = [</w:t>
      </w:r>
    </w:p>
    <w:p>
      <w:pPr>
        <w:keepNext/>
        <w:shd w:fill="F3F5F7" w:val="clear"/>
        <w:spacing w:after="0" w:line="240"/>
        <w:ind w:left="120"/>
        <w:jc w:val="left"/>
      </w:pPr>
      <w:r>
        <w:rPr>
          <w:rFonts w:ascii="Courier New" w:cs="Courier New" w:eastAsia="Courier New" w:hAnsi="Courier New"/>
          <w:sz w:val="17"/>
          <w:szCs w:val="17"/>
        </w:rPr>
        <w:t xml:space="preserve">        Paragraph("Symptom Summary Report", styles["ReportTitle"]),</w:t>
      </w:r>
    </w:p>
    <w:p>
      <w:pPr>
        <w:keepNext w:val="false"/>
        <w:shd w:fill="F3F5F7" w:val="clear"/>
        <w:spacing w:after="0" w:line="240"/>
        <w:ind w:left="120"/>
        <w:jc w:val="left"/>
      </w:pPr>
      <w:r>
        <w:rPr>
          <w:rFonts w:ascii="Courier New" w:cs="Courier New" w:eastAsia="Courier New" w:hAnsi="Courier New"/>
          <w:sz w:val="17"/>
          <w:szCs w:val="17"/>
        </w:rPr>
        <w:t xml:space="preserve">        Paragraph("1. Reported information", styles["Heading2"]),</w:t>
      </w:r>
    </w:p>
    <w:p>
      <w:pPr>
        <w:keepNext w:val="false"/>
        <w:shd w:fill="F3F5F7" w:val="clear"/>
        <w:spacing w:after="0" w:line="240"/>
        <w:ind w:left="120"/>
        <w:jc w:val="left"/>
      </w:pPr>
      <w:r>
        <w:rPr>
          <w:rFonts w:ascii="Courier New" w:cs="Courier New" w:eastAsia="Courier New" w:hAnsi="Courier New"/>
          <w:sz w:val="17"/>
          <w:szCs w:val="17"/>
        </w:rPr>
        <w:t xml:space="preserve">        Paragraph("&lt;b&gt;Selected symptoms:&lt;/b&gt; " +</w:t>
      </w:r>
    </w:p>
    <w:p>
      <w:pPr>
        <w:keepNext w:val="false"/>
        <w:shd w:fill="F3F5F7" w:val="clear"/>
        <w:spacing w:after="0" w:line="240"/>
        <w:ind w:left="120"/>
        <w:jc w:val="left"/>
      </w:pPr>
      <w:r>
        <w:rPr>
          <w:rFonts w:ascii="Courier New" w:cs="Courier New" w:eastAsia="Courier New" w:hAnsi="Courier New"/>
          <w:sz w:val="17"/>
          <w:szCs w:val="17"/>
        </w:rPr>
        <w:t xml:space="preserve">                  escape(", ".join(report["symptoms"])), styles["BodyText"]),</w:t>
      </w:r>
    </w:p>
    <w:p>
      <w:pPr>
        <w:keepNext w:val="false"/>
        <w:shd w:fill="F3F5F7" w:val="clear"/>
        <w:spacing w:after="0" w:line="240"/>
        <w:ind w:left="120"/>
        <w:jc w:val="left"/>
      </w:pPr>
      <w:r>
        <w:rPr>
          <w:rFonts w:ascii="Courier New" w:cs="Courier New" w:eastAsia="Courier New" w:hAnsi="Courier New"/>
          <w:sz w:val="17"/>
          <w:szCs w:val="17"/>
        </w:rPr>
        <w:t xml:space="preserve">        Paragraph("2. Independent safety screening", styles["Heading2"]),</w:t>
      </w:r>
    </w:p>
    <w:p>
      <w:pPr>
        <w:keepNext w:val="false"/>
        <w:shd w:fill="F3F5F7" w:val="clear"/>
        <w:spacing w:after="0" w:line="240"/>
        <w:ind w:left="120"/>
        <w:jc w:val="left"/>
      </w:pPr>
      <w:r>
        <w:rPr>
          <w:rFonts w:ascii="Courier New" w:cs="Courier New" w:eastAsia="Courier New" w:hAnsi="Courier New"/>
          <w:sz w:val="17"/>
          <w:szCs w:val="17"/>
        </w:rPr>
        <w:t xml:space="preserve">        Paragraph(escape(report["warning"]["message"]), styles["BodyText"]),</w:t>
      </w:r>
    </w:p>
    <w:p>
      <w:pPr>
        <w:keepNext w:val="false"/>
        <w:shd w:fill="F3F5F7" w:val="clear"/>
        <w:spacing w:after="0" w:line="240"/>
        <w:ind w:left="120"/>
        <w:jc w:val="left"/>
      </w:pPr>
      <w:r>
        <w:rPr>
          <w:rFonts w:ascii="Courier New" w:cs="Courier New" w:eastAsia="Courier New" w:hAnsi="Courier New"/>
          <w:sz w:val="17"/>
          <w:szCs w:val="17"/>
        </w:rPr>
        <w:t xml:space="preserve">        Paragraph("3. Symptom pattern overview", styles["Heading2"]),</w:t>
      </w:r>
    </w:p>
    <w:p>
      <w:pPr>
        <w:keepNext w:val="false"/>
        <w:shd w:fill="F3F5F7" w:val="clear"/>
        <w:spacing w:after="0" w:line="240"/>
        <w:ind w:left="120"/>
        <w:jc w:val="left"/>
      </w:pPr>
      <w:r>
        <w:rPr>
          <w:rFonts w:ascii="Courier New" w:cs="Courier New" w:eastAsia="Courier New" w:hAnsi="Courier New"/>
          <w:sz w:val="17"/>
          <w:szCs w:val="17"/>
        </w:rPr>
        <w:t xml:space="preserve">        Paragraph("&lt;b&gt;Dataset label:&lt;/b&gt; " +</w:t>
      </w:r>
    </w:p>
    <w:p>
      <w:pPr>
        <w:keepNext w:val="false"/>
        <w:shd w:fill="F3F5F7" w:val="clear"/>
        <w:spacing w:after="0" w:line="240"/>
        <w:ind w:left="120"/>
        <w:jc w:val="left"/>
      </w:pPr>
      <w:r>
        <w:rPr>
          <w:rFonts w:ascii="Courier New" w:cs="Courier New" w:eastAsia="Courier New" w:hAnsi="Courier New"/>
          <w:sz w:val="17"/>
          <w:szCs w:val="17"/>
        </w:rPr>
        <w:t xml:space="preserve">                  escape(report["analysis"]["pattern"]), styles["BodyText"]),</w:t>
      </w:r>
    </w:p>
    <w:p>
      <w:pPr>
        <w:keepNext w:val="false"/>
        <w:shd w:fill="F3F5F7" w:val="clear"/>
        <w:spacing w:after="0" w:line="240"/>
        <w:ind w:left="120"/>
        <w:jc w:val="left"/>
      </w:pPr>
      <w:r>
        <w:rPr>
          <w:rFonts w:ascii="Courier New" w:cs="Courier New" w:eastAsia="Courier New" w:hAnsi="Courier New"/>
          <w:sz w:val="17"/>
          <w:szCs w:val="17"/>
        </w:rPr>
        <w:t xml:space="preserve">        ...</w:t>
      </w:r>
    </w:p>
    <w:p>
      <w:pPr>
        <w:keepNext w:val="false"/>
        <w:shd w:fill="F3F5F7" w:val="clear"/>
        <w:spacing w:after="0" w:line="240"/>
        <w:ind w:left="120"/>
        <w:jc w:val="left"/>
      </w:pPr>
      <w:r>
        <w:rPr>
          <w:rFonts w:ascii="Courier New" w:cs="Courier New" w:eastAsia="Courier New" w:hAnsi="Courier New"/>
          <w:sz w:val="17"/>
          <w:szCs w:val="17"/>
        </w:rPr>
        <w:t xml:space="preserve">    ]</w:t>
      </w:r>
    </w:p>
    <w:p>
      <w:pPr>
        <w:keepNext w:val="false"/>
        <w:shd w:fill="F3F5F7" w:val="clear"/>
        <w:spacing w:after="0" w:line="240"/>
        <w:ind w:left="120"/>
        <w:jc w:val="left"/>
      </w:pPr>
      <w:r>
        <w:rPr>
          <w:rFonts w:ascii="Courier New" w:cs="Courier New" w:eastAsia="Courier New" w:hAnsi="Courier New"/>
          <w:sz w:val="17"/>
          <w:szCs w:val="17"/>
        </w:rPr>
        <w:t xml:space="preserve">    doc.build(story)</w:t>
      </w:r>
    </w:p>
    <w:p>
      <w:pPr>
        <w:keepNext w:val="false"/>
        <w:shd w:fill="F3F5F7" w:val="clear"/>
        <w:spacing w:after="0" w:line="240"/>
        <w:ind w:left="120"/>
        <w:jc w:val="left"/>
      </w:pPr>
      <w:r>
        <w:rPr>
          <w:rFonts w:ascii="Courier New" w:cs="Courier New" w:eastAsia="Courier New" w:hAnsi="Courier New"/>
          <w:sz w:val="17"/>
          <w:szCs w:val="17"/>
        </w:rPr>
        <w:t xml:space="preserve">    buffer.seek(0)</w:t>
      </w:r>
    </w:p>
    <w:p>
      <w:pPr>
        <w:keepNext w:val="false"/>
        <w:shd w:fill="F3F5F7" w:val="clear"/>
        <w:spacing w:after="0" w:line="240"/>
        <w:ind w:left="120"/>
        <w:jc w:val="left"/>
      </w:pPr>
      <w:r>
        <w:rPr>
          <w:rFonts w:ascii="Courier New" w:cs="Courier New" w:eastAsia="Courier New" w:hAnsi="Courier New"/>
          <w:sz w:val="17"/>
          <w:szCs w:val="17"/>
        </w:rPr>
        <w:t xml:space="preserve">    return buffer</w:t>
      </w:r>
    </w:p>
    <w:p>
      <w:pPr>
        <w:spacing w:after="140"/>
      </w:pPr>
    </w:p>
    <w:p>
      <w:pPr>
        <w:keepNext/>
        <w:pageBreakBefore/>
        <w:spacing w:after="160" w:before="240"/>
      </w:pPr>
      <w:r>
        <w:rPr>
          <w:rFonts w:ascii="Times New Roman" w:cs="Times New Roman" w:eastAsia="Times New Roman" w:hAnsi="Times New Roman"/>
          <w:b/>
          <w:bCs/>
          <w:sz w:val="26"/>
          <w:szCs w:val="26"/>
        </w:rPr>
        <w:t xml:space="preserve">8. Output and Result</w:t>
      </w:r>
    </w:p>
    <w:p>
      <w:pPr>
        <w:spacing w:after="160" w:before="0" w:line="276"/>
        <w:jc w:val="both"/>
      </w:pPr>
      <w:r>
        <w:rPr>
          <w:rFonts w:ascii="Times New Roman" w:cs="Times New Roman" w:eastAsia="Times New Roman" w:hAnsi="Times New Roman"/>
          <w:sz w:val="24"/>
          <w:szCs w:val="24"/>
        </w:rPr>
        <w:t xml:space="preserve">The following screens were captured from the running application using a test account and sample symptom entries. No real personal or medical data was used.</w:t>
      </w:r>
    </w:p>
    <w:p>
      <w:pPr>
        <w:keepNext/>
        <w:spacing w:after="120" w:before="200"/>
      </w:pPr>
      <w:r>
        <w:rPr>
          <w:rFonts w:ascii="Times New Roman" w:cs="Times New Roman" w:eastAsia="Times New Roman" w:hAnsi="Times New Roman"/>
          <w:b/>
          <w:bCs/>
          <w:sz w:val="24"/>
          <w:szCs w:val="24"/>
        </w:rPr>
        <w:t xml:space="preserve">1. Landing Page</w:t>
      </w:r>
    </w:p>
    <w:p>
      <w:pPr>
        <w:keepNext/>
        <w:spacing w:after="60" w:before="60"/>
        <w:jc w:val="center"/>
      </w:pPr>
      <w:r>
        <w:drawing>
          <wp:inline distT="0" distB="0" distL="0" distR="0">
            <wp:extent cx="5143500" cy="5019675"/>
            <wp:effectExtent t="0" r="0" b="0" l="0"/>
            <wp:docPr id="1" name="landing" descr="landing" title="la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5019675"/>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2"/>
          <w:szCs w:val="22"/>
        </w:rPr>
        <w:t xml:space="preserve">Figure 3: CareNote landing page with workflow overview and safety notice</w:t>
      </w:r>
    </w:p>
    <w:p>
      <w:pPr>
        <w:keepNext/>
        <w:spacing w:after="120" w:before="200"/>
      </w:pPr>
      <w:r>
        <w:rPr>
          <w:rFonts w:ascii="Times New Roman" w:cs="Times New Roman" w:eastAsia="Times New Roman" w:hAnsi="Times New Roman"/>
          <w:b/>
          <w:bCs/>
          <w:sz w:val="24"/>
          <w:szCs w:val="24"/>
        </w:rPr>
        <w:t xml:space="preserve">2. Registration Page</w:t>
      </w:r>
    </w:p>
    <w:p>
      <w:pPr>
        <w:keepNext/>
        <w:spacing w:after="60" w:before="60"/>
        <w:jc w:val="center"/>
      </w:pPr>
      <w:r>
        <w:drawing>
          <wp:inline distT="0" distB="0" distL="0" distR="0">
            <wp:extent cx="5029200" cy="3143250"/>
            <wp:effectExtent t="0" r="0" b="0" l="0"/>
            <wp:docPr id="1" name="register" descr="register" title="regi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29200" cy="3143250"/>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2"/>
          <w:szCs w:val="22"/>
        </w:rPr>
        <w:t xml:space="preserve">Figure 4: Registration page</w:t>
      </w:r>
    </w:p>
    <w:p>
      <w:pPr>
        <w:keepNext/>
        <w:spacing w:after="120" w:before="200"/>
      </w:pPr>
      <w:r>
        <w:rPr>
          <w:rFonts w:ascii="Times New Roman" w:cs="Times New Roman" w:eastAsia="Times New Roman" w:hAnsi="Times New Roman"/>
          <w:b/>
          <w:bCs/>
          <w:sz w:val="24"/>
          <w:szCs w:val="24"/>
        </w:rPr>
        <w:t xml:space="preserve">3. Login Page</w:t>
      </w:r>
    </w:p>
    <w:p>
      <w:pPr>
        <w:keepNext/>
        <w:spacing w:after="60" w:before="60"/>
        <w:jc w:val="center"/>
      </w:pPr>
      <w:r>
        <w:drawing>
          <wp:inline distT="0" distB="0" distL="0" distR="0">
            <wp:extent cx="5029200" cy="3143250"/>
            <wp:effectExtent t="0" r="0" b="0" l="0"/>
            <wp:docPr id="1" name="login" descr="login" title="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29200" cy="3143250"/>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2"/>
          <w:szCs w:val="22"/>
        </w:rPr>
        <w:t xml:space="preserve">Figure 5: Login page</w:t>
      </w:r>
    </w:p>
    <w:p>
      <w:pPr>
        <w:keepNext/>
        <w:spacing w:after="120" w:before="200"/>
      </w:pPr>
      <w:r>
        <w:rPr>
          <w:rFonts w:ascii="Times New Roman" w:cs="Times New Roman" w:eastAsia="Times New Roman" w:hAnsi="Times New Roman"/>
          <w:b/>
          <w:bCs/>
          <w:sz w:val="24"/>
          <w:szCs w:val="24"/>
        </w:rPr>
        <w:t xml:space="preserve">4. New Report Form – Symptom Selection</w:t>
      </w:r>
    </w:p>
    <w:p>
      <w:pPr>
        <w:keepNext/>
        <w:spacing w:after="60" w:before="60"/>
        <w:jc w:val="center"/>
      </w:pPr>
      <w:r>
        <w:drawing>
          <wp:inline distT="0" distB="0" distL="0" distR="0">
            <wp:extent cx="4552950" cy="5334000"/>
            <wp:effectExtent t="0" r="0" b="0" l="0"/>
            <wp:docPr id="1" name="form" descr="form" title="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52950" cy="5334000"/>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2"/>
          <w:szCs w:val="22"/>
        </w:rPr>
        <w:t xml:space="preserve">Figure 6: Symptom form with a searchable checklist of symptoms</w:t>
      </w:r>
    </w:p>
    <w:p>
      <w:pPr>
        <w:keepNext/>
        <w:spacing w:after="120" w:before="200"/>
      </w:pPr>
      <w:r>
        <w:rPr>
          <w:rFonts w:ascii="Times New Roman" w:cs="Times New Roman" w:eastAsia="Times New Roman" w:hAnsi="Times New Roman"/>
          <w:b/>
          <w:bCs/>
          <w:sz w:val="24"/>
          <w:szCs w:val="24"/>
        </w:rPr>
        <w:t xml:space="preserve">5. New Report Form – Context Fields</w:t>
      </w:r>
    </w:p>
    <w:p>
      <w:pPr>
        <w:keepNext/>
        <w:spacing w:after="60" w:before="60"/>
        <w:jc w:val="center"/>
      </w:pPr>
      <w:r>
        <w:drawing>
          <wp:inline distT="0" distB="0" distL="0" distR="0">
            <wp:extent cx="5143500" cy="3381375"/>
            <wp:effectExtent t="0" r="0" b="0" l="0"/>
            <wp:docPr id="1" name="form2" descr="form2" title="form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3381375"/>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2"/>
          <w:szCs w:val="22"/>
        </w:rPr>
        <w:t xml:space="preserve">Figure 7: Optional title, duration, self-reported severity and notes fields</w:t>
      </w:r>
    </w:p>
    <w:p>
      <w:pPr>
        <w:keepNext/>
        <w:spacing w:after="120" w:before="200"/>
      </w:pPr>
      <w:r>
        <w:rPr>
          <w:rFonts w:ascii="Times New Roman" w:cs="Times New Roman" w:eastAsia="Times New Roman" w:hAnsi="Times New Roman"/>
          <w:b/>
          <w:bCs/>
          <w:sz w:val="24"/>
          <w:szCs w:val="24"/>
        </w:rPr>
        <w:t xml:space="preserve">6. Report Preview</w:t>
      </w:r>
    </w:p>
    <w:p>
      <w:pPr>
        <w:keepNext/>
        <w:spacing w:after="60" w:before="60"/>
        <w:jc w:val="center"/>
      </w:pPr>
      <w:r>
        <w:drawing>
          <wp:inline distT="0" distB="0" distL="0" distR="0">
            <wp:extent cx="4876800" cy="5334000"/>
            <wp:effectExtent t="0" r="0" b="0" l="0"/>
            <wp:docPr id="1" name="result" descr="result" title="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876800" cy="5334000"/>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2"/>
          <w:szCs w:val="22"/>
        </w:rPr>
        <w:t xml:space="preserve">Figure 8: Report preview with reported information, dataset reference pattern and next steps</w:t>
      </w:r>
    </w:p>
    <w:p>
      <w:pPr>
        <w:keepNext/>
        <w:spacing w:after="120" w:before="200"/>
      </w:pPr>
      <w:r>
        <w:rPr>
          <w:rFonts w:ascii="Times New Roman" w:cs="Times New Roman" w:eastAsia="Times New Roman" w:hAnsi="Times New Roman"/>
          <w:b/>
          <w:bCs/>
          <w:sz w:val="24"/>
          <w:szCs w:val="24"/>
        </w:rPr>
        <w:t xml:space="preserve">7. Urgent Warning Sign Shown</w:t>
      </w:r>
    </w:p>
    <w:p>
      <w:pPr>
        <w:keepNext/>
        <w:spacing w:after="60" w:before="60"/>
        <w:jc w:val="center"/>
      </w:pPr>
      <w:r>
        <w:drawing>
          <wp:inline distT="0" distB="0" distL="0" distR="0">
            <wp:extent cx="4876800" cy="5334000"/>
            <wp:effectExtent t="0" r="0" b="0" l="0"/>
            <wp:docPr id="1" name="result_warning" descr="result_warning" title="result_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876800" cy="5334000"/>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2"/>
          <w:szCs w:val="22"/>
        </w:rPr>
        <w:t xml:space="preserve">Figure 9: Report preview when warning-sign symptoms (chest pain, breathing difficulty) are selected</w:t>
      </w:r>
    </w:p>
    <w:p>
      <w:pPr>
        <w:keepNext/>
        <w:spacing w:after="120" w:before="200"/>
      </w:pPr>
      <w:r>
        <w:rPr>
          <w:rFonts w:ascii="Times New Roman" w:cs="Times New Roman" w:eastAsia="Times New Roman" w:hAnsi="Times New Roman"/>
          <w:b/>
          <w:bCs/>
          <w:sz w:val="24"/>
          <w:szCs w:val="24"/>
        </w:rPr>
        <w:t xml:space="preserve">8. Dashboard</w:t>
      </w:r>
    </w:p>
    <w:p>
      <w:pPr>
        <w:keepNext/>
        <w:spacing w:after="60" w:before="60"/>
        <w:jc w:val="center"/>
      </w:pPr>
      <w:r>
        <w:drawing>
          <wp:inline distT="0" distB="0" distL="0" distR="0">
            <wp:extent cx="4314825" cy="5905500"/>
            <wp:effectExtent t="0" r="0" b="0" l="0"/>
            <wp:docPr id="1" name="dashboard" descr="dashboard" titl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14825" cy="5905500"/>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2"/>
          <w:szCs w:val="22"/>
        </w:rPr>
        <w:t xml:space="preserve">Figure 10: Dashboard with report count, severity doughnut chart and frequent-symptom bar chart</w:t>
      </w:r>
    </w:p>
    <w:p>
      <w:pPr>
        <w:keepNext/>
        <w:spacing w:after="120" w:before="200"/>
      </w:pPr>
      <w:r>
        <w:rPr>
          <w:rFonts w:ascii="Times New Roman" w:cs="Times New Roman" w:eastAsia="Times New Roman" w:hAnsi="Times New Roman"/>
          <w:b/>
          <w:bCs/>
          <w:sz w:val="24"/>
          <w:szCs w:val="24"/>
        </w:rPr>
        <w:t xml:space="preserve">9. Report History</w:t>
      </w:r>
    </w:p>
    <w:p>
      <w:pPr>
        <w:keepNext/>
        <w:spacing w:after="60" w:before="60"/>
        <w:jc w:val="center"/>
      </w:pPr>
      <w:r>
        <w:drawing>
          <wp:inline distT="0" distB="0" distL="0" distR="0">
            <wp:extent cx="4524375" cy="3143250"/>
            <wp:effectExtent t="0" r="0" b="0" l="0"/>
            <wp:docPr id="1" name="history" descr="history" title="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24375" cy="3143250"/>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2"/>
          <w:szCs w:val="22"/>
        </w:rPr>
        <w:t xml:space="preserve">Figure 11: Report history with search, open, edit and delete options</w:t>
      </w:r>
    </w:p>
    <w:p>
      <w:pPr>
        <w:keepNext/>
        <w:spacing w:after="120" w:before="200"/>
      </w:pPr>
      <w:r>
        <w:rPr>
          <w:rFonts w:ascii="Times New Roman" w:cs="Times New Roman" w:eastAsia="Times New Roman" w:hAnsi="Times New Roman"/>
          <w:b/>
          <w:bCs/>
          <w:sz w:val="24"/>
          <w:szCs w:val="24"/>
        </w:rPr>
        <w:t xml:space="preserve">10. Model and Dataset Page</w:t>
      </w:r>
    </w:p>
    <w:p>
      <w:pPr>
        <w:keepNext/>
        <w:spacing w:after="60" w:before="60"/>
        <w:jc w:val="center"/>
      </w:pPr>
      <w:r>
        <w:drawing>
          <wp:inline distT="0" distB="0" distL="0" distR="0">
            <wp:extent cx="4457700" cy="5334000"/>
            <wp:effectExtent t="0" r="0" b="0" l="0"/>
            <wp:docPr id="1" name="model" descr="model" title="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457700" cy="5334000"/>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2"/>
          <w:szCs w:val="22"/>
        </w:rPr>
        <w:t xml:space="preserve">Figure 12: About-model page showing dataset statistics and evaluation notes</w:t>
      </w:r>
    </w:p>
    <w:p>
      <w:pPr>
        <w:keepNext/>
        <w:spacing w:after="120" w:before="200"/>
      </w:pPr>
      <w:r>
        <w:rPr>
          <w:rFonts w:ascii="Times New Roman" w:cs="Times New Roman" w:eastAsia="Times New Roman" w:hAnsi="Times New Roman"/>
          <w:b/>
          <w:bCs/>
          <w:sz w:val="24"/>
          <w:szCs w:val="24"/>
        </w:rPr>
        <w:t xml:space="preserve">11. Profile and Security</w:t>
      </w:r>
    </w:p>
    <w:p>
      <w:pPr>
        <w:keepNext/>
        <w:spacing w:after="60" w:before="60"/>
        <w:jc w:val="center"/>
      </w:pPr>
      <w:r>
        <w:drawing>
          <wp:inline distT="0" distB="0" distL="0" distR="0">
            <wp:extent cx="4791075" cy="4000500"/>
            <wp:effectExtent t="0" r="0" b="0" l="0"/>
            <wp:docPr id="1" name="profile" descr="profile" title="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91075" cy="4000500"/>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2"/>
          <w:szCs w:val="22"/>
        </w:rPr>
        <w:t xml:space="preserve">Figure 13: Profile page with account details and password change</w:t>
      </w:r>
    </w:p>
    <w:p>
      <w:pPr>
        <w:keepNext/>
        <w:spacing w:after="120" w:before="200"/>
      </w:pPr>
      <w:r>
        <w:rPr>
          <w:rFonts w:ascii="Times New Roman" w:cs="Times New Roman" w:eastAsia="Times New Roman" w:hAnsi="Times New Roman"/>
          <w:b/>
          <w:bCs/>
          <w:sz w:val="24"/>
          <w:szCs w:val="24"/>
        </w:rPr>
        <w:t xml:space="preserve">12. Generated PDF Report</w:t>
      </w:r>
    </w:p>
    <w:p>
      <w:pPr>
        <w:keepNext/>
        <w:spacing w:after="60" w:before="60"/>
        <w:jc w:val="center"/>
      </w:pPr>
      <w:r>
        <w:drawing>
          <wp:inline distT="0" distB="0" distL="0" distR="0">
            <wp:extent cx="4419600" cy="5715000"/>
            <wp:effectExtent t="0" r="0" b="0" l="0"/>
            <wp:docPr id="1" name="pdf" descr="pdf" title="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419600" cy="5715000"/>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2"/>
          <w:szCs w:val="22"/>
        </w:rPr>
        <w:t xml:space="preserve">Figure 14: Downloaded PDF symptom summary generated by ReportLab</w:t>
      </w:r>
    </w:p>
    <w:p>
      <w:pPr>
        <w:keepNext/>
        <w:pageBreakBefore/>
        <w:spacing w:after="160" w:before="240"/>
      </w:pPr>
      <w:r>
        <w:rPr>
          <w:rFonts w:ascii="Times New Roman" w:cs="Times New Roman" w:eastAsia="Times New Roman" w:hAnsi="Times New Roman"/>
          <w:b/>
          <w:bCs/>
          <w:sz w:val="26"/>
          <w:szCs w:val="26"/>
        </w:rPr>
        <w:t xml:space="preserve">9. Test Summary</w:t>
      </w:r>
    </w:p>
    <w:p>
      <w:pPr>
        <w:spacing w:after="160" w:before="0" w:line="276"/>
        <w:jc w:val="both"/>
      </w:pPr>
      <w:r>
        <w:rPr>
          <w:rFonts w:ascii="Times New Roman" w:cs="Times New Roman" w:eastAsia="Times New Roman" w:hAnsi="Times New Roman"/>
          <w:sz w:val="24"/>
          <w:szCs w:val="24"/>
        </w:rPr>
        <w:t xml:space="preserve">The project includes eight automated pytest tests in tests/test_app.py. All eight tests passed when run for this report (8 passed in about 6.6 seconds). The tests use a temporary SQLite database and a test configuration with CSRF checks disabled.</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300"/>
        <w:gridCol w:w="4286"/>
        <w:gridCol w:w="1800"/>
      </w:tblGrid>
      <w:tr>
        <w:trPr>
          <w:cantSplit/>
          <w:tblHeader/>
        </w:trPr>
        <w:tc>
          <w:tcPr>
            <w:tcW w:type="dxa" w:w="3300"/>
            <w:tcBorders>
              <w:top w:val="single" w:color="000000" w:sz="4"/>
              <w:left w:val="single" w:color="000000" w:sz="4"/>
              <w:bottom w:val="single" w:color="000000" w:sz="4"/>
              <w:right w:val="single" w:color="000000" w:sz="4"/>
            </w:tcBorders>
            <w:shd w:fill="E8EEF2" w:val="clear"/>
            <w:tcMar>
              <w:top w:type="dxa" w:w="50"/>
              <w:left w:type="dxa" w:w="100"/>
              <w:bottom w:type="dxa" w:w="50"/>
              <w:right w:type="dxa" w:w="100"/>
            </w:tcMar>
          </w:tcPr>
          <w:p>
            <w:pPr>
              <w:spacing w:after="0"/>
              <w:jc w:val="left"/>
            </w:pPr>
            <w:r>
              <w:rPr>
                <w:rFonts w:ascii="Times New Roman" w:cs="Times New Roman" w:eastAsia="Times New Roman" w:hAnsi="Times New Roman"/>
                <w:b/>
                <w:bCs/>
                <w:sz w:val="21"/>
                <w:szCs w:val="21"/>
              </w:rPr>
              <w:t xml:space="preserve">Test</w:t>
            </w:r>
          </w:p>
        </w:tc>
        <w:tc>
          <w:tcPr>
            <w:tcW w:type="dxa" w:w="4286"/>
            <w:tcBorders>
              <w:top w:val="single" w:color="000000" w:sz="4"/>
              <w:left w:val="single" w:color="000000" w:sz="4"/>
              <w:bottom w:val="single" w:color="000000" w:sz="4"/>
              <w:right w:val="single" w:color="000000" w:sz="4"/>
            </w:tcBorders>
            <w:shd w:fill="E8EEF2" w:val="clear"/>
            <w:tcMar>
              <w:top w:type="dxa" w:w="50"/>
              <w:left w:type="dxa" w:w="100"/>
              <w:bottom w:type="dxa" w:w="50"/>
              <w:right w:type="dxa" w:w="100"/>
            </w:tcMar>
          </w:tcPr>
          <w:p>
            <w:pPr>
              <w:spacing w:after="0"/>
              <w:jc w:val="left"/>
            </w:pPr>
            <w:r>
              <w:rPr>
                <w:rFonts w:ascii="Times New Roman" w:cs="Times New Roman" w:eastAsia="Times New Roman" w:hAnsi="Times New Roman"/>
                <w:b/>
                <w:bCs/>
                <w:sz w:val="21"/>
                <w:szCs w:val="21"/>
              </w:rPr>
              <w:t xml:space="preserve">Checks</w:t>
            </w:r>
          </w:p>
        </w:tc>
        <w:tc>
          <w:tcPr>
            <w:tcW w:type="dxa" w:w="1800"/>
            <w:tcBorders>
              <w:top w:val="single" w:color="000000" w:sz="4"/>
              <w:left w:val="single" w:color="000000" w:sz="4"/>
              <w:bottom w:val="single" w:color="000000" w:sz="4"/>
              <w:right w:val="single" w:color="000000" w:sz="4"/>
            </w:tcBorders>
            <w:shd w:fill="E8EEF2" w:val="clear"/>
            <w:tcMar>
              <w:top w:type="dxa" w:w="50"/>
              <w:left w:type="dxa" w:w="100"/>
              <w:bottom w:type="dxa" w:w="50"/>
              <w:right w:type="dxa" w:w="100"/>
            </w:tcMar>
          </w:tcPr>
          <w:p>
            <w:pPr>
              <w:spacing w:after="0"/>
              <w:jc w:val="left"/>
            </w:pPr>
            <w:r>
              <w:rPr>
                <w:rFonts w:ascii="Times New Roman" w:cs="Times New Roman" w:eastAsia="Times New Roman" w:hAnsi="Times New Roman"/>
                <w:b/>
                <w:bCs/>
                <w:sz w:val="21"/>
                <w:szCs w:val="21"/>
              </w:rPr>
              <w:t xml:space="preserve">Result</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test_dataset_deduplicates_patterns</w:t>
            </w:r>
          </w:p>
        </w:tc>
        <w:tc>
          <w:tcPr>
            <w:tcW w:type="dxa" w:w="42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Raw rows equal 4,920, unique patterns are fewer than raw rows, and 41 disease classes remain</w:t>
            </w:r>
          </w:p>
        </w:tc>
        <w:tc>
          <w:tcPr>
            <w:tcW w:type="dxa" w:w="18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Passed</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test_landing_page</w:t>
            </w:r>
          </w:p>
        </w:tc>
        <w:tc>
          <w:tcPr>
            <w:tcW w:type="dxa" w:w="42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Landing page loads and contains the brand name and the “does not diagnose” notice</w:t>
            </w:r>
          </w:p>
        </w:tc>
        <w:tc>
          <w:tcPr>
            <w:tcW w:type="dxa" w:w="18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Passed</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test_register_and_sign_in</w:t>
            </w:r>
          </w:p>
        </w:tc>
        <w:tc>
          <w:tcPr>
            <w:tcW w:type="dxa" w:w="42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A new user can register, sign out and sign in again, reaching the dashboard</w:t>
            </w:r>
          </w:p>
        </w:tc>
        <w:tc>
          <w:tcPr>
            <w:tcW w:type="dxa" w:w="18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Passed</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test_workspace_requires_login</w:t>
            </w:r>
          </w:p>
        </w:tc>
        <w:tc>
          <w:tcPr>
            <w:tcW w:type="dxa" w:w="42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Dashboard redirects unauthenticated users to the login page</w:t>
            </w:r>
          </w:p>
        </w:tc>
        <w:tc>
          <w:tcPr>
            <w:tcW w:type="dxa" w:w="18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Passed</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test_empty_submission_rejected</w:t>
            </w:r>
          </w:p>
        </w:tc>
        <w:tc>
          <w:tcPr>
            <w:tcW w:type="dxa" w:w="42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Submitting no symptoms returns HTTP 400 with a clear message</w:t>
            </w:r>
          </w:p>
        </w:tc>
        <w:tc>
          <w:tcPr>
            <w:tcW w:type="dxa" w:w="18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Passed</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test_urgent_warning_is_independent</w:t>
            </w:r>
          </w:p>
        </w:tc>
        <w:tc>
          <w:tcPr>
            <w:tcW w:type="dxa" w:w="42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Selecting breathing difficulty triggers the urgent warning without using the model</w:t>
            </w:r>
          </w:p>
        </w:tc>
        <w:tc>
          <w:tcPr>
            <w:tcW w:type="dxa" w:w="18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Passed</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test_no_warning_is_not_reassurance</w:t>
            </w:r>
          </w:p>
        </w:tc>
        <w:tc>
          <w:tcPr>
            <w:tcW w:type="dxa" w:w="42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Absence of a warning still states that an emergency is not ruled out</w:t>
            </w:r>
          </w:p>
        </w:tc>
        <w:tc>
          <w:tcPr>
            <w:tcW w:type="dxa" w:w="18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Passed</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test_pdf_response</w:t>
            </w:r>
          </w:p>
        </w:tc>
        <w:tc>
          <w:tcPr>
            <w:tcW w:type="dxa" w:w="42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PDF export returns HTTP 200, the application/pdf type and a valid %PDF header</w:t>
            </w:r>
          </w:p>
        </w:tc>
        <w:tc>
          <w:tcPr>
            <w:tcW w:type="dxa" w:w="18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Passed</w:t>
            </w:r>
          </w:p>
        </w:tc>
      </w:tr>
    </w:tbl>
    <w:p>
      <w:pPr>
        <w:spacing w:after="120"/>
      </w:pPr>
    </w:p>
    <w:p>
      <w:pPr>
        <w:spacing w:after="160" w:before="0" w:line="276"/>
        <w:jc w:val="both"/>
      </w:pPr>
      <w:r>
        <w:rPr>
          <w:rFonts w:ascii="Times New Roman" w:cs="Times New Roman" w:eastAsia="Times New Roman" w:hAnsi="Times New Roman"/>
          <w:sz w:val="24"/>
          <w:szCs w:val="24"/>
        </w:rPr>
        <w:t xml:space="preserve">Beyond the automated tests, the report screens in Section 8 were produced by manually registering a test user, creating four sample reports (including one containing warning-sign symptoms) and visiting every main page.</w:t>
      </w:r>
    </w:p>
    <w:p>
      <w:pPr>
        <w:keepNext/>
        <w:spacing w:after="160" w:before="240"/>
      </w:pPr>
      <w:r>
        <w:rPr>
          <w:rFonts w:ascii="Times New Roman" w:cs="Times New Roman" w:eastAsia="Times New Roman" w:hAnsi="Times New Roman"/>
          <w:b/>
          <w:bCs/>
          <w:sz w:val="26"/>
          <w:szCs w:val="26"/>
        </w:rPr>
        <w:t xml:space="preserve">10. Performance Evaluation</w:t>
      </w:r>
    </w:p>
    <w:p>
      <w:pPr>
        <w:keepNext/>
        <w:spacing w:after="120" w:before="200"/>
      </w:pPr>
      <w:r>
        <w:rPr>
          <w:rFonts w:ascii="Times New Roman" w:cs="Times New Roman" w:eastAsia="Times New Roman" w:hAnsi="Times New Roman"/>
          <w:b/>
          <w:bCs/>
          <w:sz w:val="24"/>
          <w:szCs w:val="24"/>
        </w:rPr>
        <w:t xml:space="preserve">A. Dataset and Model Evaluation Table</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86"/>
      </w:tblGrid>
      <w:tr>
        <w:trPr>
          <w:cantSplit/>
          <w:tblHeader/>
        </w:trPr>
        <w:tc>
          <w:tcPr>
            <w:tcW w:type="dxa" w:w="3000"/>
            <w:tcBorders>
              <w:top w:val="single" w:color="000000" w:sz="4"/>
              <w:left w:val="single" w:color="000000" w:sz="4"/>
              <w:bottom w:val="single" w:color="000000" w:sz="4"/>
              <w:right w:val="single" w:color="000000" w:sz="4"/>
            </w:tcBorders>
            <w:shd w:fill="E8EEF2" w:val="clear"/>
            <w:tcMar>
              <w:top w:type="dxa" w:w="50"/>
              <w:left w:type="dxa" w:w="100"/>
              <w:bottom w:type="dxa" w:w="50"/>
              <w:right w:type="dxa" w:w="100"/>
            </w:tcMar>
          </w:tcPr>
          <w:p>
            <w:pPr>
              <w:spacing w:after="0"/>
              <w:jc w:val="left"/>
            </w:pPr>
            <w:r>
              <w:rPr>
                <w:rFonts w:ascii="Times New Roman" w:cs="Times New Roman" w:eastAsia="Times New Roman" w:hAnsi="Times New Roman"/>
                <w:b/>
                <w:bCs/>
                <w:sz w:val="21"/>
                <w:szCs w:val="21"/>
              </w:rPr>
              <w:t xml:space="preserve">Parameter</w:t>
            </w:r>
          </w:p>
        </w:tc>
        <w:tc>
          <w:tcPr>
            <w:tcW w:type="dxa" w:w="2400"/>
            <w:tcBorders>
              <w:top w:val="single" w:color="000000" w:sz="4"/>
              <w:left w:val="single" w:color="000000" w:sz="4"/>
              <w:bottom w:val="single" w:color="000000" w:sz="4"/>
              <w:right w:val="single" w:color="000000" w:sz="4"/>
            </w:tcBorders>
            <w:shd w:fill="E8EEF2" w:val="clear"/>
            <w:tcMar>
              <w:top w:type="dxa" w:w="50"/>
              <w:left w:type="dxa" w:w="100"/>
              <w:bottom w:type="dxa" w:w="50"/>
              <w:right w:type="dxa" w:w="100"/>
            </w:tcMar>
          </w:tcPr>
          <w:p>
            <w:pPr>
              <w:spacing w:after="0"/>
              <w:jc w:val="left"/>
            </w:pPr>
            <w:r>
              <w:rPr>
                <w:rFonts w:ascii="Times New Roman" w:cs="Times New Roman" w:eastAsia="Times New Roman" w:hAnsi="Times New Roman"/>
                <w:b/>
                <w:bCs/>
                <w:sz w:val="21"/>
                <w:szCs w:val="21"/>
              </w:rPr>
              <w:t xml:space="preserve">Value</w:t>
            </w:r>
          </w:p>
        </w:tc>
        <w:tc>
          <w:tcPr>
            <w:tcW w:type="dxa" w:w="3986"/>
            <w:tcBorders>
              <w:top w:val="single" w:color="000000" w:sz="4"/>
              <w:left w:val="single" w:color="000000" w:sz="4"/>
              <w:bottom w:val="single" w:color="000000" w:sz="4"/>
              <w:right w:val="single" w:color="000000" w:sz="4"/>
            </w:tcBorders>
            <w:shd w:fill="E8EEF2" w:val="clear"/>
            <w:tcMar>
              <w:top w:type="dxa" w:w="50"/>
              <w:left w:type="dxa" w:w="100"/>
              <w:bottom w:type="dxa" w:w="50"/>
              <w:right w:type="dxa" w:w="100"/>
            </w:tcMar>
          </w:tcPr>
          <w:p>
            <w:pPr>
              <w:spacing w:after="0"/>
              <w:jc w:val="left"/>
            </w:pPr>
            <w:r>
              <w:rPr>
                <w:rFonts w:ascii="Times New Roman" w:cs="Times New Roman" w:eastAsia="Times New Roman" w:hAnsi="Times New Roman"/>
                <w:b/>
                <w:bCs/>
                <w:sz w:val="21"/>
                <w:szCs w:val="21"/>
              </w:rPr>
              <w:t xml:space="preserve">Remark</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Raw dataset rows</w:t>
            </w:r>
          </w:p>
        </w:tc>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4,920</w:t>
            </w:r>
          </w:p>
        </w:tc>
        <w:tc>
          <w:tcPr>
            <w:tcW w:type="dxa" w:w="39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41 diseases × 120 rows each</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Unique patterns after deduplication</w:t>
            </w:r>
          </w:p>
        </w:tc>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304</w:t>
            </w:r>
          </w:p>
        </w:tc>
        <w:tc>
          <w:tcPr>
            <w:tcW w:type="dxa" w:w="39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4,616 duplicate rows removed</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Disease classes</w:t>
            </w:r>
          </w:p>
        </w:tc>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41</w:t>
            </w:r>
          </w:p>
        </w:tc>
        <w:tc>
          <w:tcPr>
            <w:tcW w:type="dxa" w:w="39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About 7.4 unique patterns per class (min 5, max 10)</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Distinct symptoms (features)</w:t>
            </w:r>
          </w:p>
        </w:tc>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131</w:t>
            </w:r>
          </w:p>
        </w:tc>
        <w:tc>
          <w:tcPr>
            <w:tcW w:type="dxa" w:w="39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137 options in the form including warning signs</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Train / test split</w:t>
            </w:r>
          </w:p>
        </w:tc>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228 / 76</w:t>
            </w:r>
          </w:p>
        </w:tc>
        <w:tc>
          <w:tcPr>
            <w:tcW w:type="dxa" w:w="39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Stratified 75/25 split, random_state = 42</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Algorithm</w:t>
            </w:r>
          </w:p>
        </w:tc>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Random Forest</w:t>
            </w:r>
          </w:p>
        </w:tc>
        <w:tc>
          <w:tcPr>
            <w:tcW w:type="dxa" w:w="39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200 trees for evaluation, 300 for serving</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Hold-out accuracy</w:t>
            </w:r>
          </w:p>
        </w:tc>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100% (76/76)</w:t>
            </w:r>
          </w:p>
        </w:tc>
        <w:tc>
          <w:tcPr>
            <w:tcW w:type="dxa" w:w="39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Educational benchmark only; not clinical accuracy</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Macro / weighted F1</w:t>
            </w:r>
          </w:p>
        </w:tc>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1.00 / 1.00</w:t>
            </w:r>
          </w:p>
        </w:tc>
        <w:tc>
          <w:tcPr>
            <w:tcW w:type="dxa" w:w="39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Every class has a very small test support (1–2)</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5-fold stratified CV: Random Forest</w:t>
            </w:r>
          </w:p>
        </w:tc>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100%</w:t>
            </w:r>
          </w:p>
        </w:tc>
        <w:tc>
          <w:tcPr>
            <w:tcW w:type="dxa" w:w="39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Run on the deduplicated data</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5-fold stratified CV: Logistic Regression</w:t>
            </w:r>
          </w:p>
        </w:tc>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100%</w:t>
            </w:r>
          </w:p>
        </w:tc>
        <w:tc>
          <w:tcPr>
            <w:tcW w:type="dxa" w:w="39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Comparison model</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5-fold stratified CV: Bernoulli Naive Bayes</w:t>
            </w:r>
          </w:p>
        </w:tc>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97.7%</w:t>
            </w:r>
          </w:p>
        </w:tc>
        <w:tc>
          <w:tcPr>
            <w:tcW w:type="dxa" w:w="3986"/>
            <w:tcBorders>
              <w:top w:val="single" w:color="000000" w:sz="4"/>
              <w:left w:val="single" w:color="000000" w:sz="4"/>
              <w:bottom w:val="single" w:color="000000" w:sz="4"/>
              <w:right w:val="single" w:color="000000" w:sz="4"/>
            </w:tcBorders>
            <w:tcMar>
              <w:top w:type="dxa" w:w="50"/>
              <w:left w:type="dxa" w:w="100"/>
              <w:bottom w:type="dxa" w:w="50"/>
              <w:right w:type="dxa" w:w="100"/>
            </w:tcMar>
          </w:tcPr>
          <w:p>
            <w:pPr>
              <w:spacing w:after="0"/>
              <w:jc w:val="left"/>
            </w:pPr>
            <w:r>
              <w:rPr>
                <w:rFonts w:ascii="Times New Roman" w:cs="Times New Roman" w:eastAsia="Times New Roman" w:hAnsi="Times New Roman"/>
                <w:b w:val="false"/>
                <w:bCs w:val="false"/>
                <w:sz w:val="21"/>
                <w:szCs w:val="21"/>
              </w:rPr>
              <w:t xml:space="preserve">Comparison model</w:t>
            </w:r>
          </w:p>
        </w:tc>
      </w:tr>
    </w:tbl>
    <w:p>
      <w:pPr>
        <w:spacing w:after="120"/>
      </w:pPr>
    </w:p>
    <w:p>
      <w:pPr>
        <w:keepNext/>
        <w:spacing w:after="120" w:before="200"/>
      </w:pPr>
      <w:r>
        <w:rPr>
          <w:rFonts w:ascii="Times New Roman" w:cs="Times New Roman" w:eastAsia="Times New Roman" w:hAnsi="Times New Roman"/>
          <w:b/>
          <w:bCs/>
          <w:sz w:val="24"/>
          <w:szCs w:val="24"/>
        </w:rPr>
        <w:t xml:space="preserve">B. Additional Evaluation Considerations</w:t>
      </w:r>
    </w:p>
    <w:p>
      <w:pPr>
        <w:pStyle w:val="ListParagraph"/>
        <w:numPr>
          <w:ilvl w:val="0"/>
          <w:numId w:val="3"/>
        </w:numPr>
        <w:spacing w:after="90" w:line="276"/>
        <w:jc w:val="both"/>
      </w:pPr>
      <w:r>
        <w:rPr>
          <w:rFonts w:ascii="Times New Roman" w:cs="Times New Roman" w:eastAsia="Times New Roman" w:hAnsi="Times New Roman"/>
          <w:b/>
          <w:bCs/>
          <w:sz w:val="24"/>
          <w:szCs w:val="24"/>
        </w:rPr>
        <w:t xml:space="preserve">Why the score is not clinical evidence: </w:t>
      </w:r>
      <w:r>
        <w:rPr>
          <w:rFonts w:ascii="Times New Roman" w:cs="Times New Roman" w:eastAsia="Times New Roman" w:hAnsi="Times New Roman"/>
          <w:sz w:val="24"/>
          <w:szCs w:val="24"/>
        </w:rPr>
        <w:t xml:space="preserve">Three different algorithms score close to 100% on the deduplicated data. This indicates that the labels are highly structured and that the dataset is simple and likely constructed, not that the model would perform equally on real patients.</w:t>
      </w:r>
    </w:p>
    <w:p>
      <w:pPr>
        <w:pStyle w:val="ListParagraph"/>
        <w:numPr>
          <w:ilvl w:val="0"/>
          <w:numId w:val="3"/>
        </w:numPr>
        <w:spacing w:after="90" w:line="276"/>
        <w:jc w:val="both"/>
      </w:pPr>
      <w:r>
        <w:rPr>
          <w:rFonts w:ascii="Times New Roman" w:cs="Times New Roman" w:eastAsia="Times New Roman" w:hAnsi="Times New Roman"/>
          <w:b/>
          <w:bCs/>
          <w:sz w:val="24"/>
          <w:szCs w:val="24"/>
        </w:rPr>
        <w:t xml:space="preserve">Leakage control: </w:t>
      </w:r>
      <w:r>
        <w:rPr>
          <w:rFonts w:ascii="Times New Roman" w:cs="Times New Roman" w:eastAsia="Times New Roman" w:hAnsi="Times New Roman"/>
          <w:sz w:val="24"/>
          <w:szCs w:val="24"/>
        </w:rPr>
        <w:t xml:space="preserve">Deduplicating before the split removes the 4,616 repeated rows that would otherwise appear in both training and test sets.</w:t>
      </w:r>
    </w:p>
    <w:p>
      <w:pPr>
        <w:pStyle w:val="ListParagraph"/>
        <w:numPr>
          <w:ilvl w:val="0"/>
          <w:numId w:val="3"/>
        </w:numPr>
        <w:spacing w:after="90" w:line="276"/>
        <w:jc w:val="both"/>
      </w:pPr>
      <w:r>
        <w:rPr>
          <w:rFonts w:ascii="Times New Roman" w:cs="Times New Roman" w:eastAsia="Times New Roman" w:hAnsi="Times New Roman"/>
          <w:b/>
          <w:bCs/>
          <w:sz w:val="24"/>
          <w:szCs w:val="24"/>
        </w:rPr>
        <w:t xml:space="preserve">Small class sizes: </w:t>
      </w:r>
      <w:r>
        <w:rPr>
          <w:rFonts w:ascii="Times New Roman" w:cs="Times New Roman" w:eastAsia="Times New Roman" w:hAnsi="Times New Roman"/>
          <w:sz w:val="24"/>
          <w:szCs w:val="24"/>
        </w:rPr>
        <w:t xml:space="preserve">With only about seven unique patterns per disease, a single misclassification changes a class score greatly, so per-class numbers are unstable.</w:t>
      </w:r>
    </w:p>
    <w:p>
      <w:pPr>
        <w:pStyle w:val="ListParagraph"/>
        <w:numPr>
          <w:ilvl w:val="0"/>
          <w:numId w:val="3"/>
        </w:numPr>
        <w:spacing w:after="90" w:line="276"/>
        <w:jc w:val="both"/>
      </w:pPr>
      <w:r>
        <w:rPr>
          <w:rFonts w:ascii="Times New Roman" w:cs="Times New Roman" w:eastAsia="Times New Roman" w:hAnsi="Times New Roman"/>
          <w:b/>
          <w:bCs/>
          <w:sz w:val="24"/>
          <w:szCs w:val="24"/>
        </w:rPr>
        <w:t xml:space="preserve">Closed-set behaviour: </w:t>
      </w:r>
      <w:r>
        <w:rPr>
          <w:rFonts w:ascii="Times New Roman" w:cs="Times New Roman" w:eastAsia="Times New Roman" w:hAnsi="Times New Roman"/>
          <w:sz w:val="24"/>
          <w:szCs w:val="24"/>
        </w:rPr>
        <w:t xml:space="preserve">The classifier always returns one of the 41 labels it has seen; it cannot say that no label fits or recognise an unknown condition.</w:t>
      </w:r>
    </w:p>
    <w:p>
      <w:pPr>
        <w:pStyle w:val="ListParagraph"/>
        <w:numPr>
          <w:ilvl w:val="0"/>
          <w:numId w:val="3"/>
        </w:numPr>
        <w:spacing w:after="90" w:line="276"/>
        <w:jc w:val="both"/>
      </w:pPr>
      <w:r>
        <w:rPr>
          <w:rFonts w:ascii="Times New Roman" w:cs="Times New Roman" w:eastAsia="Times New Roman" w:hAnsi="Times New Roman"/>
          <w:b/>
          <w:bCs/>
          <w:sz w:val="24"/>
          <w:szCs w:val="24"/>
        </w:rPr>
        <w:t xml:space="preserve">Safety rules are separate: </w:t>
      </w:r>
      <w:r>
        <w:rPr>
          <w:rFonts w:ascii="Times New Roman" w:cs="Times New Roman" w:eastAsia="Times New Roman" w:hAnsi="Times New Roman"/>
          <w:sz w:val="24"/>
          <w:szCs w:val="24"/>
        </w:rPr>
        <w:t xml:space="preserve">The seven-symptom warning checklist is incomplete and independent of model accuracy. Its absence of a warning must never be treated as reassurance.</w:t>
      </w:r>
    </w:p>
    <w:p>
      <w:pPr>
        <w:pStyle w:val="ListParagraph"/>
        <w:numPr>
          <w:ilvl w:val="0"/>
          <w:numId w:val="3"/>
        </w:numPr>
        <w:spacing w:after="90" w:line="276"/>
        <w:jc w:val="both"/>
      </w:pPr>
      <w:r>
        <w:rPr>
          <w:rFonts w:ascii="Times New Roman" w:cs="Times New Roman" w:eastAsia="Times New Roman" w:hAnsi="Times New Roman"/>
          <w:b/>
          <w:bCs/>
          <w:sz w:val="24"/>
          <w:szCs w:val="24"/>
        </w:rPr>
        <w:t xml:space="preserve">Response behaviour: </w:t>
      </w:r>
      <w:r>
        <w:rPr>
          <w:rFonts w:ascii="Times New Roman" w:cs="Times New Roman" w:eastAsia="Times New Roman" w:hAnsi="Times New Roman"/>
          <w:sz w:val="24"/>
          <w:szCs w:val="24"/>
        </w:rPr>
        <w:t xml:space="preserve">The model is built once and cached, so later requests only encode the selected symptoms and run a forest prediction. PDF generation is in-memory.</w:t>
      </w:r>
    </w:p>
    <w:p>
      <w:pPr>
        <w:pStyle w:val="ListParagraph"/>
        <w:numPr>
          <w:ilvl w:val="0"/>
          <w:numId w:val="3"/>
        </w:numPr>
        <w:spacing w:after="90" w:line="276"/>
        <w:jc w:val="both"/>
      </w:pPr>
      <w:r>
        <w:rPr>
          <w:rFonts w:ascii="Times New Roman" w:cs="Times New Roman" w:eastAsia="Times New Roman" w:hAnsi="Times New Roman"/>
          <w:b/>
          <w:bCs/>
          <w:sz w:val="24"/>
          <w:szCs w:val="24"/>
        </w:rPr>
        <w:t xml:space="preserve">Security limitations: </w:t>
      </w:r>
      <w:r>
        <w:rPr>
          <w:rFonts w:ascii="Times New Roman" w:cs="Times New Roman" w:eastAsia="Times New Roman" w:hAnsi="Times New Roman"/>
          <w:sz w:val="24"/>
          <w:szCs w:val="24"/>
        </w:rPr>
        <w:t xml:space="preserve">The development server, a local default secret key and SQLite are suitable for a demonstration only and need hardening before any real deployment.</w:t>
      </w:r>
    </w:p>
    <w:p>
      <w:pPr>
        <w:keepNext/>
        <w:spacing w:after="160" w:before="240"/>
      </w:pPr>
      <w:r>
        <w:rPr>
          <w:rFonts w:ascii="Times New Roman" w:cs="Times New Roman" w:eastAsia="Times New Roman" w:hAnsi="Times New Roman"/>
          <w:b/>
          <w:bCs/>
          <w:sz w:val="26"/>
          <w:szCs w:val="26"/>
        </w:rPr>
        <w:t xml:space="preserve">11. Discussion</w:t>
      </w:r>
    </w:p>
    <w:p>
      <w:pPr>
        <w:spacing w:after="160" w:before="0" w:line="276"/>
        <w:jc w:val="both"/>
      </w:pPr>
      <w:r>
        <w:rPr>
          <w:rFonts w:ascii="Times New Roman" w:cs="Times New Roman" w:eastAsia="Times New Roman" w:hAnsi="Times New Roman"/>
          <w:sz w:val="24"/>
          <w:szCs w:val="24"/>
        </w:rPr>
        <w:t xml:space="preserve">The Symptom-to-Report Analyzer shows how a small healthcare-related machine-learning workflow can be built responsibly. Flask provides the user interface and routes, Pandas prepares the data, scikit-learn trains a Random Forest, a separate module screens for warning signs, SQLite stores user reports, and ReportLab exports a readable summary.</w:t>
      </w:r>
    </w:p>
    <w:p>
      <w:pPr>
        <w:spacing w:after="160" w:before="0" w:line="276"/>
        <w:jc w:val="both"/>
      </w:pPr>
      <w:r>
        <w:rPr>
          <w:rFonts w:ascii="Times New Roman" w:cs="Times New Roman" w:eastAsia="Times New Roman" w:hAnsi="Times New Roman"/>
          <w:sz w:val="24"/>
          <w:szCs w:val="24"/>
        </w:rPr>
        <w:t xml:space="preserve">A major lesson of the project is the importance of examining the data before trusting a model. The source file contains 4,920 rows, but only 304 are unique after normalisation and deduplication, and each disease has around seven independent patterns. Evaluation on the raw rows would give an exaggerated and misleading score. Even after deduplication the model reaches near-perfect scores with several algorithms, so the application reports this figure with a clear qualification instead of presenting it as medical accuracy.</w:t>
      </w:r>
    </w:p>
    <w:p>
      <w:pPr>
        <w:spacing w:after="160" w:before="0" w:line="276"/>
        <w:jc w:val="both"/>
      </w:pPr>
      <w:r>
        <w:rPr>
          <w:rFonts w:ascii="Times New Roman" w:cs="Times New Roman" w:eastAsia="Times New Roman" w:hAnsi="Times New Roman"/>
          <w:sz w:val="24"/>
          <w:szCs w:val="24"/>
        </w:rPr>
        <w:t xml:space="preserve">The design also separates what the model is good at from what it must not be trusted with. The Random Forest supplies a reference pattern for educational display, but it is not used to decide whether a situation is urgent. That decision is made by a fixed set of rules that is easy to read and test. The interface avoids probability scores, avoids personalised treatment advice from the generic precaution file, and repeats the non-diagnostic disclaimer in the report preview and the PDF.</w:t>
      </w:r>
    </w:p>
    <w:p>
      <w:pPr>
        <w:spacing w:after="160" w:before="0" w:line="276"/>
        <w:jc w:val="both"/>
      </w:pPr>
      <w:r>
        <w:rPr>
          <w:rFonts w:ascii="Times New Roman" w:cs="Times New Roman" w:eastAsia="Times New Roman" w:hAnsi="Times New Roman"/>
          <w:b/>
          <w:bCs/>
          <w:sz w:val="24"/>
          <w:szCs w:val="24"/>
        </w:rPr>
        <w:t xml:space="preserve">Limitations: </w:t>
      </w:r>
      <w:r>
        <w:rPr>
          <w:rFonts w:ascii="Times New Roman" w:cs="Times New Roman" w:eastAsia="Times New Roman" w:hAnsi="Times New Roman"/>
          <w:sz w:val="24"/>
          <w:szCs w:val="24"/>
        </w:rPr>
        <w:t xml:space="preserve">The dataset’s provenance and clinical validity are not established; symptom presence alone ignores age, history, onset, examination and tests; the warning checklist covers only seven symptoms; the model is closed-set; and the application has not been clinically validated or security audited.</w:t>
      </w:r>
    </w:p>
    <w:p>
      <w:pPr>
        <w:keepNext/>
        <w:spacing w:after="160" w:before="240"/>
      </w:pPr>
      <w:r>
        <w:rPr>
          <w:rFonts w:ascii="Times New Roman" w:cs="Times New Roman" w:eastAsia="Times New Roman" w:hAnsi="Times New Roman"/>
          <w:b/>
          <w:bCs/>
          <w:sz w:val="26"/>
          <w:szCs w:val="26"/>
        </w:rPr>
        <w:t xml:space="preserve">12. Conclusion</w:t>
      </w:r>
    </w:p>
    <w:p>
      <w:pPr>
        <w:spacing w:after="160" w:before="0" w:line="276"/>
        <w:jc w:val="both"/>
      </w:pPr>
      <w:r>
        <w:rPr>
          <w:rFonts w:ascii="Times New Roman" w:cs="Times New Roman" w:eastAsia="Times New Roman" w:hAnsi="Times New Roman"/>
          <w:sz w:val="24"/>
          <w:szCs w:val="24"/>
        </w:rPr>
        <w:t xml:space="preserve">The Symptom-to-Report Analyzer (CareNote) demonstrates an end-to-end AIML coursework workflow: dataset inspection, normalisation, duplicate removal, multi-hot feature encoding, Random Forest classification, honest evaluation, an independent safety checklist, a Flask web interface with authentication, SQLite report storage, dashboard charts, PDF reporting and automated testing.</w:t>
      </w:r>
    </w:p>
    <w:p>
      <w:pPr>
        <w:spacing w:after="160" w:before="0" w:line="276"/>
        <w:jc w:val="both"/>
      </w:pPr>
      <w:r>
        <w:rPr>
          <w:rFonts w:ascii="Times New Roman" w:cs="Times New Roman" w:eastAsia="Times New Roman" w:hAnsi="Times New Roman"/>
          <w:sz w:val="24"/>
          <w:szCs w:val="24"/>
        </w:rPr>
        <w:t xml:space="preserve">The application helps users prepare organised symptom summaries for a conversation with a healthcare professional, while being explicit that its outputs are educational dataset matches and not medical advice, diagnosis or treatment. Further data validation, clinical review and security hardening would be required before any real-world use.</w:t>
      </w:r>
    </w:p>
    <w:p>
      <w:pPr>
        <w:keepNext/>
        <w:spacing w:after="160" w:before="240"/>
      </w:pPr>
      <w:r>
        <w:rPr>
          <w:rFonts w:ascii="Times New Roman" w:cs="Times New Roman" w:eastAsia="Times New Roman" w:hAnsi="Times New Roman"/>
          <w:b/>
          <w:bCs/>
          <w:sz w:val="26"/>
          <w:szCs w:val="26"/>
        </w:rPr>
        <w:t xml:space="preserve">13. Future Scope</w:t>
      </w:r>
    </w:p>
    <w:p>
      <w:pPr>
        <w:keepNext/>
        <w:spacing w:after="160" w:before="0" w:line="276"/>
        <w:jc w:val="both"/>
      </w:pPr>
      <w:r>
        <w:rPr>
          <w:rFonts w:ascii="Times New Roman" w:cs="Times New Roman" w:eastAsia="Times New Roman" w:hAnsi="Times New Roman"/>
          <w:sz w:val="24"/>
          <w:szCs w:val="24"/>
        </w:rPr>
        <w:t xml:space="preserve">The system can be improved in the following ways:</w:t>
      </w:r>
    </w:p>
    <w:p>
      <w:pPr>
        <w:pStyle w:val="ListParagraph"/>
        <w:numPr>
          <w:ilvl w:val="0"/>
          <w:numId w:val="3"/>
        </w:numPr>
        <w:spacing w:after="90" w:line="276"/>
        <w:jc w:val="both"/>
      </w:pPr>
      <w:r>
        <w:rPr>
          <w:rFonts w:ascii="Times New Roman" w:cs="Times New Roman" w:eastAsia="Times New Roman" w:hAnsi="Times New Roman"/>
          <w:sz w:val="24"/>
          <w:szCs w:val="24"/>
        </w:rPr>
        <w:t xml:space="preserve">Replace or supplement the dataset with larger, independently sourced and clinically reviewed data, and re-evaluate with grouped cross-validation.</w:t>
      </w:r>
    </w:p>
    <w:p>
      <w:pPr>
        <w:pStyle w:val="ListParagraph"/>
        <w:numPr>
          <w:ilvl w:val="0"/>
          <w:numId w:val="3"/>
        </w:numPr>
        <w:spacing w:after="90" w:line="276"/>
        <w:jc w:val="both"/>
      </w:pPr>
      <w:r>
        <w:rPr>
          <w:rFonts w:ascii="Times New Roman" w:cs="Times New Roman" w:eastAsia="Times New Roman" w:hAnsi="Times New Roman"/>
          <w:sz w:val="24"/>
          <w:szCs w:val="24"/>
        </w:rPr>
        <w:t xml:space="preserve">Compare Random Forest with Logistic Regression, Naive Bayes and gradient-boosting models, and report confusion matrices and class-wise recall.</w:t>
      </w:r>
    </w:p>
    <w:p>
      <w:pPr>
        <w:pStyle w:val="ListParagraph"/>
        <w:numPr>
          <w:ilvl w:val="0"/>
          <w:numId w:val="3"/>
        </w:numPr>
        <w:spacing w:after="90" w:line="276"/>
        <w:jc w:val="both"/>
      </w:pPr>
      <w:r>
        <w:rPr>
          <w:rFonts w:ascii="Times New Roman" w:cs="Times New Roman" w:eastAsia="Times New Roman" w:hAnsi="Times New Roman"/>
          <w:sz w:val="24"/>
          <w:szCs w:val="24"/>
        </w:rPr>
        <w:t xml:space="preserve">Expand the warning-sign checklist with clinical guidance and add age, sex, history and symptom-onset inputs.</w:t>
      </w:r>
    </w:p>
    <w:p>
      <w:pPr>
        <w:pStyle w:val="ListParagraph"/>
        <w:numPr>
          <w:ilvl w:val="0"/>
          <w:numId w:val="3"/>
        </w:numPr>
        <w:spacing w:after="90" w:line="276"/>
        <w:jc w:val="both"/>
      </w:pPr>
      <w:r>
        <w:rPr>
          <w:rFonts w:ascii="Times New Roman" w:cs="Times New Roman" w:eastAsia="Times New Roman" w:hAnsi="Times New Roman"/>
          <w:sz w:val="24"/>
          <w:szCs w:val="24"/>
        </w:rPr>
        <w:t xml:space="preserve">Add free-text symptom entry using NLP and support for multiple languages.</w:t>
      </w:r>
    </w:p>
    <w:p>
      <w:pPr>
        <w:pStyle w:val="ListParagraph"/>
        <w:numPr>
          <w:ilvl w:val="0"/>
          <w:numId w:val="3"/>
        </w:numPr>
        <w:spacing w:after="90" w:line="276"/>
        <w:jc w:val="both"/>
      </w:pPr>
      <w:r>
        <w:rPr>
          <w:rFonts w:ascii="Times New Roman" w:cs="Times New Roman" w:eastAsia="Times New Roman" w:hAnsi="Times New Roman"/>
          <w:sz w:val="24"/>
          <w:szCs w:val="24"/>
        </w:rPr>
        <w:t xml:space="preserve">Move from SQLite and the Flask development server to a production database and WSGI server with HTTPS, rate limiting and audit logging.</w:t>
      </w:r>
    </w:p>
    <w:p>
      <w:pPr>
        <w:pStyle w:val="ListParagraph"/>
        <w:numPr>
          <w:ilvl w:val="0"/>
          <w:numId w:val="3"/>
        </w:numPr>
        <w:spacing w:after="90" w:line="276"/>
        <w:jc w:val="both"/>
      </w:pPr>
      <w:r>
        <w:rPr>
          <w:rFonts w:ascii="Times New Roman" w:cs="Times New Roman" w:eastAsia="Times New Roman" w:hAnsi="Times New Roman"/>
          <w:sz w:val="24"/>
          <w:szCs w:val="24"/>
        </w:rPr>
        <w:t xml:space="preserve">Add role-based access so that a clinician can view a report shared by the patient.</w:t>
      </w:r>
    </w:p>
    <w:p>
      <w:pPr>
        <w:pStyle w:val="ListParagraph"/>
        <w:numPr>
          <w:ilvl w:val="0"/>
          <w:numId w:val="3"/>
        </w:numPr>
        <w:spacing w:after="90" w:line="276"/>
        <w:jc w:val="both"/>
      </w:pPr>
      <w:r>
        <w:rPr>
          <w:rFonts w:ascii="Times New Roman" w:cs="Times New Roman" w:eastAsia="Times New Roman" w:hAnsi="Times New Roman"/>
          <w:sz w:val="24"/>
          <w:szCs w:val="24"/>
        </w:rPr>
        <w:t xml:space="preserve">Encrypt stored reports and add an option to export or delete all personal data.</w:t>
      </w:r>
    </w:p>
    <w:p>
      <w:pPr>
        <w:pStyle w:val="ListParagraph"/>
        <w:numPr>
          <w:ilvl w:val="0"/>
          <w:numId w:val="3"/>
        </w:numPr>
        <w:spacing w:after="90" w:line="276"/>
        <w:jc w:val="both"/>
      </w:pPr>
      <w:r>
        <w:rPr>
          <w:rFonts w:ascii="Times New Roman" w:cs="Times New Roman" w:eastAsia="Times New Roman" w:hAnsi="Times New Roman"/>
          <w:sz w:val="24"/>
          <w:szCs w:val="24"/>
        </w:rPr>
        <w:t xml:space="preserve">Add dashboard trends over time and a comparison between reports.</w:t>
      </w:r>
    </w:p>
    <w:p>
      <w:pPr>
        <w:pStyle w:val="ListParagraph"/>
        <w:numPr>
          <w:ilvl w:val="0"/>
          <w:numId w:val="3"/>
        </w:numPr>
        <w:spacing w:after="90" w:line="276"/>
        <w:jc w:val="both"/>
      </w:pPr>
      <w:r>
        <w:rPr>
          <w:rFonts w:ascii="Times New Roman" w:cs="Times New Roman" w:eastAsia="Times New Roman" w:hAnsi="Times New Roman"/>
          <w:sz w:val="24"/>
          <w:szCs w:val="24"/>
        </w:rPr>
        <w:t xml:space="preserve">Expand automated tests for authentication edge cases, report editing, deletion and PDF content.</w:t>
      </w:r>
    </w:p>
    <w:p>
      <w:pPr>
        <w:keepNext/>
        <w:spacing w:after="160" w:before="240"/>
      </w:pPr>
      <w:r>
        <w:rPr>
          <w:rFonts w:ascii="Times New Roman" w:cs="Times New Roman" w:eastAsia="Times New Roman" w:hAnsi="Times New Roman"/>
          <w:b/>
          <w:bCs/>
          <w:sz w:val="26"/>
          <w:szCs w:val="26"/>
        </w:rPr>
        <w:t xml:space="preserve">14. References</w:t>
      </w:r>
    </w:p>
    <w:p>
      <w:pPr>
        <w:spacing w:after="160" w:before="0" w:line="276"/>
        <w:jc w:val="left"/>
      </w:pPr>
      <w:r>
        <w:rPr>
          <w:rFonts w:ascii="Times New Roman" w:cs="Times New Roman" w:eastAsia="Times New Roman" w:hAnsi="Times New Roman"/>
          <w:sz w:val="24"/>
          <w:szCs w:val="24"/>
        </w:rPr>
        <w:t xml:space="preserve">• Breiman, L. (2001). Random Forests. Machine Learning, 45(1), 5–32. https://doi.org/10.1023/A:1010933404324</w:t>
      </w:r>
    </w:p>
    <w:p>
      <w:pPr>
        <w:spacing w:after="160" w:before="0" w:line="276"/>
        <w:jc w:val="left"/>
      </w:pPr>
      <w:r>
        <w:rPr>
          <w:rFonts w:ascii="Times New Roman" w:cs="Times New Roman" w:eastAsia="Times New Roman" w:hAnsi="Times New Roman"/>
          <w:sz w:val="24"/>
          <w:szCs w:val="24"/>
        </w:rPr>
        <w:t xml:space="preserve">• Pedregosa, F., et al. (2011). Scikit-learn: Machine Learning in Python. Journal of Machine Learning Research, 12, 2825–2830. https://jmlr.org/papers/v12/pedregosa11a.html</w:t>
      </w:r>
    </w:p>
    <w:p>
      <w:pPr>
        <w:spacing w:after="160" w:before="0" w:line="276"/>
        <w:jc w:val="left"/>
      </w:pPr>
      <w:r>
        <w:rPr>
          <w:rFonts w:ascii="Times New Roman" w:cs="Times New Roman" w:eastAsia="Times New Roman" w:hAnsi="Times New Roman"/>
          <w:sz w:val="24"/>
          <w:szCs w:val="24"/>
        </w:rPr>
        <w:t xml:space="preserve">• Kaggle. Disease–symptom dataset (dataset.csv, Symptom-severity.csv, symptom_Description.csv, symptom_precaution.csv). https://www.kaggle.com/</w:t>
      </w:r>
    </w:p>
    <w:p>
      <w:pPr>
        <w:spacing w:after="160" w:before="0" w:line="276"/>
        <w:jc w:val="left"/>
      </w:pPr>
      <w:r>
        <w:rPr>
          <w:rFonts w:ascii="Times New Roman" w:cs="Times New Roman" w:eastAsia="Times New Roman" w:hAnsi="Times New Roman"/>
          <w:sz w:val="24"/>
          <w:szCs w:val="24"/>
        </w:rPr>
        <w:t xml:space="preserve">• Pallets Projects. Flask Documentation. https://flask.palletsprojects.com/</w:t>
      </w:r>
    </w:p>
    <w:p>
      <w:pPr>
        <w:spacing w:after="160" w:before="0" w:line="276"/>
        <w:jc w:val="left"/>
      </w:pPr>
      <w:r>
        <w:rPr>
          <w:rFonts w:ascii="Times New Roman" w:cs="Times New Roman" w:eastAsia="Times New Roman" w:hAnsi="Times New Roman"/>
          <w:sz w:val="24"/>
          <w:szCs w:val="24"/>
        </w:rPr>
        <w:t xml:space="preserve">• Flask-WTF. Flask-WTF Documentation (CSRF Protection). https://flask-wtf.readthedocs.io/</w:t>
      </w:r>
    </w:p>
    <w:p>
      <w:pPr>
        <w:spacing w:after="160" w:before="0" w:line="276"/>
        <w:jc w:val="left"/>
      </w:pPr>
      <w:r>
        <w:rPr>
          <w:rFonts w:ascii="Times New Roman" w:cs="Times New Roman" w:eastAsia="Times New Roman" w:hAnsi="Times New Roman"/>
          <w:sz w:val="24"/>
          <w:szCs w:val="24"/>
        </w:rPr>
        <w:t xml:space="preserve">• Pallets Projects. Werkzeug Documentation. https://werkzeug.palletsprojects.com/</w:t>
      </w:r>
    </w:p>
    <w:p>
      <w:pPr>
        <w:spacing w:after="160" w:before="0" w:line="276"/>
        <w:jc w:val="left"/>
      </w:pPr>
      <w:r>
        <w:rPr>
          <w:rFonts w:ascii="Times New Roman" w:cs="Times New Roman" w:eastAsia="Times New Roman" w:hAnsi="Times New Roman"/>
          <w:sz w:val="24"/>
          <w:szCs w:val="24"/>
        </w:rPr>
        <w:t xml:space="preserve">• scikit-learn. User Guide – Random Forests and Model Evaluation. https://scikit-learn.org/stable/</w:t>
      </w:r>
    </w:p>
    <w:p>
      <w:pPr>
        <w:spacing w:after="160" w:before="0" w:line="276"/>
        <w:jc w:val="left"/>
      </w:pPr>
      <w:r>
        <w:rPr>
          <w:rFonts w:ascii="Times New Roman" w:cs="Times New Roman" w:eastAsia="Times New Roman" w:hAnsi="Times New Roman"/>
          <w:sz w:val="24"/>
          <w:szCs w:val="24"/>
        </w:rPr>
        <w:t xml:space="preserve">• pandas. pandas Documentation. https://pandas.pydata.org/docs/</w:t>
      </w:r>
    </w:p>
    <w:p>
      <w:pPr>
        <w:spacing w:after="160" w:before="0" w:line="276"/>
        <w:jc w:val="left"/>
      </w:pPr>
      <w:r>
        <w:rPr>
          <w:rFonts w:ascii="Times New Roman" w:cs="Times New Roman" w:eastAsia="Times New Roman" w:hAnsi="Times New Roman"/>
          <w:sz w:val="24"/>
          <w:szCs w:val="24"/>
        </w:rPr>
        <w:t xml:space="preserve">• SQLite. SQLite Documentation. https://www.sqlite.org/docs.html</w:t>
      </w:r>
    </w:p>
    <w:p>
      <w:pPr>
        <w:spacing w:after="160" w:before="0" w:line="276"/>
        <w:jc w:val="left"/>
      </w:pPr>
      <w:r>
        <w:rPr>
          <w:rFonts w:ascii="Times New Roman" w:cs="Times New Roman" w:eastAsia="Times New Roman" w:hAnsi="Times New Roman"/>
          <w:sz w:val="24"/>
          <w:szCs w:val="24"/>
        </w:rPr>
        <w:t xml:space="preserve">• ReportLab. ReportLab PDF Library User Guide. https://docs.reportlab.com/</w:t>
      </w:r>
    </w:p>
    <w:p>
      <w:pPr>
        <w:spacing w:after="160" w:before="0" w:line="276"/>
        <w:jc w:val="left"/>
      </w:pPr>
      <w:r>
        <w:rPr>
          <w:rFonts w:ascii="Times New Roman" w:cs="Times New Roman" w:eastAsia="Times New Roman" w:hAnsi="Times New Roman"/>
          <w:sz w:val="24"/>
          <w:szCs w:val="24"/>
        </w:rPr>
        <w:t xml:space="preserve">• Chart.js. Chart.js Documentation. https://www.chartjs.org/docs/</w:t>
      </w:r>
    </w:p>
    <w:p>
      <w:pPr>
        <w:spacing w:after="160" w:before="0" w:line="276"/>
        <w:jc w:val="left"/>
      </w:pPr>
      <w:r>
        <w:rPr>
          <w:rFonts w:ascii="Times New Roman" w:cs="Times New Roman" w:eastAsia="Times New Roman" w:hAnsi="Times New Roman"/>
          <w:sz w:val="24"/>
          <w:szCs w:val="24"/>
        </w:rPr>
        <w:t xml:space="preserve">• Bootstrap. Bootstrap 5.3 Documentation. https://getbootstrap.com/docs/5.3/</w:t>
      </w:r>
    </w:p>
    <w:p>
      <w:pPr>
        <w:spacing w:after="160" w:before="0" w:line="276"/>
        <w:jc w:val="left"/>
      </w:pPr>
      <w:r>
        <w:rPr>
          <w:rFonts w:ascii="Times New Roman" w:cs="Times New Roman" w:eastAsia="Times New Roman" w:hAnsi="Times New Roman"/>
          <w:sz w:val="24"/>
          <w:szCs w:val="24"/>
        </w:rPr>
        <w:t xml:space="preserve">• OWASP Foundation. OWASP Top Ten. https://owasp.org/www-project-top-ten/</w:t>
      </w:r>
    </w:p>
    <w:sectPr>
      <w:headerReference w:type="default" r:id="rId7"/>
      <w:footerReference w:type="default" r:id="rId8"/>
      <w:pgSz w:w="11906" w:h="16838" w:orient="portrait"/>
      <w:pgMar w:top="1300" w:right="1260" w:bottom="1200" w:left="1260" w:header="500" w:footer="500" w:gutter="0"/>
      <w:pgBorders w:display="allPages" w:offsetFrom="page" w:zOrder="front">
        <w:top w:val="single" w:color="555555" w:sz="6" w:space="24"/>
        <w:left w:val="single" w:color="555555" w:sz="6" w:space="24"/>
        <w:bottom w:val="single" w:color="555555" w:sz="6" w:space="24"/>
        <w:right w:val="single" w:color="555555" w:sz="6"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Symptom-to-Report Analyzer (CareNote) – AIML in Healthcare  |  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center"/>
    </w:pPr>
    <w:r>
      <w:drawing>
        <wp:inline distT="0" distB="0" distL="0" distR="0">
          <wp:extent cx="4476750" cy="828675"/>
          <wp:effectExtent t="0" r="0" b="0" l="0"/>
          <wp:docPr id="1" name="header" descr="College header" title="College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476750" cy="8286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4c9e9d48bf55cfd8a1955eba5923b81abb52111.png"/><Relationship Id="rId10" Type="http://schemas.openxmlformats.org/officeDocument/2006/relationships/image" Target="media/2c648c9e1be5f695c173376d7f0beb508213e818.png"/><Relationship Id="rId11" Type="http://schemas.openxmlformats.org/officeDocument/2006/relationships/image" Target="media/38c9b45ddd39edd95e02e381f8da7a473fc2f666.png"/><Relationship Id="rId12" Type="http://schemas.openxmlformats.org/officeDocument/2006/relationships/image" Target="media/7b26be90136da44798197224bde5673158a78d6a.png"/><Relationship Id="rId13" Type="http://schemas.openxmlformats.org/officeDocument/2006/relationships/image" Target="media/cc38d055bd1d8d71186f30674ca65065ff2f9f18.png"/><Relationship Id="rId14" Type="http://schemas.openxmlformats.org/officeDocument/2006/relationships/image" Target="media/a90a8134147d564236362210f3c470543a19bb19.png"/><Relationship Id="rId15" Type="http://schemas.openxmlformats.org/officeDocument/2006/relationships/image" Target="media/82f3dca81c937d89cf0da67adae6462a5085fefe.png"/><Relationship Id="rId16" Type="http://schemas.openxmlformats.org/officeDocument/2006/relationships/image" Target="media/80569cdda329cdd3abadb03275c7e09fef45c70d.png"/><Relationship Id="rId17" Type="http://schemas.openxmlformats.org/officeDocument/2006/relationships/image" Target="media/7fb6e5566dbad2c0d523cbf7160665e946ab35fb.png"/><Relationship Id="rId18" Type="http://schemas.openxmlformats.org/officeDocument/2006/relationships/image" Target="media/355d6e23a0ac667996dbac668648cd9ff3082afc.png"/><Relationship Id="rId19" Type="http://schemas.openxmlformats.org/officeDocument/2006/relationships/image" Target="media/ec8630e9f157deb12054cbe32ffdf7bd0c9f76a5.png"/><Relationship Id="rId20" Type="http://schemas.openxmlformats.org/officeDocument/2006/relationships/image" Target="media/c0fe6c5f6629f4fb537ce4779db76004f330f942.png"/><Relationship Id="rId21" Type="http://schemas.openxmlformats.org/officeDocument/2006/relationships/image" Target="media/e38e4d9526753f27b6e0ee53ef5049655742ca2b.png"/><Relationship Id="rId22" Type="http://schemas.openxmlformats.org/officeDocument/2006/relationships/image" Target="media/921a8e5f549988fc952868ff281a1edacedaa784.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1bc4186da41d05426f5c735d8927e207eae6d7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Symptom-to-Report Analyzer (CareNote) – Project Report</dc:title>
  <dc:creator>Ayush Mandal, Swayam Shah, Vinayak Singh</dc:creator>
  <cp:lastModifiedBy>Un-named</cp:lastModifiedBy>
  <cp:revision>1</cp:revision>
  <dcterms:created xsi:type="dcterms:W3CDTF">2026-10-19T07:33:05.236Z</dcterms:created>
  <dcterms:modified xsi:type="dcterms:W3CDTF">2026-10-19T07:33:05.236Z</dcterms:modified>
</cp:coreProperties>
</file>

<file path=docProps/custom.xml><?xml version="1.0" encoding="utf-8"?>
<Properties xmlns="http://schemas.openxmlformats.org/officeDocument/2006/custom-properties" xmlns:vt="http://schemas.openxmlformats.org/officeDocument/2006/docPropsVTypes"/>
</file>