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480"/>
              <w:left w:type="dxa" w:w="480"/>
              <w:bottom w:type="dxa" w:w="480"/>
              <w:right w:type="dxa" w:w="48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TRUSTBASE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color w:val="E6F1FB"/>
                <w:sz w:val="24"/>
                <w:szCs w:val="24"/>
              </w:rPr>
              <w:t xml:space="preserve">The Community Financial Network for the Refugee Economy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Full System Architecture Documentation</w:t>
            </w:r>
          </w:p>
        </w:tc>
      </w:tr>
    </w:tbl>
    <w:p>
      <w:pPr>
        <w:spacing w:after="24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Frontend &amp; 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 — phone OTP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Postgres + pgvector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Cloudinary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Paystack (Charge, Transfers, Webhooks)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USSD / SMS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Africa’s Talking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Cohere (command-r, command-r-plus, embed-multilingual, classify)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(Next.js) + Supabase Cloud</w:t>
            </w:r>
          </w:p>
        </w:tc>
      </w:tr>
    </w:tbl>
    <w:p>
      <w:pPr>
        <w:spacing w:after="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NSC × WIN Innovation Hackathon  •  April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1. Introduction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TrustBase is a community-run financial network that enables refugees to save together, guarantee each other’s credit, trade with each other, and build a verified financial identity — all without a bank account, a government ID, or an external lender.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describes the full technical architecture of the TrustBase platform as submitted for the NSC × WIN Innovation Hackathon. It covers every layer of the system: client interfaces, backend API services, the Supabase data platform, the Cohere AI integration, and all third-party services.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Offline-first: every critical function has a USSD or SMS fallback. No internet connection required for core operations.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Community-governed: the platform provides rails; the community sets the rules via on-chain governance votes.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banking licence required: all financial flows are self-contained within the community or routed through licensed third parties (Paystack).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AI-assisted, human-decided: Cohere AI informs decisions but never executes consequential actions autonomously.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 money native: Paystack handles all real-money movement; the internal ledger tracks community balances.</w:t>
      </w:r>
    </w:p>
    <w:p>
      <w:pPr>
        <w:spacing w:after="0" w:before="80"/>
      </w:pPr>
    </w:p>
    <w:p>
      <w:pPr>
        <w:pBdr>
          <w:left w:val="single" w:color="854F0B" w:sz="12" w:space="4"/>
        </w:pBdr>
        <w:shd w:fill="FAEEDA" w:val="clear"/>
        <w:spacing w:after="160" w:before="160"/>
        <w:ind w:left="480" w:right="48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Note: All API keys must be stored as environment variables and never committed to source control. Use Vercel environment variable management for production secrets.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2. System Overview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architecture is structured in five distinct layers, each with clearly bounded responsibilities. Data flows downward through the layers and events propagate upward via webhooks and Supabase Realtime subscriptions.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1 — 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app, USSD/SMS interface, Node operator PWA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2 — Next.js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 handlers for all business logic, Paystack integration, Cohere AI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3 — Supabase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Auth, Postgres database, Realtime subscriptions, Edge functions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4 — AI (Cohere)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Fraud detection, identity explanation, listing assistant, dispute resolution, onboarding, credit narrative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5 — External 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Paystack (payments), Africa’s Talking (USSD/SMS), Cloudinary (images)</w:t>
            </w:r>
          </w:p>
        </w:tc>
      </w:tr>
    </w:tbl>
    <w:p>
      <w:pPr>
        <w:spacing w:after="8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Request lifecycle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typical authenticated web request follows this path: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makes a request in the Next.js web app.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middleware.ts intercepts the request, validates the Supabase JWT session cookie, and injects x-user-id and x-user-level headers.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relevant API route handler executes business logic, reading/writing Postgres via the Supabase server client.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payment is involved, the route handler calls the Paystack API and returns a client secret or reference.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Paystack webhook callback, a separate route handler verifies the HMAC signature and updates the database.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Realtime propagates the database change to subscribed web clients instantly.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 action triggers an AI use case, the route handler calls the Cohere API server-side and stores the result.</w:t>
      </w:r>
    </w:p>
    <w:p>
      <w:pPr>
        <w:spacing w:after="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USSD request lifecycle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phone users follow a different path through the same backend: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dials *483*# — Africa’s Talking receives the dial and fires a webhook to POST /api/ussd.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route handler reads the AT sessionId to retrieve menu state from Postgres.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handler returns a USSD menu string; AT displays it on the user’s handset.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payment actions, the handler calls Paystack’s mobile money charge API. On confirmation, a Paystack webhook updates the database.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AI-assisted actions (identity explanation), the handler calls Cohere and returns a ≤160-character SMS response via Africa’s Talking outbound SMS.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3. Client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F5E5A"/>
                <w:sz w:val="28"/>
                <w:szCs w:val="28"/>
              </w:rPr>
              <w:t xml:space="preserve">Layer 1: Client interfaces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Web app · USSD/SMS · Node operator PWA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Web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Next.js 14 web app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Full-featured dashboard for members with smartphones and data connectivity.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Built with Next.js 14 App Router using React Server Components for all data-fetching pages.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Supabase SSR session maintained via @supabase/ssr package — session cookie set server-side on login.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Cloudinary Inline Upload widget used for profile photos and marketplace listing images. Signed upload URL generated by a Next.js route handler; client uploads directly to Cloudinary — the API secret never touches the client.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Paystack Inline JS library used for payment UI — Paystack-hosted popup means card data never passes through TrustBase servers.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Route groups: /dashboard (member home), /chama (savings groups), /marketplace, /loans, /governance, /profile.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USSD / SMS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USSD gateway</w:t>
            </w: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 Africa’s Talking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Zero-data access for feature phone users via *483*# shortcode.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Africa’s Talking receives the USSD dial and POSTs a webhook to POST /api/ussd with sessionId, phoneNumber, and text (the user’s menu input).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Sessions are stateless at the AT layer — menu state (current menu, pending transaction) is persisted in the ussd_sessions Postgres table keyed by sessionId.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Every USSD response must be prefixed with CON (continue session) or END (terminate session).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Payments initiated via USSD trigger a Paystack mobile money charge API call server-side. The user receives an SMS confirmation when the charge succeeds.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AI responses (identity explanation) are delivered as outbound SMS ≤ 160 characters.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USSD shortcode menu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USSD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*483*00#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 identity — current level and pillar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*483*11#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Pillar 1 status (origin web)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*483*22#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Pillar 2 status (presence pulse)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*483*33#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Pillar 3 status (activity threads)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*483*BAL#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savings group balance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*483*VOUCH*ID#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Vouch for a member by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*483*VOTE*YES#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Cast YES vote on active governance proposal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*483*VOTE*NO#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Cast NO vote on active governance proposal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HELP (SMS keyword)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 multilingual onboarding guide via Cohere chat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3.3 Node operator PWA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Node operator app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Android Go-optimised Progressive Web App for community node operators serving members without phones.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Served from the same Next.js app under the /operator route group with elevated Supabase role checks in middleware.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Offline-first architecture using IndexedDB (via Dexie.js) to queue transactions when connectivity is unavailable.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Service worker (next-pwa) syncs queued transactions to the server when connectivity returns, in FIFO order.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App bundle target: under 5MB. Images lazy-loaded. No heavy dependencies.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Node operators can: onboard new members, execute contributions and transfers on behalf of members, and receive SMS confirmations to relay offline.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Each transaction executed by a node operator is flagged with operator_id in the transactions table for audit.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4. Next.js Backend —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8"/>
                <w:szCs w:val="28"/>
              </w:rPr>
              <w:t xml:space="preserve">Layer 2: Next.js App Router API routes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All business logic lives here — auth, payments, identity, savings, marketplace, governance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Auth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middleware.ts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Intercepts every request before it reaches a route handler.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Validates the Supabase session cookie on every request using @supabase/ssr createServerClient.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Injects x-user-id and x-user-level headers for consumption by downstream route handlers.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Returns 401 for unauthenticated requests to protected routes.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Rate limiting: simple in-memory counter per user ID for the hackathon; upgrade to Upstash Redis for production.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Supabase RLS policies enforce data access at the database layer as a second security check — middleware is defence in depth, not the only gate.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Paystack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Paystack payment service</w:t>
            </w: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 Paystack API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Handles all real-money movement: member contributions, loan disbursements, marketplace payouts.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POST /api/paystack/charge — initiates a Paystack charge (card or mobile money) for a member contribution or marketplace purchase. Returns a Paystack authorization URL or inline reference for the client.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POST /api/paystack/webhook — receives Paystack event callbacks. Always verifies the x-paystack-signature HMAC-SHA512 header using the Paystack secret key before processing any event. Handles charge.success and transfer.success events.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POST /api/paystack/transfer — initiates a Paystack transfer to a member’s registered recipient. Used for loan disbursements, chama payouts, and marketplace seller payouts.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POST /api/paystack/recipient — creates a Paystack Transfer Recipient for a new member on first payout. Stores the recipient_code in the members table for reuse.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All Paystack API calls use the secret key from environment variable PAYSTACK_SECRET_KEY. Never exposed to the client.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Use Paystack test mode (test keys, test cards, test mobile numbers) for the hackathon — no real money moves.</w:t>
            </w:r>
          </w:p>
        </w:tc>
      </w:tr>
    </w:tbl>
    <w:p>
      <w:pPr>
        <w:spacing w:after="0" w:before="80"/>
      </w:pPr>
    </w:p>
    <w:p>
      <w:pPr>
        <w:pBdr>
          <w:left w:val="single" w:color="854F0B" w:sz="12" w:space="4"/>
        </w:pBdr>
        <w:shd w:fill="FAEEDA" w:val="clear"/>
        <w:spacing w:after="160" w:before="160"/>
        <w:ind w:left="480" w:right="48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Note: Always create a Transfer Recipient for each member before attempting their first disbursement. Store recipient_code in the members table at onboarding time if possible.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Identity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Identity pillar service</w:t>
            </w: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 Cohere classify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Manages the three-pillar identity system: origin web, presence pulse, and activity threads.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Pillar scores are recalculated nightly by a Supabase Edge Function (see Section 6.4).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Level transitions (0→1, 1→2, etc.) are evaluated after each pillar score update. A transition event is written to identity_events and triggers an SMS notification.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The route POST /api/identity/explain calls Cohere command-r to generate a plain-language SMS explaining the member’s current pillar status and what they need to do to advance.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Fraud signals from the Cohere classifier are written to the identity_flags table for admin review. Flagged members are not auto-suspended.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Pillar scoring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Pillar 1 — Origin 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3+ existing Level 2 members corroborate declared origin (country, region, language, faith)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Pillar 2 — Presence pulse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days of consistent M-Pesa / Paystack activity and consistent phone registration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Pillar 3 — Activity threads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distinct financial transactions with 5 different TrustBase members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4.4 Savings &amp; lending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Chama savings and peer lending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Full lifecycle management for digital savings groups (chamas) and peer-guarantee micro-loans.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Chama state machine: forming → active → payout → closed. State transitions are logged in chama_events.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POST /api/chama/contribute — initiates a Paystack charge for a member’s weekly contribution. On webhook confirmation, writes to contributions table and updates chama balance.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POST /api/loans/request — creates a loan request and sends guarantee requests to 2–3 nominated members.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POST /api/loans/guarantee — a guarantor stakes a portion of their reputation score to back the loan. Majority acceptance unlocks disbursement.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Loan disbursement calls Paystack Transfers API to send funds to the borrower’s registered recipient.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POST /api/loans/repay — initiates a Paystack charge for repayment. On success: loan status updated, guarantor reputation scores boosted, borrower repayment history recorded.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Default handling: if repayment is missed after grace period, guarantors absorb a proportional reputation deduction and the borrower’s identity level drops by one.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4.5 Marketplace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Internal marketplace</w:t>
            </w: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 Cohere classify + embed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Enables refugee businesses to list and sell goods and services to community members.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POST /api/marketplace/listings — accepts listing title, description, price, and Cloudinary image public_id.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On submission, calls Cohere classify to categorise the listing and check for prohibited items. Calls Cohere embed (embed-multilingual-v3.0) to generate a 1024-dimensional semantic embedding stored in the listing_embedding pgvector column.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Listings scoring below quality threshold 2/5 or flagged prohibited are held in review status before going live.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GET /api/marketplace/search?q= — embeds the search query using Cohere and runs a cosine similarity query against listing_embedding in Postgres using the &lt;=&gt; operator. Returns semantically relevant results even with imprecise search terms.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POST /api/marketplace/orders — creates an order and initiates a Paystack charge to the buyer. On payment confirmation, notifies the seller.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POST /api/marketplace/disputes — opens a dispute. Calls Cohere command-r-plus with full order context to generate a structured summary and resolution recommendation for the human moderator.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Seller payouts on confirmed orders via Paystack Transfer to the seller’s recipient code.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4.6 Governance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Community governance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On-chain voting for savings pool allocation, lending rules, and community rule changes.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POST /api/governance/proposals — Level 3+ members can create proposals. Stored in votes table with open/closed state and voting window.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POST /api/governance/vote — member submits YES/NO vote. Governance weight = identity level (anchors carry 3× weight, observers 0×).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SMS voting: member replies YES or NO to a vote notification SMS. Africa’s Talking inbound SMS handler routes to POST /api/governance/vote with the phone number as member identifier.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Proposal resolution: on voting window close, a Supabase Edge Function tallies weighted votes, writes the result to vote_results, and emits a community notification.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Passed proposals trigger downstream events: pool allocation changes are consumed by the savings service; rule changes update governance_rules.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4.7 Value transfer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Internal hawala network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Cross-city internal value transfer without formal money movement.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POST /api/transfer/request — sender requests KES X to destination city Y. System matches an available agent in city Y with sufficient internal balance using a simple greedy algorithm.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The matched agent receives an SMS notification to confirm the transfer. On agent confirmation, the recipient is notified via SMS to collect.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Internal ledger only: no real money moves between cities unless agents choose to settle via Paystack Transfers outside the platform.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Agent fee: a small percentage credited to the agent’s TrustBase internal balance.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Transfer requests expire after 24 hours if no agent accepts. The sender is notified and the request is cancelled.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4.8 Notification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Multi-channel notifications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Delivers transaction receipts, alerts, and governance notifications across all channels.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Postgres triggers on key tables (transactions, contributions, loans, votes) emit events to Supabase Realtime.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Web app subscribes to Realtime channels and shows in-app toast notifications instantly.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Africa’s Talking outbound SMS is sent for every critical event: contribution confirmed, loan approved, vote result, transfer ready.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SMS is the primary channel — all critical notifications are sent via SMS regardless of whether the member also receives an in-app notification.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Paystack sends its own email receipts for charges and transfers — do not duplicate these with additional emails.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5. Supabase — Data &amp; Auth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Layer 3: Supabase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Auth · Postgres + pgvector · Realtime · Edge Functions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Supabase Auth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Phone number + OTP authentication. No email required.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Members authenticate with phone number + one-time SMS passcode. No email address required — most refugees do not have one.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Custom JWT claims are set via a Postgres function and a Supabase Auth hook: identity_level (0–4) and role (member | operator | admin).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These claims are injected into every Supabase JWT and read by middleware.ts to enforce route-level access control.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Paystack customer_id and recipient_code are stored in the members table for payment reuse.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Row Level Security is enabled on all tables. Members can only read/write their own rows. Chama data is readable by all chama_members. Admin role bypasses RLS for moderation.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Database schema (core tables)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tables form the core data model. Enable the pgvector extension with CREATE EXTENSION vector before creating the listings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members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phone_hash, identity_level, role, paystack_customer_id, paystack_recipient_code, language, origin_country,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identity_pillars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member_id, pillar_1_score, pillar_2_score, pillar_3_score, updated_at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identity_flags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member_id, flag_type, confidence, reasoning, reviewed,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chamas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name, status (forming|active|payout|closed), contribution_amount, cycle_days, balance, created_by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chama_members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chama_id, member_id, joined_at, total_contributed, payout_received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contributions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chama_id, member_id, amount, paystack_reference, status,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loans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chama_id, borrower_id, amount, status, disbursed_at, due_at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guarantees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loan_id, guarantor_id, stake_score, accepted, 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member_id, type, amount, paystack_reference, direction,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listings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seller_id, title, description, category, price, cloudinary_public_id, status, listing_embedding vector(1024)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orders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listing_id, buyer_id, seller_id, status, paystack_reference,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disputes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order_id, raised_by, cohere_summary, recommended_resolution, resolved_by, outcome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votes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proposal, proposer_id, status (open|closed), window_closes_at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vote_responses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vote_id, member_id, choice (yes|no), weight, created_at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transfer_requests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sender_id, amount, destination_city, agent_id, status, expires_at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ussd_sessions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session_id, member_id, current_menu, pending_data, updated_at</w:t>
            </w:r>
          </w:p>
        </w:tc>
      </w:tr>
    </w:tbl>
    <w:p>
      <w:pPr>
        <w:spacing w:after="0" w:before="80"/>
      </w:pPr>
    </w:p>
    <w:p>
      <w:pPr>
        <w:pBdr>
          <w:left w:val="single" w:color="854F0B" w:sz="12" w:space="4"/>
        </w:pBdr>
        <w:shd w:fill="FAEEDA" w:val="clear"/>
        <w:spacing w:after="160" w:before="160"/>
        <w:ind w:left="480" w:right="48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Note: Phone numbers must never be stored in plaintext. Store a SHA-256 hash (phone_hash) and use Supabase Auth as the source of truth for the phone ↔ member mapping.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5.3 Realtime subscriptions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Supabase Realtime is enabled on the following tables. Web clients subscribe to channels on login and receive live updates without polling.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/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powers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balance updates in the member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chamas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Chama contribution progress bars and status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loans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 status updates (pending → approved → disbursed)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votes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vote tally during open governance windows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transfer_requests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notification of incoming transfer requests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5.4 Edge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nightly-pillar-score</w:t>
            </w: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 Supabase Edge Function (Deno)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Recalculates identity pillar scores for all active members. Runs at 02:00 EAT nightly.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Reads all member activity from the last 24 hours: transactions, contributions, new connections.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Recalculates Pillar 2 (presence pulse) and Pillar 3 (activity thread) scores.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Checks level transition thresholds. Writes transition events to identity_events if level changes.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Calls Cohere classify API with activity graph statistics to detect coordinated fraud patterns. Writes flags to identity_flags.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Sends SMS via Africa’s Talking to members who have levelled up.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chama-payout</w:t>
            </w: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 Supabase Edge Function (Deno)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Processes completed chama savings cycles and disburses payouts. Runs at 02:30 EAT.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Queries chamas in active status where the current cycle end date has passed.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Calculates payout amounts per member based on contribution records.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Calls Paystack Transfers API to disburse to each eligible member’s recipient code.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Updates chama status to payout, then closed after disbursements confirm.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Sends SMS confirmation to all receiving members via Africa’s Talking.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6. AI Layer — Cohere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8"/>
                <w:szCs w:val="28"/>
              </w:rPr>
              <w:t xml:space="preserve">Layer 4: Cohere 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command-r · command-r-plus · embed-multilingual-v3.0 · classify</w:t>
            </w:r>
          </w:p>
        </w:tc>
      </w:tr>
    </w:tbl>
    <w:p>
      <w:pPr>
        <w:spacing w:after="0" w:before="80"/>
      </w:pP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Cohere API calls are made server-side from Next.js route handlers or Supabase Edge Functions. The COHERE_API_KEY environment variable is never exposed to the client. The table below maps each AI use case to the specific Cohere API and model used.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Cohere API +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Fraud &amp; anomaly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classify endpoint — few-shot classification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Identity explainer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co.chat() — command-r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Listing categorisation &amp; moderation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classify endpoint + co.embed() — embed-multilingual-v3.0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Semantic marketplace search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co.embed() — embed-multilingual-v3.0 + pgvector cosine similarity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Dispute resolution assistant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co.chat() — command-r-plus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Multilingual onboarding guide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co.chat() — command-r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Credit narrative / financial passport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co.chat() — command-r-plus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Fraud &amp; anomaly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Activity pattern classifier</w:t>
            </w: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 co.classify() — few-shot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Detects coordinated fraud rings attempting to game the pillar identity system.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Called nightly from the nightly-pillar-score Edge Function.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Input: a plain-text representation of each member’s activity statistics — e.g. “Activated 3 pillars in 2 days. 5 activity threads all with members sharing same origin. Transaction velocity 10x 30-day baseline.”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Few-shot labels: legitimate, suspicious, coordinated_fraud. No fine-tuning required — Cohere’s classify endpoint handles this with labelled examples provided inline.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Output: confidence score per class. Members scoring above 0.7 suspicious or coordinated_fraud are written to identity_flags with the full reasoning.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Flagged members are never auto-suspended. An admin reviews the flag and makes a decision. Human-in-the-loop is mandatory.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Identity explainer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Plain-language pillar status SMS</w:t>
            </w: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 co.chat() — command-r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Explains to a member in plain language why their identity level has or has not changed.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Triggered when a member dials *483*00# and their level has not changed since last check.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System prompt: “You are TrustBase’s member assistant. Respond in {language}. Keep replies under 160 characters for SMS. Be encouraging and specific.”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User message: structured pillar status object converted to plain text — “Pillar 1: complete. Pillar 2: 18/30 days presence. Pillar 3: 3/5 activity threads.”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command-r is used here (not command-r-plus) for speed and cost — this is a high-frequency, simple generation task.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Output is sent as an Africa’s Talking outbound SMS directly to the member’s phone.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Supports Swahili, French, and Arabic natively via command-r’s multilingual capability.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6.3 Listing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Listing categorisation, moderation &amp; semantic search</w:t>
            </w: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 co.classify() + co.embed()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Ensures listing quality and powers semantic marketplace search without a separate vector database.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On listing submission: classify the title and description into one of the marketplace categories (food, clothing, services, electronics, crafts, other) and check for prohibited content.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Quality score (1–5) is generated from the classifier confidence. Listings below 2/5 are held for review.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Embed the listing text using embed-multilingual-v3.0 (1024 dimensions). Store the vector in the listing_embedding column.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Search flow: embed the user’s search query using the same model, then query Postgres: SELECT * FROM listings ORDER BY listing_embedding &lt;=&gt; $query_embedding LIMIT 20.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Semantic search returns relevant listings even with spelling variations or cross-language queries (Swahili ⇔ English).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Cache embeddings — do not re-embed a listing unless its description or title changes.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6.4 Dispute resolution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Dispute summariser &amp; recommendation</w:t>
            </w: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 co.chat() — command-r-plus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Assists human moderators by summarising disputes and recommending resolutions.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Triggered when a buyer or seller raises a dispute on an order.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Context assembled for the prompt: order record, Paystack transaction reference and status, buyer and seller identity levels and reputation scores, any messages exchanged.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Prompt instructs command-r-plus to return a structured JSON object: { summary: string, key_discrepancy: string, recommendation: “refund_buyer” | “release_to_seller” | “partial_refund” | “escalate”, confidence: 0-1 }.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The structured output is shown to the human moderator alongside the raw order data in the admin dashboard.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Moderator makes the final decision — Cohere recommends, humans decide. No automated fund movement from this output.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6.5 Multilingual onboarding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Conversational platform guide</w:t>
            </w: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 co.chat() — command-r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Answers member questions about TrustBase in their preferred language.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Available as a chat widget in the web app and via SMS keyword HELP.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System prompt includes: the member’s current identity level, list of their active chamas, language preference (Swahili | French | Arabic | English), and a knowledge base of platform rules.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Handles common questions: how do pillars work, how do I join a chama, how do I apply for a loan, what is a node operator.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For HELP SMS: Africa’s Talking inbound SMS triggers a single command-r call and returns the response as an outbound SMS (≤160 chars). The response is trimmed and simplified for SMS if the web response would be longer.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command-r’s multilingual capability handles Swahili, French, and Arabic without any additional configuration.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6.6 Credit narrative / financial passport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16" w:space="0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Portable financial passport generator</w:t>
            </w: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  co.chat() — command-r-plus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5F5E5A"/>
                <w:sz w:val="20"/>
                <w:szCs w:val="20"/>
              </w:rPr>
              <w:t xml:space="preserve">Generates a human-readable financial identity document from a member’s behavioral data.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Input: structured behavioral summary — savings consistency %, loan repayment rate %, marketplace seller rating, governance participation count, identity level, tenure in days.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command-r-plus generates a 1-page narrative in plain English describing the member’s financial reliability and community standing.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The narrative is then translated to the member’s preferred language in a second command-r-plus call.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Output is stored in the members table (credit_narrative, credit_narrative_generated_at) and regenerated only when underlying data changes materially (e.g. level up, loan repaid, 30-day savings milestone).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The document is designed to be shown to an NGO, employer, or future financial partner. No raw financial data is included — narrative only.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 Cache aggressively: this is the most expensive Cohere call in the system.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7. External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8"/>
                <w:szCs w:val="28"/>
              </w:rPr>
              <w:t xml:space="preserve">Layer 5: External services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Paystack · Africa’s Talking · Cloudinary · Cohere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7.1 Paystack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Paystack is the payment infrastructure for all real-money movement. Kenya is fully supported. Use test mode (test keys) for the hackathon.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Paystack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in TrustBase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Charge API — POST /charge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Member contributions to chamas, marketplace purchases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Transfer Recipient — POST /transferrecipient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per-member recipient on first payout. Store recipient_code.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Transfers API — POST /transfer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 disbursements, chama payouts, marketplace seller payouts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Webhooks — charge.success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 contributions, marketplace payments on Paystack callback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Webhooks — transfer.success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 disbursements on Paystack callback</w:t>
            </w:r>
          </w:p>
        </w:tc>
      </w:tr>
    </w:tbl>
    <w:p>
      <w:pPr>
        <w:spacing w:after="0" w:before="80"/>
      </w:pPr>
    </w:p>
    <w:p>
      <w:pPr>
        <w:pBdr>
          <w:left w:val="single" w:color="854F0B" w:sz="12" w:space="4"/>
        </w:pBdr>
        <w:shd w:fill="FAEEDA" w:val="clear"/>
        <w:spacing w:after="160" w:before="160"/>
        <w:ind w:left="480" w:right="48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Note: Always verify the x-paystack-signature header using HMAC-SHA512 with your Paystack secret key before processing any webhook event. Reject any request that fails signature verification with a 401 response.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7.2 Africa’s Talking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Africa’s Talking provides the USSD gateway and SMS infrastructure for all feature phone access and outbound notifications.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 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in TrustBase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USSD webhook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/api/ussd receives all *483*# dials with sessionId, phoneNumber,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Outbound SMS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Transaction receipts, level-up notifications, loan alerts, vote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Inbound SMS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SMS keyword HELP triggers onboarding guide; YES/NO routes to governance votes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Sandbox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testing with AT USSD simulator and test phone numbers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7.3 Cloudinary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Cloudinary 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in TrustBase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Signed upload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Generated by POST /api/cloudinary/sign — client uploads directly, API secret never exposed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Transformation URLs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f_auto,q_auto,w_400 for marketplace thumbnails — fast on slow connections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photos (members), listing images (marketplace)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public_id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the public_id is stored in Postgres — never the full URL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7.4 Cohere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Cohere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command-r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Identity explainer SMS, multilingual onboarding guide (fast, cheap, multilingual)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command-r-plus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Dispute resolution, credit narrative (deeper reasoning, longer context)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embed-multilingual-v3.0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 embeddings for semantic search (1024 dims, pgvector compatible)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classify 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Fraud detection, listing categorisation (few-shot, no fine-tuning needed)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8. Environment Variables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secrets are managed as Vercel environment variables (for Next.js) and Supabase secrets (for Edge Functions). Never commit secrets to source control.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project URL (safe for client)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anon key (safe for client, RLS enforced)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service role key (server only — bypasses RLS)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PAYSTACK_SECRET_KEY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Paystack secret key (server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NEXT_PUBLIC_PAYSTACK_PUBLIC_KEY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Paystack public key (safe for client Inline JS)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AFRICASTALKING_API_KEY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Africa’s Talking API key (server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AFRICASTALKING_USERNAME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Africa’s Talking username (server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CLOUDINARY_CLOUD_NAME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Cloudinary cloud name (safe for client transforms)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CLOUDINARY_API_KEY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Cloudinary API key (server only, for signed URLs)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CLOUDINARY_API_SECRET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Cloudinary API secret (server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COHERE_API_KEY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Cohere API key (server only)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9. Next.js Project Folder Structure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Recommended folder structure for the Next.js 14 App Router project: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app/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(auth)/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login/page.tsx              — phone OTP login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(app)/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layout.tsx                  — authenticated shell, Supabase session check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dashboard/page.tsx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chama/page.tsx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chama/[id]/page.tsx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marketplace/page.tsx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marketplace/[id]/page.tsx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loans/page.tsx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governance/page.tsx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profile/page.tsx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(operator)/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operator/layout.tsx         — elevated role check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operator/dashboard/page.tsx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api/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ussd/route.ts               — Africa’s Talking USSD webhook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paystack/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  charge/route.ts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  webhook/route.ts          — HMAC verification + event handling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  transfer/route.ts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  recipient/route.ts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identity/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  explain/route.ts          — Cohere identity explainer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chama/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  contribute/route.ts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loans/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  request/route.ts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  guarantee/route.ts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  repay/route.ts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marketplace/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  listings/route.ts         — Cohere classify + embed on submission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  search/route.ts           — Cohere embed + pgvector search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  orders/route.ts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  disputes/route.ts         — Cohere dispute assistant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governance/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  proposals/route.ts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  vote/route.ts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transfer/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  request/route.ts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cloudinary/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  sign/route.ts             — signed upload URL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cohere/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  onboarding/route.ts       — multilingual guide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  credit-narrative/route.ts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middleware.ts                 — Supabase auth + header injection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lib/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supabase/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client.ts                   — browser client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server.ts                   — server/SSR client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middleware.ts               — middleware client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paystack.ts                   — Paystack API wrapper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cohere.ts                     — Cohere API wrapper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africastalking.ts             — AT SDK wrapper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cloudinary.ts                 — Cloudinary sign util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supabase/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functions/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nightly-pillar-score/       — Edge Function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  chama-payout/               — Edge Function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534AB7"/>
          <w:sz w:val="20"/>
          <w:szCs w:val="20"/>
        </w:rPr>
        <w:t xml:space="preserve">  migrations/                   — SQL migration files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85FA5"/>
          <w:sz w:val="32"/>
          <w:szCs w:val="32"/>
        </w:rPr>
        <w:t xml:space="preserve">10. Hackathon Build Priority</w:t>
      </w:r>
    </w:p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 one day to build, focus on the core demo loop. Build in this sequence to have a working demo by judging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1 — Foundation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project setup: Auth (phone OTP), core tables (members, chamas, contributions, transactions), RLS policies, pgvector extension 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2 — Identity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Identity pillar scoring logic in Postgres functions. Manual pillar score update route. The Cohere identity explainer SMS — this is your most powerful demo moment.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3 — Savings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working chama savings cycle: create group, contribute (Paystack test mode), confirm via webhook, show balance update via Realtime.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4 — Marketplace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Listing submission with Cohere classify + embed. Semantic search with pgvector. This demonstrates the AI integration visibly.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5 — USSD stub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working *483*00# flow via Africa’s Talking sandbox that shows pillar status and triggers the Cohere identity explainer SMS.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6 — Credit narrative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Cohere command-r-plus credit narrative generation for a member with at least one completed savings cycle.</w:t>
            </w:r>
          </w:p>
        </w:tc>
      </w:tr>
    </w:tbl>
    <w:p>
      <w:pPr>
        <w:spacing w:after="0" w:before="80"/>
      </w:pPr>
    </w:p>
    <w:p>
      <w:pPr>
        <w:pBdr>
          <w:left w:val="single" w:color="854F0B" w:sz="12" w:space="4"/>
        </w:pBdr>
        <w:shd w:fill="FAEEDA" w:val="clear"/>
        <w:spacing w:after="160" w:before="160"/>
        <w:ind w:left="480" w:right="48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Note: For the demo: prepare one member account at Level 2 with a completed chama cycle and a marketplace listing. Walk judges through the identity explainer SMS, semantic search, and the credit narrative. These three moments together show the full TrustBase value proposition.</w:t>
      </w:r>
    </w:p>
    <w:p>
      <w:pPr>
        <w:spacing w:after="0" w:before="240"/>
      </w:pPr>
    </w:p>
    <w:p>
      <w:pPr>
        <w:pBdr>
          <w:bottom w:val="single" w:color="185FA5" w:sz="4" w:space="1"/>
        </w:pBdr>
        <w:spacing w:after="120" w:before="12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TrustBase Architecture Documentation • NSC × WIN Innovation Hackathon •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85FA5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F5E5A"/>
        <w:sz w:val="18"/>
        <w:szCs w:val="18"/>
      </w:rPr>
      <w:t xml:space="preserve">NSC x WIN Innovation Hackathon • April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F5E5A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5F5E5A"/>
        <w:sz w:val="18"/>
        <w:szCs w:val="18"/>
      </w:rPr>
      <w:t xml:space="preserve">TrustBase — Architecture Documentation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CCCCCC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85FA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F5E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2026-04-04T10:59:48.239Z</dcterms:created>
  <dcterms:modified xsi:type="dcterms:W3CDTF">2026-04-04T10:59:48.240Z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