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微软雅黑" w:hAnsi="微软雅黑"/>
          <w:sz w:val="32"/>
        </w:rPr>
        <w:t>申论考试如何综合概括案例进入阅读模式</w:t>
      </w:r>
    </w:p>
    <w:p>
      <w:r>
        <w:rPr>
          <w:rFonts w:ascii="仿宋" w:hAnsi="仿宋"/>
          <w:sz w:val="24"/>
        </w:rPr>
        <w:t>[</w:t>
        <w:br/>
        <w:t>申论答题基本原则是材料为王，换言之，考生在做题时大多需要从材料中确定答案要点，而材料中的相关信息有的可以直接抄，有的却需要考生通过分析、总结，自行组织语言进行概括，这种要点往往成为考生做题的难点，尤其是对案例的综合概括。</w:t>
        <w:br/>
        <w:t>【例题】给定资料 2 中，L村村支书面对村民土地调整的要求，发出感慨：“这样一来，我们的压力很大，看来村里的土地调整也不是一个简单的事。”请根据给定资料 2，分析他为什么感到压力很大。【2018国考地市】</w:t>
        <w:br/>
        <w:t>要求：</w:t>
        <w:br/>
        <w:t>(1)全面、准确、有条理;</w:t>
        <w:br/>
        <w:t>(2)不超过 200 字。</w:t>
        <w:br/>
        <w:t>……</w:t>
        <w:br/>
        <w:t>村民李某在二轮承包时家里只有他们夫妇和未成年的儿子，多年后儿子娶妻生子，都没赶上村里分地，一家 6 个人种着 3 个人的地，收入窘迫。特别是每当看到邻居张某家 2 个人种着 9 个人的地时，颇有怨言：“明显不公平，就应该收回重分。”但张某对他的话却不完全认同：“我家地多人少是事实，可二轮续包的时候就是这样，30 年不变也是国家规定的。”</w:t>
        <w:br/>
        <w:t>……</w:t>
        <w:br/>
        <w:t>……2006 年因为村民的承包地占用量与家庭人口数量不均衡，村里曾有过一次调整的打算，村委会研究决定：凡是人口减少以及已经迁往城镇落户的非农户，其承包的土地份额一律收回，另行发包给新增人口的农户。村民石某因妻子去世而被收回了 2 亩地。石某不服，将村委会告上法庭，要求返还被收走的土地。法院经审理认为，2003 年实施的《农村土地承包法》确立了“承包土地以户为单位，减人不减地”的原则。根据该法律，家庭承包经营权的主体是农户整体，而不是家庭成员个体。只要承包方的家庭还有人在，土地就不能收回。只有在承包经营的家庭消亡，或承包方全家迁入设区的市并转为非农户口的情况下，发包方才可以收回承包地。如果承包方自愿放弃承包地，则应提前半年提出申请。最后法院判决村委会返还石某土地……</w:t>
        <w:br/>
        <w:t>……</w:t>
        <w:br/>
        <w:t>例题分析：</w:t>
        <w:br/>
        <w:t>审题得知本题要求考生分析村干部面对土地调整要求感到的压力大的原因，通过分析因果关系基本可以确定要点，但本题内容包括多个案例，这就需要对案例进行综合概括。</w:t>
        <w:br/>
        <w:t>案例1首先介绍了村民李某家的基本情况，对此，李某认为“不公平”，其次介绍了其邻居张某的看法，认为“这是国家规定”，两人的观点很明显不一致，于是很多考生就会将其总结为“村民意见不一”。然而这仅仅是表面上的原因，李某表达的是其个人诉求，而张某其实并未直接表明自己的观点，而是强调“这是国家规定”的客观实际，所以这里的原因根本上是李某这位群众的诉求与国家规定的矛盾，而非群众之间的矛盾。因此，该要点应写为“人多地少的村民认为不公平应收回重分，但这却与国家规定相矛盾/但是国家规定不允许。”同时，这里也要注意要点关键词，是“村民”和“国家”两个主体间的矛盾，一定要写全面。</w:t>
        <w:br/>
        <w:t>案例2介绍了村里进行土地调整，村民石某为此与村委打官司，法院最终判决石某胜诉，同样的，表面上看是村委土地调整与村民意愿的相矛盾，但最终下结论的却是法院，所以本质上是村委与法律规定之间的矛盾，因此，该要点应写为“当地政府支持土地调整，与国家法律相矛盾/国家法律不支持。”</w:t>
        <w:br/>
        <w:t>本质上，综合概括就是要求考生能够透过现象看本质，因此考生应深入分析、全面思考。</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