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申论难点——启示型综合分析题的渊源和技巧进入阅读模式</w:t>
      </w:r>
    </w:p>
    <w:p>
      <w:r>
        <w:rPr>
          <w:rFonts w:ascii="仿宋" w:hAnsi="仿宋"/>
          <w:sz w:val="24"/>
        </w:rPr>
        <w:t>[</w:t>
        <w:br/>
        <w:t>在申论综合分析题目中有一种特殊题型——启示型综合分析题!难点在于材料看似简单，实则提炼书写较难，很多同学往往将其当作概括经验的题目去做，但在实际过程中得分并不高!为提高大家对于该题型的理解，中公教育通过分享启示型综合分析题的渊源、解题技巧、题目示范三个方面重塑你的认知，为你的考试加油助力!</w:t>
        <w:br/>
        <w:t>一、题型渊源</w:t>
        <w:br/>
        <w:t>“给定资料2”中，M 农场的案例为新时代青年创业提供了哪些启示。这是我们国考曾经考过的题目，我们从中发现，题干经常较为喜欢描述案例，让你从中得出你的启示，那我们就要探讨的第一个问题：何为启示?启示，顾名思义，意思指看完某种事物后，又有了启发指示，使有所领悟，在材料中往往会通过该事物的成功面或失败面让你得出启示，所以有的时候看似“概括经验”，有的时候看似“通过失败”反推“对策”，所以其是一个“四不像”，我们在方便大家学习中才将其放入“综合分析”章节，这便是启示型综合分析的渊源。</w:t>
        <w:br/>
        <w:t>二、解题技巧</w:t>
        <w:br/>
        <w:t>书写时呈现“总+分”逻辑关系。</w:t>
        <w:br/>
        <w:t>答案示范：文化遗产保护工作必须遵循规律,坚持原样保护与科学开发相结合的原则。一是要整体保护原有建筑物和自然环境、民俗文化,保持文化遗产的历史原貌。二是要突出地方特色,打造建筑与民俗文化综合体,再现民俗风情。三是统筹开发保护与发展,寓开发于保护之中,保护优先,实现经济与文化协调发展。</w:t>
        <w:br/>
        <w:t>通过看完该题答案，我们可以知道：第一点，第一句话是实写的“总”，该句子能够概括后面的具体要点;第二点，在语言表达中，更多是偏向对策的标题。所以我们可以得出：在考试中，如果能够在材料中发现一句话能够概括所有启示小点的，前置成为“实写”总括句，否则虚写“启示”即可，其次，语言的措辞表达更多是如何做。</w:t>
        <w:br/>
        <w:t>三、题目示范</w:t>
        <w:br/>
        <w:t>“ 给定资料 2 ” 中，M 农场的案例为新时代青年创业提供了哪些启示。</w:t>
        <w:br/>
        <w:t>材料节选：</w:t>
        <w:br/>
        <w:t>今年年初，小李被评为省级杰出创业青年。颁奖礼上，小李说：“乡村振兴，是农业强、农村美、农民富的全面实现。M 农场是乡村振兴战略的实践者和受益者。新时代的创业者，一定要有社会担当，要做些对国家和社会发展有意义的事情。”</w:t>
        <w:br/>
        <w:t>常规写法是：我们要做乡村振兴战略的实践者和受益者，要有社会担当，要做些对国家和社会发展有意义的事情。</w:t>
        <w:br/>
        <w:t>不对!因为题干中所描述是对“新时代青年创业的启示”，那我想请问大家，大家创业一定都会去乡村振兴吗?做好城市建设难道就不行吗?</w:t>
        <w:br/>
        <w:t>校准后：担当社会责任。做国家战略的实践者和受益者,贡献国家和社会发展的同时，实现创业梦想。</w:t>
        <w:br/>
        <w:t>中公教育通过对启示分析的重点研究，告诉大家在具体做题时要秉持两个理念：1.语言表达偏向对策。2.材料中的经验看是否符合题干的问法。相信大家在掌握方法后，以后对启示分析题型作答时一定会取得更好的分数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