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color w:val="000000"/>
          <w:sz w:val="48"/>
        </w:rPr>
        <w:t>申论热点坚持党的全面领导和全面从严治党</w:t>
      </w:r>
    </w:p>
    <w:p>
      <w:r>
        <w:rPr>
          <w:rFonts w:ascii="仿宋" w:hAnsi="仿宋"/>
          <w:sz w:val="32"/>
        </w:rPr>
        <w:br/>
        <w:br/>
        <w:t xml:space="preserve"> 热点背景 </w:t>
        <w:br/>
        <w:br/>
        <w:t>党的二十大以解决大党独有难题的清醒和坚定，深入分析管党治党的新形势新要求，重申了我们党面临的“四大考验”“四大危险”，郑重提出“三个务必”“两个永远在路上”，将加强党的全面领导贯穿始终，对全面从严治党作出全面部署。这体现了党对严峻复杂考验的清醒认识，对以党的自我革命引领社会革命的高度自觉。</w:t>
        <w:br/>
        <w:br/>
        <w:br/>
        <w:br/>
        <w:br/>
        <w:tab/>
        <w:t>公务员考试角度解读</w:t>
        <w:br/>
        <w:t>深入分析坚持党的全面领导和全面从严治党</w:t>
        <w:br/>
        <w:t>1、全面建设社会主义现代化国家、全面推进中华民族伟大复兴，关键在党。党要团结带领人民进行伟大斗争、推进伟大事业、实现伟大梦想，必须把党建设好建设强。全面从严治党，是以习近平同志为核心的党中央把握新时代历史方位，以强烈的历史自觉、历史主动，统筹国内国际两个大局，统揽伟大斗争、伟大工程、伟大事业、伟大梦想作出的战略部署，是马克思主义建党学说同中国共产党建设实际相结合的重大理论和实践成果，具有重要时代价值和深远历史意义。</w:t>
        <w:br/>
        <w:t>2、坚持党的全面领导是坚持和发展中国特色社会主义的必由之路。全体党员干部要始终牢记初心使命，不断提高政治判断力、政治领悟力、政治执行力，主动服从、服务于党和国家工作大局，确保在政治立场、政治方向、政治原则、政治道路上同党中央保持高度一致，做到党中央提倡的坚决响应、党中央决定的坚决执行、党中央禁止的坚决不做，一切行动听从习近平总书记和党中央指挥。坚持不懈用习近平新时代中国特色社会主义思想凝心铸魂，深刻领悟“两个确立”的决定性意义，增强“四个意识”、坚定“四个自信”、做到“两个维护”。</w:t>
        <w:br/>
        <w:t>3、治国必先治党，治党务必从严。推进新时代党的建设新的伟大工程，必须牢记“三个务必”，以全面从严治党永远在路上、党的自我革命永远在路上的坚韧和执着，持之以恒推进党的自我净化、自我完善、自我革新、自我提高。严明政治纪律和政治规矩，推进政治监督具体化、精准化、常态化，自信自强、守正创新，踔厉奋发、勇毅前行，激发党员干部的积极性、主动性、创造性，形成风清气正的党内政治生态、营造干事创业的良好氛围。</w:t>
        <w:br/>
        <w:t>贯彻落实坚持党的全面领导和全面从严治党</w:t>
        <w:br/>
        <w:t>1、深刻把握坚持党中央集中统一领导的最高政治原则。党的二十大报告指出，中国共产党是最高政治领导力量，坚持党中央集中统一领导是最高政治原则，把坚持和加强党中央集中统一领导作为党的建设第一位的任务，并对健全党的领导制度体系、完善党中央重大决策部署落实机制、加强党中央对重大工作的集中统一领导、加强党的政治建设等作出具体部署，提出明确要求。纪检监察机关必须坚持党中央集中统一领导，坚持党对反腐败工作全方位、全过程的领导，坚决贯彻落实党中央决策和工作部署，确保党中央牢牢掌握正风肃纪反腐的领导权、主动权。</w:t>
        <w:br/>
        <w:t>2、深刻把握坚决打赢反腐败斗争攻坚战持久战的使命责任。党的二十大报告强调，只要存在腐败问题产生的土壤和条件，反腐败斗争就一刻不能停，必须永远吹冲锋号，并指明了新时代反腐败斗争的基本原则、方针方略、关键领域、重点任务。与腐败作斗争只能进、决不能退，要始终以零容忍态度反腐惩恶，有腐必反、有贪必肃，更加有力遏制增量，更加有效清除存量。坚决惩治群众身边的“蝇贪”。坚持不敢腐、不能腐、不想腐一体推进，完善防治腐败滋生蔓延的体制机制，加强新时代廉洁文化建设，使严厉惩治、规范权力、教育引导紧密结合、协调联动，不断取得更多制度性成果和更大治理效能。</w:t>
        <w:br/>
        <w:br/>
        <w:br/>
        <w:t xml:space="preserve"> 小编推荐》》</w:t>
        <w:br/>
        <w:t>中公尊享会员：申论-10项尊享会员权益</w:t>
        <w:br/>
        <w:t>时政学习：2023年月半时政（含季度盘点）</w:t>
        <w:br/>
        <w:t>相丽君主讲：申论专项补弱|重要会议专项写作素材</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