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行测指点类比推理迷人关系之包含与组成</w:t>
      </w:r>
    </w:p>
    <w:p>
      <w:r>
        <w:rPr>
          <w:rFonts w:ascii="仿宋" w:hAnsi="仿宋"/>
          <w:sz w:val="32"/>
        </w:rPr>
        <w:br/>
        <w:t>类比推理是行测考试均会涉及的题型之一。它的测查范围非常广，同学们常常被绊住脚。其实题目本身难度并不大，恰恰是大家在分析题干时关系判断不够准确，导致答案偏离了正确方向。今天中公教育选择了类比推理考点中比较“迷人”的两个关系——包含关系和组成关系，与同学们一起将它们辨析清楚吧。</w:t>
        <w:br/>
        <w:t>在辨析之前，我们需要初步了解一下什么是包含关系，什么是组成关系。包含关系，是概念外延关系的一种。A概念与B概念有包含关系是指： A概念在外延上全同于B概念的关系或A概念包含于B概念的关系。而组成关系是部分和整体之间的关系，A概念与B概念有组成关系是指：A概念是B概念的一个组成部分。</w:t>
        <w:br/>
        <w:t>从概念本身去理解也许很抽象，接下来中公教育举个例子让大家可以更直观地了解它们的关系。例如香蕉与水果，描述它们关系时我们可以考虑香蕉在外延上全同于水果，此时我们可以表达成所有的香蕉是水果，二者存在包含关系。再比如树木与森林，此时树木的外延并不全同于森林，所以我们并不能表达成所有的树木是森林，而应该是树木是森林的一部分，二者存在组成关系。通过上面的例子大家不难发现，当我们无法辨别词项的关系是组成还是包含的时候，可以利用“是”这个字进行造句区分。如果“是”可以将两个概念完美地连接起来，那么它们之间便是包含关系;如果在“是”的基础上还要表达出“一部分”的关系，那么便是组成关系。</w:t>
        <w:br/>
        <w:t>“纸上得来终觉浅，绝知此事要躬行”，下面我们一起来做一道题目，检验一下大家的掌握情况吧。</w:t>
        <w:br/>
        <w:t>【例】扇子 对于( )相当于 ( )对于 钢笔</w:t>
        <w:br/>
        <w:t>A.折扇 笔帽 B.团扇 墨水</w:t>
        <w:br/>
        <w:t>C.空调 毛笔 D.扇面 圆珠笔</w:t>
        <w:br/>
        <w:t>【中公解析】答案选C。</w:t>
        <w:br/>
        <w:t>代入A项，折扇是扇子的一种，笔帽是钢笔的组成部分，前后关系不一致。</w:t>
        <w:br/>
        <w:t>代入B项，团扇是扇子的一种，墨水与钢笔搭配使用，前后关系不一致。</w:t>
        <w:br/>
        <w:t>代入C项，扇子和空调都可以用来降温，二者具有相同的功能;毛笔和钢笔都可以用来书写，二者具有相同的功能。前后关系一致。</w:t>
        <w:br/>
        <w:t>代入D项，扇面是扇子的一部分，圆珠笔和钢笔是并列关系，前后关系不一致。</w:t>
        <w:br/>
        <w:t>故本题选C。</w:t>
        <w:br/>
        <w:t>以上就是中公教育为各位同学分享的辨析包含和组成的方法，接下来同学们要就这部分内容多多练习。星光不问赶路人，岁月不负有心人，相信大家的努力终究会见到成效。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