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微软雅黑" w:hAnsi="微软雅黑"/>
          <w:color w:val="000000"/>
          <w:sz w:val="48"/>
        </w:rPr>
        <w:t>行测数量关系速解最不利原则问题</w:t>
      </w:r>
    </w:p>
    <w:p>
      <w:r>
        <w:rPr>
          <w:rFonts w:ascii="仿宋" w:hAnsi="仿宋"/>
          <w:sz w:val="32"/>
        </w:rPr>
        <w:br/>
        <w:t>在行测考试中，数量关系是考察的重点，同时也是诸多考生的难点，这是由数量关系题型多样、考法灵活等特点所决定的。但是在数量关系中，有很多看起来比较抽象，但实际属于简单的题目，很快就能得出答案。下面中公教育给大家介绍的就是简单题型当中的一种—“最不利原则”问题。</w:t>
        <w:br/>
        <w:t>一、题型特征</w:t>
        <w:br/>
        <w:t>题中出现“至少……才能保证……”或者“要保证……至少……”类似的问法，就考虑用最不利原则来解题。</w:t>
        <w:br/>
        <w:t>二、解题原则</w:t>
        <w:br/>
        <w:t>最终需要事件必须发生，用尽量不发生的思想解决。即找到最坏情况数或者说最不利(与成功仅有一线之差)情况数，之后再加1就可保证发生。</w:t>
        <w:br/>
        <w:t>结论：所求=最不利情况数+1</w:t>
        <w:br/>
        <w:t>三、经典例题</w:t>
        <w:br/>
        <w:t>1.常规考法</w:t>
        <w:br/>
        <w:t>【例】某研究所有三种学历的工作人员：博士13人、硕士26人、本科生38人。现在将每个人进行编号抽签，为了保证一次性选出16个相同学历的人员，则至少要抽取()个签。</w:t>
        <w:br/>
        <w:t>A.43 B.44 C.45 D.46</w:t>
        <w:br/>
        <w:t>【答案】B。中公解析：出现“要保证……至少……”问法，考虑最不利原则求解。即考虑最差情况，抽出博士13人、硕士15人、本科生15人，只要再抽出1即可满足条件，所求为13+15+15+1=44个签，选B。</w:t>
        <w:br/>
        <w:t>注：当要保证n个相同的时候，那么每个种类先拿出n-1个，如果不满足n-1个的，可全部取出。</w:t>
        <w:br/>
        <w:t>2.变形考法</w:t>
        <w:br/>
        <w:t>【例1】梅花小区组织党员参与“两学一做”相关主题演讲、征文、摄影、书法和绘画五项比赛，要求每名党员参加其中的两项，无论怎么安排都发现至少有7名党员参加的比赛内容完全相同，问小区至少有()名党员。</w:t>
        <w:br/>
        <w:t>A.50 B.51 C.60 D.61</w:t>
        <w:br/>
        <w:t>【答案】D。中公解析：从五项比赛中选择两项共有种情况，考虑最差情况，每种报名组合有6名党员，再有1名党员即可保证7名党员参加的比赛内容相同，故小区至少有10×6+1=61名党员，选D。</w:t>
        <w:br/>
        <w:t>【例2】某大学二年级要进行下一学年的选修课报名。下一学年共有8科可选，每人至少要报1科，至多可报3科。若要保证至少有29人选择相同的科目组合，则需要多少人报名?</w:t>
        <w:br/>
        <w:t>A.29 B.93 C.120 D.2577</w:t>
        <w:br/>
        <w:t>【答案】D。中公解析：每人均可报1科、2科或3科，一共有(种)选修方法。当每种科目组合均有28人选择时，再多1人选择，就可保证至少有29人选择相同的科目组合，所求92×28+1=2577(人)。选D。</w:t>
        <w:br/>
        <w:t>注：当要保证多个种类(组合)有n个相同时，则需要先把种类确定，然后再按照最不利原则进行求解。</w:t>
        <w:br/>
        <w:t>以上就是利用最不利原则来解题的一些常见做法，求解的过程中，首先需要明确最不利情况数，再加1即可。通过以上的题目，中公教育希望大家对最不利原则的解题技巧有了一定的了解，然后再多多进行练习，做到能够快速求解。谢谢您的关注!</w:t>
        <w:br/>
        <w:t xml:space="preserve"> 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