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«МИРЭА - Российский технологический университет»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Институт перспективных технологий и индустриального программирования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Кафедра индустриального программирования</w:t>
      </w:r>
    </w:p>
    <w:p/>
    <w:p/>
    <w:p/>
    <w:p/>
    <w:p/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Тема: «Симулятор работы лифтов в здании»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Дисциплина: «Программирование корпоративных систем»</w:t>
      </w:r>
    </w:p>
    <w:p/>
    <w:p/>
    <w:p/>
    <w:p/>
    <w:p>
      <w:pPr>
        <w:spacing w:after="8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Выполнила:</w:t>
      </w:r>
    </w:p>
    <w:p>
      <w:pPr>
        <w:spacing w:after="8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студентка группы ЭФБО-06-24</w:t>
      </w:r>
    </w:p>
    <w:p>
      <w:pPr>
        <w:spacing w:after="8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Кальченко Евгения Витальевна</w:t>
      </w:r>
    </w:p>
    <w:p>
      <w:pPr>
        <w:spacing w:after="8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Преподаватель:</w:t>
      </w:r>
    </w:p>
    <w:p>
      <w:pPr>
        <w:spacing w:after="8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Сокунов Дмитрий Антонович</w:t>
      </w:r>
    </w:p>
    <w:p/>
    <w:p/>
    <w:p/>
    <w:p/>
    <w:p/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Москва, 2026</w:t>
      </w:r>
      <w:r/>
    </w:p>
    <w:p>
      <w:pPr>
        <w:spacing w:before="0" w:after="0" w:line="240" w:lineRule="auto"/>
      </w:pPr>
      <w:r>
        <w:br w:type="page"/>
      </w:r>
    </w:p>
    <w:p>
      <w:pPr>
        <w:pStyle w:val="Heading1"/>
        <w:pageBreakBefore/>
        <w:spacing w:before="160" w:after="120"/>
      </w:pPr>
      <w:r>
        <w:rPr>
          <w:rFonts w:ascii="Times New Roman" w:hAnsi="Times New Roman" w:eastAsia="Times New Roman"/>
          <w:b/>
          <w:color w:val="000000"/>
          <w:sz w:val="28"/>
        </w:rPr>
        <w:t>1. Введение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Данный отчёт описывает учебный проект «Симулятор работы лифтов в здании». Проект представляет собой консольное приложение на C++17, моделирующее работу нескольких лифтов, обработку заявок с этажей, выбор лифта по стратегии диспетчеризации и вывод итоговой статистики.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 проекта - показать объектно-ориентированную структуру приложения, работу с CMake, unit-тестами и контейнеризацией через Docker. Проект не использует графический интерфейс и не подключается к реальному оборудованию. Все лифты, заявки и события моделируются программно.</w:t>
      </w:r>
    </w:p>
    <w:p>
      <w:pPr>
        <w:spacing w:after="80" w:line="276" w:lineRule="auto"/>
        <w:ind w:firstLine="709"/>
      </w:pPr>
      <w:r>
        <w:rPr>
          <w:color w:val="000000"/>
        </w:rPr>
        <w:t>Симуляция выполняется последовательно: программа принимает заявки, распределяет их между лифтами, обрабатывает очередь и выводит итоговую статистику. Основной акцент сделан на структуре классов, стратегиях выбора лифта, тестировании и запуске проекта в контейнере.</w:t>
      </w:r>
    </w:p>
    <w:p>
      <w:pPr>
        <w:pStyle w:val="Heading1"/>
        <w:spacing w:before="160" w:after="120"/>
      </w:pPr>
      <w:r>
        <w:rPr>
          <w:rFonts w:ascii="Times New Roman" w:hAnsi="Times New Roman" w:eastAsia="Times New Roman"/>
          <w:b/>
          <w:color w:val="000000"/>
          <w:sz w:val="28"/>
        </w:rPr>
        <w:t>2. Общее описание программного продукта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Программный комплекс выступает учебной моделью работы группы лифтов в многоэтажном здании. Пользователь запускает программу и может передать количество этажей, количество лифтов и стратегию выбора лифта.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Основные функции системы: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создание лифтов;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создание заявок на этажи;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постановка заявок в очередь диспетчера;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выбор лифта по стратегии;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назначение заявки выбранному лифту;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обработка очереди заявок лифтом;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сбор и вывод статистики.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Проект имеет плоскую структуру: папка include содержит заголовочные файлы, src содержит реализацию, tests содержит unit-тесты, а tests/scenarios содержит демонстрационные сценарии.</w:t>
      </w:r>
    </w:p>
    <w:p>
      <w:pPr>
        <w:pStyle w:val="Heading1"/>
        <w:spacing w:before="160" w:after="120"/>
      </w:pPr>
      <w:r>
        <w:rPr>
          <w:rFonts w:ascii="Times New Roman" w:hAnsi="Times New Roman" w:eastAsia="Times New Roman"/>
          <w:b/>
          <w:color w:val="000000"/>
          <w:sz w:val="28"/>
        </w:rPr>
        <w:t>3. Спецификация требований</w:t>
      </w:r>
    </w:p>
    <w:p>
      <w:pPr>
        <w:spacing w:after="80" w:line="276" w:lineRule="auto"/>
        <w:ind w:firstLine="709"/>
      </w:pPr>
      <w:r>
        <w:rPr>
          <w:color w:val="000000"/>
        </w:rPr>
        <w:t>Функциональные требования проекта: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приём заявок с указанием этажа и направления;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назначение заявки конкретному лифту;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поддержка двух стратегий диспетчеризации: ближайший лифт и минимальная очередь;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последовательная обработка очереди заявок лифтом;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вывод событий работы симулятора в консоль;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сбор статистики по обработанным заявкам и лифтам;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запуск unit-тестов и демонстрационных сценариев.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Нефункциональные требования: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язык реализации C++17;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сборка через CMake;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проверка через Catch2 и ctest;</w:t>
      </w:r>
    </w:p>
    <w:p>
      <w:pPr>
        <w:pStyle w:val="ListBullet"/>
        <w:spacing w:after="40"/>
        <w:ind w:left="567"/>
      </w:pPr>
      <w:r>
        <w:rPr>
          <w:rFonts w:ascii="Times New Roman" w:hAnsi="Times New Roman" w:eastAsia="Times New Roman"/>
          <w:color w:val="000000"/>
          <w:sz w:val="24"/>
        </w:rPr>
        <w:t>запуск в Docker-контейнере;</w:t>
      </w:r>
    </w:p>
    <w:p>
      <w:pPr>
        <w:pStyle w:val="ListBullet"/>
        <w:spacing w:after="40"/>
        <w:ind w:left="567"/>
      </w:pPr>
      <w:r>
        <w:rPr>
          <w:color w:val="000000"/>
        </w:rPr>
        <w:t>простая последовательная обработка заявок.</w:t>
      </w:r>
    </w:p>
    <w:p>
      <w:pPr>
        <w:pStyle w:val="Heading1"/>
        <w:spacing w:before="160" w:after="120"/>
      </w:pPr>
      <w:r>
        <w:rPr>
          <w:rFonts w:ascii="Times New Roman" w:hAnsi="Times New Roman" w:eastAsia="Times New Roman"/>
          <w:b/>
          <w:color w:val="000000"/>
          <w:sz w:val="28"/>
        </w:rPr>
        <w:t>4. Визуальное моделирование</w:t>
      </w:r>
    </w:p>
    <w:p>
      <w:pPr>
        <w:pStyle w:val="Heading2"/>
        <w:spacing w:before="160" w:after="120"/>
      </w:pPr>
      <w:r>
        <w:rPr>
          <w:rFonts w:ascii="Times New Roman" w:hAnsi="Times New Roman" w:eastAsia="Times New Roman"/>
          <w:b/>
          <w:color w:val="000000"/>
          <w:sz w:val="26"/>
        </w:rPr>
        <w:t>4.1. Диаграмма вариантов использования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Диаграмма вариантов использования показывает, какие действия может выполнять пользователь при работе с проектом.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20"/>
      </w:pPr>
      <w:r>
        <w:rPr>
          <w:rFonts w:ascii="Times New Roman" w:hAnsi="Times New Roman" w:eastAsia="Times New Roman"/>
          <w:b/>
          <w:color w:val="000000"/>
          <w:sz w:val="26"/>
        </w:rPr>
        <w:t>4.2. Диаграмма классов</w:t>
      </w:r>
    </w:p>
    <w:p>
      <w:pPr>
        <w:spacing w:after="80" w:line="276" w:lineRule="auto"/>
        <w:ind w:firstLine="709"/>
      </w:pPr>
      <w:r>
        <w:rPr>
          <w:color w:val="000000"/>
        </w:rPr>
        <w:t>Диаграмма классов показывает основные классы, интерфейсы и связи между ними. Dispatcher хранит очередь заявок и выбранную стратегию, стратегии реализуют общий интерфейс IDispatchStrategy, Elevator обрабатывает заявки, а Statistics получает уведомления о выполненных заявках.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43600" cy="41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Основные связи: Dispatcher хранит очередь заявок и выбранную стратегию; стратегии реализуют IDispatchStrategy; Elevator обрабатывает заявки; Statistics получает уведомления от Elevator через IRequestCompletionListener; Simulation объединяет все части проекта.</w:t>
      </w:r>
    </w:p>
    <w:p>
      <w:pPr>
        <w:pStyle w:val="Heading2"/>
        <w:spacing w:before="160" w:after="120"/>
      </w:pPr>
      <w:r>
        <w:rPr>
          <w:rFonts w:ascii="Times New Roman" w:hAnsi="Times New Roman" w:eastAsia="Times New Roman"/>
          <w:b/>
          <w:color w:val="000000"/>
          <w:sz w:val="26"/>
        </w:rPr>
        <w:t>4.3. Диаграмма последовательности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Диаграмма последовательности показывает типичный сценарий запуска симуляции и обработки заявки.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43600" cy="3671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Для реализации симулятора выбраны паттерны Singleton, Strategy, Factory Method и Observer. Они помогают разделить ответственность между классами: диспетчер принимает заявки, стратегии выбирают лифт, фабрика создаёт нужную стратегию, а статистика получает уведомления о выполненных заявках.</w:t>
      </w:r>
    </w:p>
    <w:p>
      <w:pPr>
        <w:pStyle w:val="Heading1"/>
        <w:spacing w:before="160" w:after="120"/>
      </w:pPr>
      <w:r>
        <w:rPr>
          <w:rFonts w:ascii="Times New Roman" w:hAnsi="Times New Roman" w:eastAsia="Times New Roman"/>
          <w:b/>
          <w:color w:val="000000"/>
          <w:sz w:val="28"/>
        </w:rPr>
        <w:t>5. Паттерны проектирования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На основании требований к системе и спроектированной UML-архитектуры для реализации учебного симулятора лифтов были выбраны следующие паттерны проектирования.</w:t>
      </w:r>
    </w:p>
    <w:p>
      <w:pPr>
        <w:pStyle w:val="Heading2"/>
        <w:spacing w:before="120" w:after="80"/>
      </w:pPr>
      <w:r>
        <w:rPr>
          <w:rFonts w:ascii="Times New Roman" w:hAnsi="Times New Roman" w:eastAsia="Times New Roman"/>
          <w:b/>
          <w:color w:val="000000"/>
          <w:sz w:val="26"/>
        </w:rPr>
        <w:t>5.1. Порождающий паттерн: Singleton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Singleton используется для класса Dispatcher. В системе должен быть один общий диспетчер, который принимает заявки и распределяет их между лифтами.</w:t>
      </w:r>
    </w:p>
    <w:p>
      <w:pPr>
        <w:pStyle w:val="Heading2"/>
        <w:spacing w:before="120" w:after="80"/>
      </w:pPr>
      <w:r>
        <w:rPr>
          <w:rFonts w:ascii="Times New Roman" w:hAnsi="Times New Roman" w:eastAsia="Times New Roman"/>
          <w:b/>
          <w:color w:val="000000"/>
          <w:sz w:val="26"/>
        </w:rPr>
        <w:t>5.2. Поведенческий паттерн: Strategy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Strategy используется для выбора алгоритма диспетчеризации. Благодаря этому можно запускать симуляцию с разными стратегиями: выбор ближайшего лифта или выбор лифта с минимальной очередью.</w:t>
      </w:r>
    </w:p>
    <w:p>
      <w:pPr>
        <w:pStyle w:val="Heading2"/>
        <w:spacing w:before="120" w:after="80"/>
      </w:pPr>
      <w:r>
        <w:rPr>
          <w:rFonts w:ascii="Times New Roman" w:hAnsi="Times New Roman" w:eastAsia="Times New Roman"/>
          <w:b/>
          <w:color w:val="000000"/>
          <w:sz w:val="26"/>
        </w:rPr>
        <w:t>5.3. Порождающий паттерн: Factory Method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Factory Method используется в StrategyFactory. Фабрика создаёт нужную стратегию по строковому названию, переданному при запуске программы.</w:t>
      </w:r>
    </w:p>
    <w:p>
      <w:pPr>
        <w:pStyle w:val="Heading2"/>
        <w:spacing w:before="120" w:after="80"/>
      </w:pPr>
      <w:r>
        <w:rPr>
          <w:rFonts w:ascii="Times New Roman" w:hAnsi="Times New Roman" w:eastAsia="Times New Roman"/>
          <w:b/>
          <w:color w:val="000000"/>
          <w:sz w:val="26"/>
        </w:rPr>
        <w:t>5.4. Поведенческий паттерн: Observer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Observer используется для передачи событий от лифта к статистике. Лифт сообщает о завершении заявки, а Statistics сохраняет данные для итогового отчёта.</w:t>
      </w:r>
    </w:p>
    <w:p>
      <w:pPr>
        <w:pStyle w:val="Heading1"/>
        <w:spacing w:before="160" w:after="120"/>
      </w:pPr>
      <w:r>
        <w:rPr>
          <w:rFonts w:ascii="Times New Roman" w:hAnsi="Times New Roman" w:eastAsia="Times New Roman"/>
          <w:b/>
          <w:color w:val="000000"/>
          <w:sz w:val="28"/>
        </w:rPr>
        <w:t>6. Детальное описание применения паттернов проектирования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color w:val="000000"/>
          <w:sz w:val="24"/>
        </w:rPr>
        <w:t>В данном разделе подробно описано применение паттернов проектирования в классах проекта.</w:t>
      </w:r>
    </w:p>
    <w:p>
      <w:pPr>
        <w:pStyle w:val="Heading2"/>
        <w:spacing w:before="160" w:after="120"/>
      </w:pPr>
      <w:r>
        <w:rPr>
          <w:rFonts w:ascii="Times New Roman" w:hAnsi="Times New Roman" w:eastAsia="Times New Roman"/>
          <w:b/>
          <w:color w:val="000000"/>
          <w:sz w:val="26"/>
        </w:rPr>
        <w:t>6.1. Singleton: класс Dispatcher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Dispatcher используется как единый объект диспетчера. Метод Dispatcher::getInstance() возвращает общий диспетчер, через который проходят заявки.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FEFEF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class Dispatcher {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public: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static Dispatcher&amp; getInstance();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void setStrategy(std::unique_ptr&lt;IDispatchStrategy&gt; strategy);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void registerElevators(std::vector&lt;Elevator*&gt; elevators);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void submit(Request request);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void dispatchAll();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private: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Dispatcher() = default;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SimpleQueue&lt;Request&gt; queue_;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std::unique_ptr&lt;IDispatchStrategy&gt; strategy_;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std::vector&lt;Elevator*&gt; elevators_;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};</w:t>
            </w:r>
            <w:r>
              <w:rPr>
                <w:color w:val="000000"/>
              </w:rPr>
              <w:br/>
            </w:r>
          </w:p>
        </w:tc>
      </w:tr>
    </w:tbl>
    <w:p/>
    <w:p>
      <w:pPr>
        <w:spacing w:after="80" w:line="276" w:lineRule="auto"/>
        <w:ind w:firstLine="709"/>
      </w:pPr>
      <w:r>
        <w:rPr>
          <w:color w:val="000000"/>
        </w:rPr>
        <w:t>Singleton нужен для того, чтобы в симуляции был один общий диспетчер, через который проходят заявки.</w:t>
      </w:r>
    </w:p>
    <w:p>
      <w:pPr>
        <w:pStyle w:val="Heading2"/>
        <w:spacing w:before="160" w:after="120"/>
      </w:pPr>
      <w:r>
        <w:rPr>
          <w:rFonts w:ascii="Times New Roman" w:hAnsi="Times New Roman" w:eastAsia="Times New Roman"/>
          <w:b/>
          <w:color w:val="000000"/>
          <w:sz w:val="26"/>
        </w:rPr>
        <w:t>6.2. Strategy: интерфейс IDispatchStrategy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Алгоритм выбора лифта вынесен из Dispatcher в отдельные стратегии. Это позволяет запускать программу с разными правилами выбора лифта.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FEFEF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struct IDispatchStrategy {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virtual ~IDispatchStrategy() = default;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virtual Elevator* selectElevator(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const Request&amp; request,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const std::vector&lt;Elevator*&gt;&amp; elevators) = 0;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class NearestElevatorStrategy : public IDispatchStrategy { ... };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class MinQueueStrategy : public IDispatchStrategy { ... };</w:t>
            </w:r>
            <w:r>
              <w:rPr>
                <w:color w:val="000000"/>
              </w:rPr>
              <w:br/>
            </w:r>
          </w:p>
        </w:tc>
      </w:tr>
    </w:tbl>
    <w:p/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NearestElevatorStrategy выбирает ближайший лифт, а MinQueueStrategy выбирает лифт с самой короткой очередью.</w:t>
      </w:r>
    </w:p>
    <w:p>
      <w:pPr>
        <w:pStyle w:val="Heading2"/>
        <w:spacing w:before="160" w:after="120"/>
      </w:pPr>
      <w:r>
        <w:rPr>
          <w:rFonts w:ascii="Times New Roman" w:hAnsi="Times New Roman" w:eastAsia="Times New Roman"/>
          <w:b/>
          <w:color w:val="000000"/>
          <w:sz w:val="26"/>
        </w:rPr>
        <w:t>6.3. Factory Method: фабрика стратегий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StrategyFactory создаёт стратегию по строковому названию. Это нужно, потому что пользователь передаёт стратегию как текст: nearest или min_queue.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FEFEF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std::unique_ptr&lt;IDispatchStrategy&gt;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StrategyFactory::create(const std::string&amp; name) {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if (name == "nearest") {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return std::make_unique&lt;NearestElevatorStrategy&gt;();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if (name == "min_queue") {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return std::make_unique&lt;MinQueueStrategy&gt;();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}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throw std::invalid_argument("Unknown dispatch strategy: " + name);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</w:t>
            </w:r>
            <w:r>
              <w:rPr>
                <w:color w:val="000000"/>
              </w:rPr>
              <w:br/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eastAsia="Times New Roman"/>
          <w:b/>
          <w:color w:val="000000"/>
          <w:sz w:val="26"/>
        </w:rPr>
        <w:t>6.4. Observer: уведомление Statistics о событиях лифта</w:t>
      </w:r>
    </w:p>
    <w:p>
      <w:pPr>
        <w:spacing w:after="80" w:line="276" w:lineRule="auto"/>
        <w:ind w:firstLine="709"/>
      </w:pPr>
      <w:r>
        <w:rPr>
          <w:color w:val="000000"/>
        </w:rPr>
        <w:t>Паттерн Observer подходит для связи лифта и статистики: лифт завершает обработку заявки и уведомляет отдельный объект, который собирает результаты работы системы.</w:t>
      </w:r>
    </w:p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Лифт не считает статистику сам. Он только сообщает, что заявка выполнена. Класс Statistics подписывается на эти события через интерфейс IRequestCompletionListener.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FEFEF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8"/>
              </w:rPr>
              <w:t>struct IRequestCompletionListener {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virtual ~IRequestCompletionListener() = default;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virtual void onCompleted(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const Request&amp; request,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std::chrono::milliseconds waitTime) = 0;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class Statistics : public IRequestCompletionListener {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public: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void onCompleted(const Request&amp; request,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                 std::chrono::milliseconds waitTime) override;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 xml:space="preserve">    std::string report() const;</w:t>
            </w:r>
            <w:r>
              <w:rPr>
                <w:color w:val="000000"/>
              </w:rPr>
              <w:br/>
            </w:r>
            <w:r>
              <w:rPr>
                <w:rFonts w:ascii="Consolas" w:hAnsi="Consolas" w:eastAsia="Consolas"/>
                <w:color w:val="000000"/>
                <w:sz w:val="18"/>
              </w:rPr>
              <w:t>};</w:t>
            </w:r>
            <w:r>
              <w:rPr>
                <w:color w:val="000000"/>
              </w:rPr>
              <w:br/>
            </w:r>
          </w:p>
        </w:tc>
      </w:tr>
    </w:tbl>
    <w:p/>
    <w:p>
      <w:pPr>
        <w:spacing w:after="80" w:line="276" w:lineRule="auto"/>
        <w:ind w:firstLine="709"/>
      </w:pPr>
      <w:r>
        <w:rPr>
          <w:rFonts w:ascii="Times New Roman" w:hAnsi="Times New Roman" w:eastAsia="Times New Roman"/>
          <w:b w:val="0"/>
          <w:color w:val="000000"/>
          <w:sz w:val="24"/>
        </w:rPr>
        <w:t>Simulation создаёт объект Statistics и передаёт его каждому лифту через addListener(). Когда Elevator обрабатывает заявку, он вызывает onCompleted(), и статистика сохраняет время ожидания.</w:t>
      </w:r>
    </w:p>
    <w:p>
      <w:pPr>
        <w:pStyle w:val="Heading2"/>
        <w:spacing w:before="160" w:after="120"/>
      </w:pPr>
      <w:r>
        <w:rPr>
          <w:rFonts w:ascii="Times New Roman" w:hAnsi="Times New Roman" w:eastAsia="Times New Roman"/>
          <w:b/>
          <w:color w:val="000000"/>
          <w:sz w:val="26"/>
        </w:rPr>
        <w:t>6.5. Сводная таблица применения паттернов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9EAF7"/>
          </w:tcPr>
          <w:p>
            <w:r>
              <w:rPr>
                <w:color w:val="000000"/>
              </w:rPr>
              <w:t>Паттерн</w:t>
            </w:r>
          </w:p>
        </w:tc>
        <w:tc>
          <w:tcPr>
            <w:tcW w:type="dxa" w:w="3213"/>
            <w:shd w:fill="D9EAF7"/>
          </w:tcPr>
          <w:p>
            <w:r>
              <w:rPr>
                <w:color w:val="000000"/>
              </w:rPr>
              <w:t>Категория</w:t>
            </w:r>
          </w:p>
        </w:tc>
        <w:tc>
          <w:tcPr>
            <w:tcW w:type="dxa" w:w="3213"/>
            <w:shd w:fill="D9EAF7"/>
          </w:tcPr>
          <w:p>
            <w:r>
              <w:rPr>
                <w:color w:val="000000"/>
              </w:rPr>
              <w:t>Классы / роль в проекте</w:t>
            </w:r>
          </w:p>
        </w:tc>
      </w:tr>
      <w:tr>
        <w:tc>
          <w:tcPr>
            <w:tcW w:type="dxa" w:w="3213"/>
          </w:tcPr>
          <w:p>
            <w:r>
              <w:rPr>
                <w:color w:val="000000"/>
              </w:rPr>
              <w:t>Singleton</w:t>
            </w:r>
          </w:p>
        </w:tc>
        <w:tc>
          <w:tcPr>
            <w:tcW w:type="dxa" w:w="3213"/>
          </w:tcPr>
          <w:p>
            <w:r>
              <w:rPr>
                <w:color w:val="000000"/>
              </w:rPr>
              <w:t>Порождающий</w:t>
            </w:r>
          </w:p>
        </w:tc>
        <w:tc>
          <w:tcPr>
            <w:tcW w:type="dxa" w:w="3213"/>
          </w:tcPr>
          <w:p>
            <w:r>
              <w:rPr>
                <w:color w:val="000000"/>
              </w:rPr>
              <w:t>Dispatcher - единая точка диспетчеризации</w:t>
            </w:r>
          </w:p>
        </w:tc>
      </w:tr>
      <w:tr>
        <w:tc>
          <w:tcPr>
            <w:tcW w:type="dxa" w:w="3213"/>
          </w:tcPr>
          <w:p>
            <w:r>
              <w:rPr>
                <w:color w:val="000000"/>
              </w:rPr>
              <w:t>Strategy</w:t>
            </w:r>
          </w:p>
        </w:tc>
        <w:tc>
          <w:tcPr>
            <w:tcW w:type="dxa" w:w="3213"/>
          </w:tcPr>
          <w:p>
            <w:r>
              <w:rPr>
                <w:color w:val="000000"/>
              </w:rPr>
              <w:t>Поведенческий</w:t>
            </w:r>
          </w:p>
        </w:tc>
        <w:tc>
          <w:tcPr>
            <w:tcW w:type="dxa" w:w="3213"/>
          </w:tcPr>
          <w:p>
            <w:r>
              <w:rPr>
                <w:color w:val="000000"/>
              </w:rPr>
              <w:t>IDispatchStrategy, NearestElevatorStrategy, MinQueueStrategy</w:t>
            </w:r>
          </w:p>
        </w:tc>
      </w:tr>
      <w:tr>
        <w:tc>
          <w:tcPr>
            <w:tcW w:type="dxa" w:w="3213"/>
          </w:tcPr>
          <w:p>
            <w:r>
              <w:rPr>
                <w:color w:val="000000"/>
              </w:rPr>
              <w:t>Factory Method</w:t>
            </w:r>
          </w:p>
        </w:tc>
        <w:tc>
          <w:tcPr>
            <w:tcW w:type="dxa" w:w="3213"/>
          </w:tcPr>
          <w:p>
            <w:r>
              <w:rPr>
                <w:color w:val="000000"/>
              </w:rPr>
              <w:t>Порождающий</w:t>
            </w:r>
          </w:p>
        </w:tc>
        <w:tc>
          <w:tcPr>
            <w:tcW w:type="dxa" w:w="3213"/>
          </w:tcPr>
          <w:p>
            <w:r>
              <w:rPr>
                <w:color w:val="000000"/>
              </w:rPr>
              <w:t>StrategyFactory::create создаёт стратегию по имени</w:t>
            </w:r>
          </w:p>
        </w:tc>
      </w:tr>
      <w:tr>
        <w:tc>
          <w:tcPr>
            <w:tcW w:type="dxa" w:w="3213"/>
          </w:tcPr>
          <w:p>
            <w:r>
              <w:rPr>
                <w:color w:val="000000"/>
              </w:rPr>
              <w:t>Observer</w:t>
            </w:r>
          </w:p>
        </w:tc>
        <w:tc>
          <w:tcPr>
            <w:tcW w:type="dxa" w:w="3213"/>
          </w:tcPr>
          <w:p>
            <w:r>
              <w:rPr>
                <w:color w:val="000000"/>
              </w:rPr>
              <w:t>Поведенческий</w:t>
            </w:r>
          </w:p>
        </w:tc>
        <w:tc>
          <w:tcPr>
            <w:tcW w:type="dxa" w:w="3213"/>
          </w:tcPr>
          <w:p>
            <w:r>
              <w:rPr>
                <w:color w:val="000000"/>
              </w:rPr>
              <w:t>IRequestCompletionListener, Statistics получает события от Elevator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  <w:insideV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  <w:insideV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