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5DBD5" w14:textId="120CA467" w:rsidR="00692DED" w:rsidRDefault="005876F3" w:rsidP="00FC113C">
      <w:pPr>
        <w:pStyle w:val="a7"/>
        <w:spacing w:line="360" w:lineRule="auto"/>
      </w:pPr>
      <w:r w:rsidRPr="005876F3">
        <w:t>c99相对于c89的区别，新增的内容以及废除的内容</w:t>
      </w:r>
    </w:p>
    <w:p w14:paraId="0A0BC283" w14:textId="259D2100" w:rsidR="005876F3" w:rsidRDefault="00FC113C" w:rsidP="00FC113C">
      <w:pPr>
        <w:pStyle w:val="2"/>
        <w:numPr>
          <w:ilvl w:val="0"/>
          <w:numId w:val="1"/>
        </w:numPr>
        <w:spacing w:line="360" w:lineRule="auto"/>
      </w:pPr>
      <w:r>
        <w:rPr>
          <w:rFonts w:hint="eastAsia"/>
        </w:rPr>
        <w:t>简述</w:t>
      </w:r>
    </w:p>
    <w:p w14:paraId="1807B6FF" w14:textId="1936A3D5" w:rsidR="00FC113C" w:rsidRDefault="00FC113C" w:rsidP="00FC113C">
      <w:pPr>
        <w:spacing w:line="360" w:lineRule="auto"/>
        <w:ind w:firstLineChars="200" w:firstLine="480"/>
        <w:rPr>
          <w:rFonts w:ascii="微软雅黑" w:eastAsia="微软雅黑" w:hAnsi="微软雅黑"/>
          <w:color w:val="4D4D4D"/>
          <w:sz w:val="24"/>
          <w:szCs w:val="24"/>
          <w:shd w:val="clear" w:color="auto" w:fill="FFFFFF"/>
        </w:rPr>
      </w:pPr>
      <w:r w:rsidRPr="00FC113C">
        <w:rPr>
          <w:rFonts w:ascii="微软雅黑" w:eastAsia="微软雅黑" w:hAnsi="微软雅黑" w:hint="eastAsia"/>
          <w:color w:val="4D4D4D"/>
          <w:sz w:val="24"/>
          <w:szCs w:val="24"/>
          <w:shd w:val="clear" w:color="auto" w:fill="FFFFFF"/>
        </w:rPr>
        <w:t>由于c99相对于c89有一些废除内容，所以c99并不兼容c89</w:t>
      </w:r>
    </w:p>
    <w:p w14:paraId="2D8C90AB" w14:textId="77777777" w:rsidR="00A7071A" w:rsidRDefault="00A7071A" w:rsidP="00A7071A">
      <w:pPr>
        <w:pStyle w:val="2"/>
        <w:numPr>
          <w:ilvl w:val="0"/>
          <w:numId w:val="1"/>
        </w:numPr>
        <w:spacing w:line="360" w:lineRule="auto"/>
      </w:pPr>
      <w:r w:rsidRPr="00A7071A">
        <w:rPr>
          <w:rFonts w:hint="eastAsia"/>
        </w:rPr>
        <w:t>具体特性</w:t>
      </w:r>
    </w:p>
    <w:p w14:paraId="086E0C21" w14:textId="2929396B" w:rsidR="00FC113C" w:rsidRPr="00A7071A" w:rsidRDefault="00FC113C" w:rsidP="00A7071A">
      <w:pPr>
        <w:pStyle w:val="3"/>
        <w:numPr>
          <w:ilvl w:val="1"/>
          <w:numId w:val="1"/>
        </w:numPr>
        <w:spacing w:line="360" w:lineRule="auto"/>
        <w:rPr>
          <w:rFonts w:asciiTheme="majorEastAsia" w:eastAsiaTheme="majorEastAsia" w:hAnsiTheme="majorEastAsia"/>
        </w:rPr>
      </w:pPr>
      <w:r w:rsidRPr="00A7071A">
        <w:rPr>
          <w:rFonts w:asciiTheme="majorEastAsia" w:eastAsiaTheme="majorEastAsia" w:hAnsiTheme="majorEastAsia"/>
        </w:rPr>
        <w:t>增加restrict指针</w:t>
      </w:r>
    </w:p>
    <w:p w14:paraId="5A7777E2" w14:textId="5AF53D65" w:rsidR="00FC113C" w:rsidRPr="00FC113C" w:rsidRDefault="00FC113C" w:rsidP="00FC113C">
      <w:pPr>
        <w:spacing w:line="360" w:lineRule="auto"/>
        <w:ind w:firstLineChars="200" w:firstLine="480"/>
        <w:rPr>
          <w:sz w:val="24"/>
          <w:szCs w:val="24"/>
        </w:rPr>
      </w:pPr>
      <w:r w:rsidRPr="00FC113C">
        <w:rPr>
          <w:sz w:val="24"/>
          <w:szCs w:val="24"/>
        </w:rPr>
        <w:t>C99中增加了公适用于指针的restrict类型修饰符，它是初始访问指针所指对象的惟一途径，因此只</w:t>
      </w:r>
      <w:r w:rsidRPr="00FC113C">
        <w:rPr>
          <w:rFonts w:hint="eastAsia"/>
          <w:sz w:val="24"/>
          <w:szCs w:val="24"/>
        </w:rPr>
        <w:t>有借助</w:t>
      </w:r>
      <w:r w:rsidRPr="00FC113C">
        <w:rPr>
          <w:sz w:val="24"/>
          <w:szCs w:val="24"/>
        </w:rPr>
        <w:t>restrict指针表达式才能访问对象。restrict指针指针主要用做函数变元，或者指向由malloc()函</w:t>
      </w:r>
      <w:r w:rsidRPr="00FC113C">
        <w:rPr>
          <w:rFonts w:hint="eastAsia"/>
          <w:sz w:val="24"/>
          <w:szCs w:val="24"/>
        </w:rPr>
        <w:t>数所分配的内存变量。</w:t>
      </w:r>
      <w:r w:rsidRPr="00FC113C">
        <w:rPr>
          <w:sz w:val="24"/>
          <w:szCs w:val="24"/>
        </w:rPr>
        <w:t>restrict数据类型不改变程序的语义。</w:t>
      </w:r>
    </w:p>
    <w:p w14:paraId="6F2B8B83" w14:textId="3889CAEF" w:rsidR="00FC113C" w:rsidRPr="00FC113C" w:rsidRDefault="00FC113C" w:rsidP="00FC113C">
      <w:pPr>
        <w:spacing w:line="360" w:lineRule="auto"/>
        <w:ind w:firstLineChars="200" w:firstLine="480"/>
        <w:rPr>
          <w:sz w:val="24"/>
          <w:szCs w:val="24"/>
        </w:rPr>
      </w:pPr>
      <w:r w:rsidRPr="00FC113C">
        <w:rPr>
          <w:rFonts w:hint="eastAsia"/>
          <w:sz w:val="24"/>
          <w:szCs w:val="24"/>
        </w:rPr>
        <w:t>如果某个函数定义了两个</w:t>
      </w:r>
      <w:r w:rsidRPr="00FC113C">
        <w:rPr>
          <w:sz w:val="24"/>
          <w:szCs w:val="24"/>
        </w:rPr>
        <w:t>restrict指针变元，编译程序就假定它们指向两个不同的对象，</w:t>
      </w:r>
      <w:proofErr w:type="spellStart"/>
      <w:r w:rsidRPr="00FC113C">
        <w:rPr>
          <w:sz w:val="24"/>
          <w:szCs w:val="24"/>
        </w:rPr>
        <w:t>memcpy</w:t>
      </w:r>
      <w:proofErr w:type="spellEnd"/>
      <w:r w:rsidRPr="00FC113C">
        <w:rPr>
          <w:sz w:val="24"/>
          <w:szCs w:val="24"/>
        </w:rPr>
        <w:t>()</w:t>
      </w:r>
      <w:r w:rsidRPr="00FC113C">
        <w:rPr>
          <w:rFonts w:hint="eastAsia"/>
          <w:sz w:val="24"/>
          <w:szCs w:val="24"/>
        </w:rPr>
        <w:t>函数就是</w:t>
      </w:r>
      <w:r w:rsidRPr="00FC113C">
        <w:rPr>
          <w:sz w:val="24"/>
          <w:szCs w:val="24"/>
        </w:rPr>
        <w:t>restrict指针的一个典型应用示例。C89中</w:t>
      </w:r>
      <w:proofErr w:type="spellStart"/>
      <w:r w:rsidRPr="00FC113C">
        <w:rPr>
          <w:sz w:val="24"/>
          <w:szCs w:val="24"/>
        </w:rPr>
        <w:t>memcpy</w:t>
      </w:r>
      <w:proofErr w:type="spellEnd"/>
      <w:r w:rsidRPr="00FC113C">
        <w:rPr>
          <w:sz w:val="24"/>
          <w:szCs w:val="24"/>
        </w:rPr>
        <w:t>()函数原型如下：</w:t>
      </w:r>
    </w:p>
    <w:p w14:paraId="453B5672" w14:textId="771A4D0D" w:rsidR="00FC113C" w:rsidRPr="00FC113C" w:rsidRDefault="00FC113C" w:rsidP="00FC113C">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FC113C">
        <w:t>void *</w:t>
      </w:r>
      <w:proofErr w:type="spellStart"/>
      <w:r w:rsidRPr="00FC113C">
        <w:t>memcpy</w:t>
      </w:r>
      <w:proofErr w:type="spellEnd"/>
      <w:r w:rsidRPr="00FC113C">
        <w:t xml:space="preserve"> (void *s1, const void *s2, </w:t>
      </w:r>
      <w:proofErr w:type="spellStart"/>
      <w:r w:rsidRPr="00FC113C">
        <w:t>size_t</w:t>
      </w:r>
      <w:proofErr w:type="spellEnd"/>
      <w:r w:rsidRPr="00FC113C">
        <w:t xml:space="preserve"> size);</w:t>
      </w:r>
    </w:p>
    <w:p w14:paraId="48B3A983" w14:textId="09FCE073" w:rsidR="00FC113C" w:rsidRPr="00FC113C" w:rsidRDefault="00FC113C" w:rsidP="00FC113C">
      <w:pPr>
        <w:spacing w:line="360" w:lineRule="auto"/>
        <w:ind w:firstLineChars="200" w:firstLine="480"/>
        <w:rPr>
          <w:sz w:val="24"/>
          <w:szCs w:val="24"/>
        </w:rPr>
      </w:pPr>
      <w:r w:rsidRPr="00FC113C">
        <w:rPr>
          <w:sz w:val="24"/>
          <w:szCs w:val="24"/>
        </w:rPr>
        <w:t>如果s1和s2所指向的对象重叠，</w:t>
      </w:r>
      <w:r w:rsidRPr="00FC113C">
        <w:rPr>
          <w:rFonts w:hint="eastAsia"/>
          <w:sz w:val="24"/>
          <w:szCs w:val="24"/>
        </w:rPr>
        <w:t>其操作就是未定义的。</w:t>
      </w:r>
      <w:proofErr w:type="spellStart"/>
      <w:r w:rsidRPr="00FC113C">
        <w:rPr>
          <w:sz w:val="24"/>
          <w:szCs w:val="24"/>
        </w:rPr>
        <w:t>memcpy</w:t>
      </w:r>
      <w:proofErr w:type="spellEnd"/>
      <w:r w:rsidRPr="00FC113C">
        <w:rPr>
          <w:sz w:val="24"/>
          <w:szCs w:val="24"/>
        </w:rPr>
        <w:t>()函数只能用于不重叠的对象。C99中</w:t>
      </w:r>
      <w:proofErr w:type="spellStart"/>
      <w:r w:rsidRPr="00FC113C">
        <w:rPr>
          <w:sz w:val="24"/>
          <w:szCs w:val="24"/>
        </w:rPr>
        <w:t>memcpy</w:t>
      </w:r>
      <w:proofErr w:type="spellEnd"/>
      <w:r w:rsidRPr="00FC113C">
        <w:rPr>
          <w:sz w:val="24"/>
          <w:szCs w:val="24"/>
        </w:rPr>
        <w:t>()函数原型如下：</w:t>
      </w:r>
    </w:p>
    <w:p w14:paraId="1D52AA17" w14:textId="77777777" w:rsidR="00FC113C" w:rsidRDefault="00FC113C" w:rsidP="00FC113C">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t>void *</w:t>
      </w:r>
      <w:proofErr w:type="spellStart"/>
      <w:r>
        <w:t>memcpy</w:t>
      </w:r>
      <w:proofErr w:type="spellEnd"/>
      <w:r>
        <w:t>(void *restrict s1, const void *restrict s2,size_t size);</w:t>
      </w:r>
    </w:p>
    <w:p w14:paraId="17C61841" w14:textId="00DE7089" w:rsidR="00FC113C" w:rsidRDefault="00FC113C" w:rsidP="00FC113C">
      <w:pPr>
        <w:spacing w:line="360" w:lineRule="auto"/>
        <w:ind w:firstLineChars="200" w:firstLine="480"/>
        <w:rPr>
          <w:sz w:val="24"/>
          <w:szCs w:val="24"/>
        </w:rPr>
      </w:pPr>
      <w:r w:rsidRPr="00FC113C">
        <w:rPr>
          <w:sz w:val="24"/>
          <w:szCs w:val="24"/>
        </w:rPr>
        <w:t>通过使用restrict</w:t>
      </w:r>
      <w:r w:rsidRPr="00FC113C">
        <w:rPr>
          <w:rFonts w:hint="eastAsia"/>
          <w:sz w:val="24"/>
          <w:szCs w:val="24"/>
        </w:rPr>
        <w:t>修饰</w:t>
      </w:r>
      <w:r w:rsidRPr="00FC113C">
        <w:rPr>
          <w:sz w:val="24"/>
          <w:szCs w:val="24"/>
        </w:rPr>
        <w:t>s1和s2 变元，可确保它们在该原型中指向不同的对象。</w:t>
      </w:r>
    </w:p>
    <w:p w14:paraId="708FFB21" w14:textId="485BC41F" w:rsidR="00534CD3" w:rsidRPr="00A7071A" w:rsidRDefault="00534CD3" w:rsidP="00A7071A">
      <w:pPr>
        <w:pStyle w:val="3"/>
        <w:numPr>
          <w:ilvl w:val="1"/>
          <w:numId w:val="1"/>
        </w:numPr>
        <w:spacing w:line="360" w:lineRule="auto"/>
        <w:rPr>
          <w:rFonts w:asciiTheme="majorEastAsia" w:eastAsiaTheme="majorEastAsia" w:hAnsiTheme="majorEastAsia"/>
        </w:rPr>
      </w:pPr>
      <w:r w:rsidRPr="00A7071A">
        <w:rPr>
          <w:rFonts w:asciiTheme="majorEastAsia" w:eastAsiaTheme="majorEastAsia" w:hAnsiTheme="majorEastAsia"/>
        </w:rPr>
        <w:lastRenderedPageBreak/>
        <w:t>inline（内联）关键字</w:t>
      </w:r>
    </w:p>
    <w:p w14:paraId="08D280B4" w14:textId="0E8C2600" w:rsidR="00534CD3" w:rsidRDefault="00534CD3" w:rsidP="00534CD3">
      <w:pPr>
        <w:spacing w:line="360" w:lineRule="auto"/>
        <w:ind w:firstLineChars="200" w:firstLine="480"/>
        <w:rPr>
          <w:sz w:val="24"/>
          <w:szCs w:val="24"/>
        </w:rPr>
      </w:pPr>
      <w:r w:rsidRPr="00534CD3">
        <w:rPr>
          <w:sz w:val="24"/>
          <w:szCs w:val="24"/>
        </w:rPr>
        <w:t>内联函数除了保持结构化和函数式的定义方式外</w:t>
      </w:r>
      <w:r w:rsidRPr="00534CD3">
        <w:rPr>
          <w:rFonts w:hint="eastAsia"/>
          <w:sz w:val="24"/>
          <w:szCs w:val="24"/>
        </w:rPr>
        <w:t>，</w:t>
      </w:r>
      <w:r w:rsidRPr="00534CD3">
        <w:rPr>
          <w:sz w:val="24"/>
          <w:szCs w:val="24"/>
        </w:rPr>
        <w:t>还能使程序员写出高效率的代码</w:t>
      </w:r>
      <w:r w:rsidRPr="00534CD3">
        <w:rPr>
          <w:rFonts w:hint="eastAsia"/>
          <w:sz w:val="24"/>
          <w:szCs w:val="24"/>
        </w:rPr>
        <w:t>。</w:t>
      </w:r>
      <w:r w:rsidRPr="00534CD3">
        <w:rPr>
          <w:sz w:val="24"/>
          <w:szCs w:val="24"/>
        </w:rPr>
        <w:t>函数的每次调用与返回都会消耗相当大的系统资源</w:t>
      </w:r>
      <w:r w:rsidRPr="00534CD3">
        <w:rPr>
          <w:rFonts w:hint="eastAsia"/>
          <w:sz w:val="24"/>
          <w:szCs w:val="24"/>
        </w:rPr>
        <w:t>，</w:t>
      </w:r>
      <w:r w:rsidRPr="00534CD3">
        <w:rPr>
          <w:sz w:val="24"/>
          <w:szCs w:val="24"/>
        </w:rPr>
        <w:t>尤其是当函数调用发生在重复次数很多的循环语句中时</w:t>
      </w:r>
      <w:r w:rsidRPr="00534CD3">
        <w:rPr>
          <w:rFonts w:hint="eastAsia"/>
          <w:sz w:val="24"/>
          <w:szCs w:val="24"/>
        </w:rPr>
        <w:t>。</w:t>
      </w:r>
      <w:r w:rsidRPr="00534CD3">
        <w:rPr>
          <w:sz w:val="24"/>
          <w:szCs w:val="24"/>
        </w:rPr>
        <w:t>一般情况下</w:t>
      </w:r>
      <w:r w:rsidRPr="00534CD3">
        <w:rPr>
          <w:rFonts w:hint="eastAsia"/>
          <w:sz w:val="24"/>
          <w:szCs w:val="24"/>
        </w:rPr>
        <w:t>，</w:t>
      </w:r>
      <w:r w:rsidRPr="00534CD3">
        <w:rPr>
          <w:sz w:val="24"/>
          <w:szCs w:val="24"/>
        </w:rPr>
        <w:t>当发生一次函数调用时</w:t>
      </w:r>
      <w:r w:rsidRPr="00534CD3">
        <w:rPr>
          <w:rFonts w:hint="eastAsia"/>
          <w:sz w:val="24"/>
          <w:szCs w:val="24"/>
        </w:rPr>
        <w:t>，</w:t>
      </w:r>
      <w:r w:rsidRPr="00534CD3">
        <w:rPr>
          <w:sz w:val="24"/>
          <w:szCs w:val="24"/>
        </w:rPr>
        <w:t>变元</w:t>
      </w:r>
      <w:r w:rsidRPr="00534CD3">
        <w:rPr>
          <w:rFonts w:hint="eastAsia"/>
          <w:sz w:val="24"/>
          <w:szCs w:val="24"/>
        </w:rPr>
        <w:t>参数</w:t>
      </w:r>
      <w:r w:rsidRPr="00534CD3">
        <w:rPr>
          <w:sz w:val="24"/>
          <w:szCs w:val="24"/>
        </w:rPr>
        <w:t>需要进栈</w:t>
      </w:r>
      <w:r w:rsidRPr="00534CD3">
        <w:rPr>
          <w:rFonts w:hint="eastAsia"/>
          <w:sz w:val="24"/>
          <w:szCs w:val="24"/>
        </w:rPr>
        <w:t>，</w:t>
      </w:r>
      <w:r w:rsidRPr="00534CD3">
        <w:rPr>
          <w:sz w:val="24"/>
          <w:szCs w:val="24"/>
        </w:rPr>
        <w:t>各种寄存器内存需要保存</w:t>
      </w:r>
      <w:r w:rsidRPr="00534CD3">
        <w:rPr>
          <w:rFonts w:hint="eastAsia"/>
          <w:sz w:val="24"/>
          <w:szCs w:val="24"/>
        </w:rPr>
        <w:t>。</w:t>
      </w:r>
      <w:r w:rsidRPr="00534CD3">
        <w:rPr>
          <w:sz w:val="24"/>
          <w:szCs w:val="24"/>
        </w:rPr>
        <w:t>当函数返回时</w:t>
      </w:r>
      <w:r w:rsidRPr="00534CD3">
        <w:rPr>
          <w:rFonts w:hint="eastAsia"/>
          <w:sz w:val="24"/>
          <w:szCs w:val="24"/>
        </w:rPr>
        <w:t>，</w:t>
      </w:r>
      <w:r w:rsidRPr="00534CD3">
        <w:rPr>
          <w:sz w:val="24"/>
          <w:szCs w:val="24"/>
        </w:rPr>
        <w:t>寄存器的内容需要恢复。如果该函数在代码内进行联机扩展，当代码执行时，这些保存和恢复操作旅游活动会再发生，而且函数调用的执行速度也会大大加快。函数的联机扩展会产生较长的代码，所以只应该内联对应用程序性能有显著影响的函数以及长度较短的函数。</w:t>
      </w:r>
    </w:p>
    <w:p w14:paraId="22F72D75" w14:textId="0723B5BB" w:rsidR="00534CD3" w:rsidRPr="00A7071A" w:rsidRDefault="00306D7B" w:rsidP="00A7071A">
      <w:pPr>
        <w:pStyle w:val="3"/>
        <w:numPr>
          <w:ilvl w:val="1"/>
          <w:numId w:val="1"/>
        </w:numPr>
        <w:spacing w:line="360" w:lineRule="auto"/>
        <w:rPr>
          <w:rFonts w:asciiTheme="majorEastAsia" w:eastAsiaTheme="majorEastAsia" w:hAnsiTheme="majorEastAsia"/>
        </w:rPr>
      </w:pPr>
      <w:r w:rsidRPr="00A7071A">
        <w:rPr>
          <w:rFonts w:asciiTheme="majorEastAsia" w:eastAsiaTheme="majorEastAsia" w:hAnsiTheme="majorEastAsia"/>
        </w:rPr>
        <w:t>新增数据类型</w:t>
      </w:r>
    </w:p>
    <w:p w14:paraId="1FE3FCEE" w14:textId="77777777" w:rsidR="00306D7B" w:rsidRPr="00306D7B" w:rsidRDefault="00306D7B" w:rsidP="00306D7B">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306D7B">
        <w:t xml:space="preserve">_Bool　</w:t>
      </w:r>
    </w:p>
    <w:p w14:paraId="04C6D1DD" w14:textId="3DBC399E" w:rsidR="00306D7B" w:rsidRPr="00306D7B" w:rsidRDefault="00306D7B" w:rsidP="00306D7B">
      <w:pPr>
        <w:spacing w:line="360" w:lineRule="auto"/>
        <w:ind w:firstLineChars="200" w:firstLine="480"/>
        <w:rPr>
          <w:sz w:val="24"/>
          <w:szCs w:val="24"/>
        </w:rPr>
      </w:pPr>
      <w:r w:rsidRPr="00306D7B">
        <w:rPr>
          <w:rFonts w:hint="eastAsia"/>
          <w:sz w:val="24"/>
          <w:szCs w:val="24"/>
        </w:rPr>
        <w:t>值是</w:t>
      </w:r>
      <w:r w:rsidRPr="00306D7B">
        <w:rPr>
          <w:sz w:val="24"/>
          <w:szCs w:val="24"/>
        </w:rPr>
        <w:t>0或1。C99中增加了用来定义bool、true以及false宏的头文件夹&lt;</w:t>
      </w:r>
      <w:proofErr w:type="spellStart"/>
      <w:r w:rsidRPr="00306D7B">
        <w:rPr>
          <w:sz w:val="24"/>
          <w:szCs w:val="24"/>
        </w:rPr>
        <w:t>stdbool.h</w:t>
      </w:r>
      <w:proofErr w:type="spellEnd"/>
      <w:r w:rsidRPr="00306D7B">
        <w:rPr>
          <w:sz w:val="24"/>
          <w:szCs w:val="24"/>
        </w:rPr>
        <w:t>&gt;，以便程序</w:t>
      </w:r>
      <w:r w:rsidRPr="00306D7B">
        <w:rPr>
          <w:rFonts w:hint="eastAsia"/>
          <w:sz w:val="24"/>
          <w:szCs w:val="24"/>
        </w:rPr>
        <w:t>员能够编写同时兼容于</w:t>
      </w:r>
      <w:r w:rsidRPr="00306D7B">
        <w:rPr>
          <w:sz w:val="24"/>
          <w:szCs w:val="24"/>
        </w:rPr>
        <w:t>C与C++的应用程序。在编写新的应用程序时，应该使用&lt;</w:t>
      </w:r>
      <w:proofErr w:type="spellStart"/>
      <w:r w:rsidRPr="00306D7B">
        <w:rPr>
          <w:sz w:val="24"/>
          <w:szCs w:val="24"/>
        </w:rPr>
        <w:t>stdbool.h</w:t>
      </w:r>
      <w:proofErr w:type="spellEnd"/>
      <w:r w:rsidRPr="00306D7B">
        <w:rPr>
          <w:sz w:val="24"/>
          <w:szCs w:val="24"/>
        </w:rPr>
        <w:t>&gt;头文件中的bool宏。</w:t>
      </w:r>
    </w:p>
    <w:p w14:paraId="5A6DC940" w14:textId="77777777" w:rsidR="00306D7B" w:rsidRPr="00044786" w:rsidRDefault="00306D7B" w:rsidP="00044786">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044786">
        <w:rPr>
          <w:rFonts w:hint="eastAsia"/>
        </w:rPr>
        <w:t xml:space="preserve">　　</w:t>
      </w:r>
      <w:r w:rsidRPr="00044786">
        <w:t>_Complex and _Imaginary</w:t>
      </w:r>
    </w:p>
    <w:p w14:paraId="1A86B00A" w14:textId="77777777" w:rsidR="00044786" w:rsidRDefault="00306D7B" w:rsidP="00306D7B">
      <w:pPr>
        <w:spacing w:line="360" w:lineRule="auto"/>
        <w:ind w:firstLineChars="200" w:firstLine="480"/>
        <w:rPr>
          <w:sz w:val="24"/>
          <w:szCs w:val="24"/>
        </w:rPr>
      </w:pPr>
      <w:r w:rsidRPr="00306D7B">
        <w:rPr>
          <w:sz w:val="24"/>
          <w:szCs w:val="24"/>
        </w:rPr>
        <w:t>C99标准中定义的复数类型如下：</w:t>
      </w:r>
    </w:p>
    <w:p w14:paraId="44D5716C" w14:textId="77777777" w:rsidR="00044786" w:rsidRPr="00044786" w:rsidRDefault="00306D7B" w:rsidP="00044786">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proofErr w:type="spellStart"/>
      <w:r w:rsidRPr="00044786">
        <w:t>float_Complex</w:t>
      </w:r>
      <w:proofErr w:type="spellEnd"/>
    </w:p>
    <w:p w14:paraId="47D2118D" w14:textId="77777777" w:rsidR="00044786" w:rsidRPr="00044786" w:rsidRDefault="00306D7B" w:rsidP="00044786">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proofErr w:type="spellStart"/>
      <w:r w:rsidRPr="00044786">
        <w:t>float_Imaginary</w:t>
      </w:r>
      <w:proofErr w:type="spellEnd"/>
    </w:p>
    <w:p w14:paraId="738C1039" w14:textId="77777777" w:rsidR="00044786" w:rsidRPr="00044786" w:rsidRDefault="00306D7B" w:rsidP="00044786">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proofErr w:type="spellStart"/>
      <w:r w:rsidRPr="00044786">
        <w:t>double_Complex</w:t>
      </w:r>
      <w:proofErr w:type="spellEnd"/>
    </w:p>
    <w:p w14:paraId="08E93F69" w14:textId="77777777" w:rsidR="00044786" w:rsidRPr="00044786" w:rsidRDefault="00306D7B" w:rsidP="00044786">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proofErr w:type="spellStart"/>
      <w:r w:rsidRPr="00044786">
        <w:t>double_Imaginary</w:t>
      </w:r>
      <w:proofErr w:type="spellEnd"/>
    </w:p>
    <w:p w14:paraId="2D214A01" w14:textId="77777777" w:rsidR="00044786" w:rsidRPr="00044786" w:rsidRDefault="00306D7B" w:rsidP="00044786">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044786">
        <w:t xml:space="preserve">long </w:t>
      </w:r>
      <w:proofErr w:type="spellStart"/>
      <w:r w:rsidRPr="00044786">
        <w:t>double_Complex</w:t>
      </w:r>
      <w:proofErr w:type="spellEnd"/>
    </w:p>
    <w:p w14:paraId="4CD433AC" w14:textId="0DF6A7EB" w:rsidR="00306D7B" w:rsidRPr="00D26F88" w:rsidRDefault="00306D7B" w:rsidP="00044786">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044786">
        <w:t xml:space="preserve">long </w:t>
      </w:r>
      <w:proofErr w:type="spellStart"/>
      <w:r w:rsidRPr="00044786">
        <w:t>double_Imaginary</w:t>
      </w:r>
      <w:proofErr w:type="spellEnd"/>
    </w:p>
    <w:p w14:paraId="3D83488F" w14:textId="54EEEB78" w:rsidR="00306D7B" w:rsidRPr="00306D7B" w:rsidRDefault="00306D7B" w:rsidP="00306D7B">
      <w:pPr>
        <w:spacing w:line="360" w:lineRule="auto"/>
        <w:ind w:firstLineChars="200" w:firstLine="480"/>
        <w:rPr>
          <w:sz w:val="24"/>
          <w:szCs w:val="24"/>
        </w:rPr>
      </w:pPr>
      <w:r w:rsidRPr="00306D7B">
        <w:rPr>
          <w:sz w:val="24"/>
          <w:szCs w:val="24"/>
        </w:rPr>
        <w:t>&lt;</w:t>
      </w:r>
      <w:proofErr w:type="spellStart"/>
      <w:r w:rsidRPr="00306D7B">
        <w:rPr>
          <w:sz w:val="24"/>
          <w:szCs w:val="24"/>
        </w:rPr>
        <w:t>complex.h</w:t>
      </w:r>
      <w:proofErr w:type="spellEnd"/>
      <w:r w:rsidRPr="00306D7B">
        <w:rPr>
          <w:sz w:val="24"/>
          <w:szCs w:val="24"/>
        </w:rPr>
        <w:t>&gt;头文件中定义了complex和imaginary宏</w:t>
      </w:r>
      <w:r w:rsidR="00044786">
        <w:rPr>
          <w:rFonts w:hint="eastAsia"/>
          <w:sz w:val="24"/>
          <w:szCs w:val="24"/>
        </w:rPr>
        <w:t>，</w:t>
      </w:r>
      <w:r w:rsidRPr="00306D7B">
        <w:rPr>
          <w:sz w:val="24"/>
          <w:szCs w:val="24"/>
        </w:rPr>
        <w:t>并将它们扩展为</w:t>
      </w:r>
      <w:r w:rsidRPr="00306D7B">
        <w:rPr>
          <w:sz w:val="24"/>
          <w:szCs w:val="24"/>
        </w:rPr>
        <w:lastRenderedPageBreak/>
        <w:t>_Complex和_Imaginary</w:t>
      </w:r>
      <w:r w:rsidR="00044786">
        <w:rPr>
          <w:rFonts w:hint="eastAsia"/>
          <w:sz w:val="24"/>
          <w:szCs w:val="24"/>
        </w:rPr>
        <w:t>。</w:t>
      </w:r>
      <w:r w:rsidRPr="00306D7B">
        <w:rPr>
          <w:rFonts w:hint="eastAsia"/>
          <w:sz w:val="24"/>
          <w:szCs w:val="24"/>
        </w:rPr>
        <w:t>因此在编写新的应用程序时</w:t>
      </w:r>
      <w:r w:rsidR="00044786">
        <w:rPr>
          <w:rFonts w:hint="eastAsia"/>
          <w:sz w:val="24"/>
          <w:szCs w:val="24"/>
        </w:rPr>
        <w:t>，</w:t>
      </w:r>
      <w:r w:rsidRPr="00306D7B">
        <w:rPr>
          <w:sz w:val="24"/>
          <w:szCs w:val="24"/>
        </w:rPr>
        <w:t>应该使用&lt;</w:t>
      </w:r>
      <w:proofErr w:type="spellStart"/>
      <w:r w:rsidRPr="00306D7B">
        <w:rPr>
          <w:sz w:val="24"/>
          <w:szCs w:val="24"/>
        </w:rPr>
        <w:t>stdbool.h</w:t>
      </w:r>
      <w:proofErr w:type="spellEnd"/>
      <w:r w:rsidRPr="00306D7B">
        <w:rPr>
          <w:sz w:val="24"/>
          <w:szCs w:val="24"/>
        </w:rPr>
        <w:t>&gt;头文件中的complex和imaginary宏。</w:t>
      </w:r>
    </w:p>
    <w:p w14:paraId="70835A6E" w14:textId="6CCC2EA9" w:rsidR="00306D7B" w:rsidRPr="00044786" w:rsidRDefault="00306D7B" w:rsidP="00044786">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044786">
        <w:t xml:space="preserve">long </w:t>
      </w:r>
      <w:proofErr w:type="spellStart"/>
      <w:r w:rsidRPr="00044786">
        <w:t>long</w:t>
      </w:r>
      <w:proofErr w:type="spellEnd"/>
      <w:r w:rsidRPr="00044786">
        <w:t xml:space="preserve"> int</w:t>
      </w:r>
    </w:p>
    <w:p w14:paraId="786B8E20" w14:textId="4E414322" w:rsidR="00534CD3" w:rsidRDefault="00306D7B" w:rsidP="00306D7B">
      <w:pPr>
        <w:spacing w:line="360" w:lineRule="auto"/>
        <w:ind w:firstLineChars="200" w:firstLine="480"/>
        <w:rPr>
          <w:sz w:val="24"/>
          <w:szCs w:val="24"/>
        </w:rPr>
      </w:pPr>
      <w:r w:rsidRPr="00306D7B">
        <w:rPr>
          <w:sz w:val="24"/>
          <w:szCs w:val="24"/>
        </w:rPr>
        <w:t xml:space="preserve">C99标准中引进了long </w:t>
      </w:r>
      <w:proofErr w:type="spellStart"/>
      <w:r w:rsidRPr="00306D7B">
        <w:rPr>
          <w:sz w:val="24"/>
          <w:szCs w:val="24"/>
        </w:rPr>
        <w:t>long</w:t>
      </w:r>
      <w:proofErr w:type="spellEnd"/>
      <w:r w:rsidRPr="00306D7B">
        <w:rPr>
          <w:sz w:val="24"/>
          <w:szCs w:val="24"/>
        </w:rPr>
        <w:t xml:space="preserve"> int（-(2e63 - 1)至2e63 - 1）和unsigned long </w:t>
      </w:r>
      <w:proofErr w:type="spellStart"/>
      <w:r w:rsidRPr="00306D7B">
        <w:rPr>
          <w:sz w:val="24"/>
          <w:szCs w:val="24"/>
        </w:rPr>
        <w:t>long</w:t>
      </w:r>
      <w:proofErr w:type="spellEnd"/>
      <w:r w:rsidRPr="00306D7B">
        <w:rPr>
          <w:sz w:val="24"/>
          <w:szCs w:val="24"/>
        </w:rPr>
        <w:t xml:space="preserve"> int（0</w:t>
      </w:r>
      <w:r w:rsidR="00044786">
        <w:rPr>
          <w:sz w:val="24"/>
          <w:szCs w:val="24"/>
        </w:rPr>
        <w:t xml:space="preserve"> ~ </w:t>
      </w:r>
      <w:r w:rsidRPr="00306D7B">
        <w:rPr>
          <w:sz w:val="24"/>
          <w:szCs w:val="24"/>
        </w:rPr>
        <w:t>2e64</w:t>
      </w:r>
      <w:r w:rsidR="00044786">
        <w:rPr>
          <w:sz w:val="24"/>
          <w:szCs w:val="24"/>
        </w:rPr>
        <w:t xml:space="preserve"> - </w:t>
      </w:r>
      <w:r w:rsidRPr="00306D7B">
        <w:rPr>
          <w:sz w:val="24"/>
          <w:szCs w:val="24"/>
        </w:rPr>
        <w:t xml:space="preserve">1）。long </w:t>
      </w:r>
      <w:proofErr w:type="spellStart"/>
      <w:r w:rsidRPr="00306D7B">
        <w:rPr>
          <w:sz w:val="24"/>
          <w:szCs w:val="24"/>
        </w:rPr>
        <w:t>long</w:t>
      </w:r>
      <w:proofErr w:type="spellEnd"/>
      <w:r w:rsidRPr="00306D7B">
        <w:rPr>
          <w:sz w:val="24"/>
          <w:szCs w:val="24"/>
        </w:rPr>
        <w:t xml:space="preserve"> int能够支持的整数长度为64位。</w:t>
      </w:r>
    </w:p>
    <w:p w14:paraId="1B0BF168" w14:textId="77777777" w:rsidR="00A7071A" w:rsidRDefault="00044786" w:rsidP="00A7071A">
      <w:pPr>
        <w:pStyle w:val="3"/>
        <w:numPr>
          <w:ilvl w:val="1"/>
          <w:numId w:val="1"/>
        </w:numPr>
        <w:spacing w:line="360" w:lineRule="auto"/>
        <w:rPr>
          <w:rFonts w:asciiTheme="majorEastAsia" w:eastAsiaTheme="majorEastAsia" w:hAnsiTheme="majorEastAsia"/>
        </w:rPr>
      </w:pPr>
      <w:r w:rsidRPr="00A7071A">
        <w:rPr>
          <w:rFonts w:asciiTheme="majorEastAsia" w:eastAsiaTheme="majorEastAsia" w:hAnsiTheme="majorEastAsia"/>
        </w:rPr>
        <w:t>对数组的增强</w:t>
      </w:r>
    </w:p>
    <w:p w14:paraId="1ACB83FB" w14:textId="6342F709" w:rsidR="00044786" w:rsidRPr="00A7071A" w:rsidRDefault="00044786" w:rsidP="00A7071A">
      <w:pPr>
        <w:pStyle w:val="4"/>
        <w:numPr>
          <w:ilvl w:val="2"/>
          <w:numId w:val="1"/>
        </w:numPr>
        <w:spacing w:line="360" w:lineRule="auto"/>
        <w:rPr>
          <w:rFonts w:asciiTheme="majorEastAsia" w:hAnsiTheme="majorEastAsia"/>
        </w:rPr>
      </w:pPr>
      <w:r w:rsidRPr="00A7071A">
        <w:rPr>
          <w:rFonts w:asciiTheme="majorEastAsia" w:hAnsiTheme="majorEastAsia"/>
        </w:rPr>
        <w:t>可变长数组</w:t>
      </w:r>
    </w:p>
    <w:p w14:paraId="4E89377C" w14:textId="0D8F6A9B" w:rsidR="00044786" w:rsidRPr="00044786" w:rsidRDefault="00044786" w:rsidP="00044786">
      <w:pPr>
        <w:spacing w:line="360" w:lineRule="auto"/>
        <w:ind w:firstLineChars="200" w:firstLine="480"/>
        <w:rPr>
          <w:sz w:val="24"/>
          <w:szCs w:val="24"/>
        </w:rPr>
      </w:pPr>
      <w:r w:rsidRPr="00044786">
        <w:rPr>
          <w:sz w:val="24"/>
          <w:szCs w:val="24"/>
        </w:rPr>
        <w:t>C99中</w:t>
      </w:r>
      <w:r w:rsidR="00A7071A">
        <w:rPr>
          <w:rFonts w:hint="eastAsia"/>
          <w:sz w:val="24"/>
          <w:szCs w:val="24"/>
        </w:rPr>
        <w:t>，</w:t>
      </w:r>
      <w:r w:rsidRPr="00044786">
        <w:rPr>
          <w:sz w:val="24"/>
          <w:szCs w:val="24"/>
        </w:rPr>
        <w:t>程序员声明数组时</w:t>
      </w:r>
      <w:r>
        <w:rPr>
          <w:rFonts w:hint="eastAsia"/>
          <w:sz w:val="24"/>
          <w:szCs w:val="24"/>
        </w:rPr>
        <w:t>，</w:t>
      </w:r>
      <w:r w:rsidRPr="00044786">
        <w:rPr>
          <w:sz w:val="24"/>
          <w:szCs w:val="24"/>
        </w:rPr>
        <w:t>数组的维数可以由任一有效的整型表达式确定</w:t>
      </w:r>
      <w:r>
        <w:rPr>
          <w:rFonts w:hint="eastAsia"/>
          <w:sz w:val="24"/>
          <w:szCs w:val="24"/>
        </w:rPr>
        <w:t>，</w:t>
      </w:r>
      <w:r w:rsidRPr="00044786">
        <w:rPr>
          <w:sz w:val="24"/>
          <w:szCs w:val="24"/>
        </w:rPr>
        <w:t>包括只在运行时才能确定其值的表达式</w:t>
      </w:r>
      <w:r w:rsidR="0050050B">
        <w:rPr>
          <w:rFonts w:hint="eastAsia"/>
          <w:sz w:val="24"/>
          <w:szCs w:val="24"/>
        </w:rPr>
        <w:t>，</w:t>
      </w:r>
      <w:r w:rsidRPr="00044786">
        <w:rPr>
          <w:sz w:val="24"/>
          <w:szCs w:val="24"/>
        </w:rPr>
        <w:t>这类数组就叫做可变长数组</w:t>
      </w:r>
      <w:r>
        <w:rPr>
          <w:rFonts w:hint="eastAsia"/>
          <w:sz w:val="24"/>
          <w:szCs w:val="24"/>
        </w:rPr>
        <w:t>，</w:t>
      </w:r>
      <w:r w:rsidRPr="00044786">
        <w:rPr>
          <w:sz w:val="24"/>
          <w:szCs w:val="24"/>
        </w:rPr>
        <w:t>但是只有局部数组才可以是变长的</w:t>
      </w:r>
      <w:r w:rsidR="0050050B">
        <w:rPr>
          <w:rFonts w:hint="eastAsia"/>
          <w:sz w:val="24"/>
          <w:szCs w:val="24"/>
        </w:rPr>
        <w:t>。</w:t>
      </w:r>
      <w:r w:rsidRPr="00044786">
        <w:rPr>
          <w:sz w:val="24"/>
          <w:szCs w:val="24"/>
        </w:rPr>
        <w:t>可变长数组的维数在数组生存期内是不变的</w:t>
      </w:r>
      <w:r w:rsidR="0050050B">
        <w:rPr>
          <w:rFonts w:hint="eastAsia"/>
          <w:sz w:val="24"/>
          <w:szCs w:val="24"/>
        </w:rPr>
        <w:t>，</w:t>
      </w:r>
      <w:r w:rsidRPr="00044786">
        <w:rPr>
          <w:sz w:val="24"/>
          <w:szCs w:val="24"/>
        </w:rPr>
        <w:t>也就是说</w:t>
      </w:r>
      <w:r w:rsidR="0050050B">
        <w:rPr>
          <w:rFonts w:hint="eastAsia"/>
          <w:sz w:val="24"/>
          <w:szCs w:val="24"/>
        </w:rPr>
        <w:t>，</w:t>
      </w:r>
      <w:r w:rsidRPr="00044786">
        <w:rPr>
          <w:sz w:val="24"/>
          <w:szCs w:val="24"/>
        </w:rPr>
        <w:t>可变长数组不是动态的</w:t>
      </w:r>
      <w:r w:rsidR="0050050B">
        <w:rPr>
          <w:rFonts w:hint="eastAsia"/>
          <w:sz w:val="24"/>
          <w:szCs w:val="24"/>
        </w:rPr>
        <w:t>。</w:t>
      </w:r>
      <w:r w:rsidRPr="00044786">
        <w:rPr>
          <w:sz w:val="24"/>
          <w:szCs w:val="24"/>
        </w:rPr>
        <w:t>可以变化的只是数组的大小</w:t>
      </w:r>
      <w:r w:rsidR="0050050B">
        <w:rPr>
          <w:rFonts w:hint="eastAsia"/>
          <w:sz w:val="24"/>
          <w:szCs w:val="24"/>
        </w:rPr>
        <w:t>，</w:t>
      </w:r>
      <w:r w:rsidRPr="00044786">
        <w:rPr>
          <w:sz w:val="24"/>
          <w:szCs w:val="24"/>
        </w:rPr>
        <w:t>可以使用</w:t>
      </w:r>
      <w:r w:rsidR="0050050B">
        <w:rPr>
          <w:rFonts w:hint="eastAsia"/>
          <w:sz w:val="24"/>
          <w:szCs w:val="24"/>
        </w:rPr>
        <w:t>*</w:t>
      </w:r>
      <w:r w:rsidRPr="00044786">
        <w:rPr>
          <w:sz w:val="24"/>
          <w:szCs w:val="24"/>
        </w:rPr>
        <w:t>来定义不确定长的可变长数组。</w:t>
      </w:r>
    </w:p>
    <w:p w14:paraId="2279B6F1" w14:textId="23C4C368" w:rsidR="00044786" w:rsidRPr="00E149E0" w:rsidRDefault="00044786" w:rsidP="00A7071A">
      <w:pPr>
        <w:pStyle w:val="4"/>
        <w:numPr>
          <w:ilvl w:val="2"/>
          <w:numId w:val="1"/>
        </w:numPr>
        <w:spacing w:line="360" w:lineRule="auto"/>
        <w:rPr>
          <w:rFonts w:asciiTheme="majorEastAsia" w:hAnsiTheme="majorEastAsia"/>
        </w:rPr>
      </w:pPr>
      <w:r w:rsidRPr="00E149E0">
        <w:rPr>
          <w:rFonts w:asciiTheme="majorEastAsia" w:hAnsiTheme="majorEastAsia"/>
        </w:rPr>
        <w:t>数组声明中的类型修饰符</w:t>
      </w:r>
    </w:p>
    <w:p w14:paraId="12047941" w14:textId="2A87DF19" w:rsidR="00534CD3" w:rsidRDefault="00044786" w:rsidP="00044786">
      <w:pPr>
        <w:spacing w:line="360" w:lineRule="auto"/>
        <w:ind w:firstLineChars="200" w:firstLine="480"/>
        <w:rPr>
          <w:sz w:val="24"/>
          <w:szCs w:val="24"/>
        </w:rPr>
      </w:pPr>
      <w:r w:rsidRPr="00044786">
        <w:rPr>
          <w:sz w:val="24"/>
          <w:szCs w:val="24"/>
        </w:rPr>
        <w:t>在C99中，如果需要使用数组作为函数变元，可以在数组声明的方括号内使用static关键字，这相当于告诉编译程序，变元所指向的数组将至少包含指定的元素个数。也可以在数组声明的方括号内使用restrict</w:t>
      </w:r>
      <w:r w:rsidR="0050050B">
        <w:rPr>
          <w:rFonts w:hint="eastAsia"/>
          <w:sz w:val="24"/>
          <w:szCs w:val="24"/>
        </w:rPr>
        <w:t>，</w:t>
      </w:r>
      <w:r w:rsidRPr="00044786">
        <w:rPr>
          <w:sz w:val="24"/>
          <w:szCs w:val="24"/>
        </w:rPr>
        <w:t>volatile</w:t>
      </w:r>
      <w:r w:rsidR="0050050B">
        <w:rPr>
          <w:rFonts w:hint="eastAsia"/>
          <w:sz w:val="24"/>
          <w:szCs w:val="24"/>
        </w:rPr>
        <w:t>，</w:t>
      </w:r>
      <w:r w:rsidRPr="00044786">
        <w:rPr>
          <w:sz w:val="24"/>
          <w:szCs w:val="24"/>
        </w:rPr>
        <w:t>const关键字</w:t>
      </w:r>
      <w:r w:rsidR="00A7071A">
        <w:rPr>
          <w:rFonts w:hint="eastAsia"/>
          <w:sz w:val="24"/>
          <w:szCs w:val="24"/>
        </w:rPr>
        <w:t>，</w:t>
      </w:r>
      <w:r w:rsidRPr="00044786">
        <w:rPr>
          <w:sz w:val="24"/>
          <w:szCs w:val="24"/>
        </w:rPr>
        <w:t>但只用于函数变元。如果使用restrict，指针是初始访问该对象的惟一途径。如果使用const，指针始终指向同一个数组。使用volatile没有任何意义。</w:t>
      </w:r>
    </w:p>
    <w:p w14:paraId="0236E220" w14:textId="1E1EA399" w:rsidR="00534CD3" w:rsidRPr="00A7071A" w:rsidRDefault="0050050B" w:rsidP="00A7071A">
      <w:pPr>
        <w:pStyle w:val="3"/>
        <w:numPr>
          <w:ilvl w:val="1"/>
          <w:numId w:val="1"/>
        </w:numPr>
        <w:spacing w:line="360" w:lineRule="auto"/>
        <w:rPr>
          <w:rFonts w:asciiTheme="majorEastAsia" w:eastAsiaTheme="majorEastAsia" w:hAnsiTheme="majorEastAsia"/>
        </w:rPr>
      </w:pPr>
      <w:r w:rsidRPr="00A7071A">
        <w:rPr>
          <w:rFonts w:asciiTheme="majorEastAsia" w:eastAsiaTheme="majorEastAsia" w:hAnsiTheme="majorEastAsia"/>
        </w:rPr>
        <w:lastRenderedPageBreak/>
        <w:t>单行注释</w:t>
      </w:r>
    </w:p>
    <w:p w14:paraId="67ECBAFD" w14:textId="0731FFE3" w:rsidR="00534CD3" w:rsidRDefault="00A7071A" w:rsidP="00FC113C">
      <w:pPr>
        <w:spacing w:line="360" w:lineRule="auto"/>
        <w:ind w:firstLineChars="200" w:firstLine="480"/>
        <w:rPr>
          <w:sz w:val="24"/>
          <w:szCs w:val="24"/>
        </w:rPr>
      </w:pPr>
      <w:r w:rsidRPr="00A7071A">
        <w:rPr>
          <w:rFonts w:hint="eastAsia"/>
          <w:sz w:val="24"/>
          <w:szCs w:val="24"/>
        </w:rPr>
        <w:t>引入了单行注释标记</w:t>
      </w:r>
      <w:r w:rsidRPr="00A7071A">
        <w:rPr>
          <w:sz w:val="24"/>
          <w:szCs w:val="24"/>
        </w:rPr>
        <w:t xml:space="preserve"> "//" , 可以象C++一样使用这种注释了。</w:t>
      </w:r>
    </w:p>
    <w:p w14:paraId="197B1202" w14:textId="2C50952E" w:rsidR="00A7071A" w:rsidRPr="00A7071A" w:rsidRDefault="00A7071A" w:rsidP="00A7071A">
      <w:pPr>
        <w:pStyle w:val="3"/>
        <w:numPr>
          <w:ilvl w:val="1"/>
          <w:numId w:val="1"/>
        </w:numPr>
        <w:spacing w:line="360" w:lineRule="auto"/>
        <w:rPr>
          <w:rFonts w:asciiTheme="majorEastAsia" w:eastAsiaTheme="majorEastAsia" w:hAnsiTheme="majorEastAsia"/>
        </w:rPr>
      </w:pPr>
      <w:r w:rsidRPr="00A7071A">
        <w:rPr>
          <w:rFonts w:asciiTheme="majorEastAsia" w:eastAsiaTheme="majorEastAsia" w:hAnsiTheme="majorEastAsia"/>
        </w:rPr>
        <w:t>分散代码与声明</w:t>
      </w:r>
    </w:p>
    <w:p w14:paraId="52B3379D" w14:textId="77777777" w:rsidR="00CD1DEF" w:rsidRDefault="00A7071A" w:rsidP="00CD1DEF">
      <w:pPr>
        <w:pStyle w:val="3"/>
        <w:numPr>
          <w:ilvl w:val="1"/>
          <w:numId w:val="1"/>
        </w:numPr>
        <w:spacing w:line="360" w:lineRule="auto"/>
        <w:rPr>
          <w:rFonts w:asciiTheme="majorEastAsia" w:eastAsiaTheme="majorEastAsia" w:hAnsiTheme="majorEastAsia"/>
        </w:rPr>
      </w:pPr>
      <w:r w:rsidRPr="00A7071A">
        <w:rPr>
          <w:rFonts w:asciiTheme="majorEastAsia" w:eastAsiaTheme="majorEastAsia" w:hAnsiTheme="majorEastAsia"/>
        </w:rPr>
        <w:t>预处理程序的修改</w:t>
      </w:r>
    </w:p>
    <w:p w14:paraId="43823C10" w14:textId="25268B1A" w:rsidR="00CD1DEF" w:rsidRPr="00CD1DEF" w:rsidRDefault="00CD1DEF" w:rsidP="00CD1DEF">
      <w:pPr>
        <w:pStyle w:val="4"/>
        <w:numPr>
          <w:ilvl w:val="2"/>
          <w:numId w:val="1"/>
        </w:numPr>
        <w:spacing w:line="360" w:lineRule="auto"/>
        <w:rPr>
          <w:rFonts w:asciiTheme="majorEastAsia" w:hAnsiTheme="majorEastAsia"/>
        </w:rPr>
      </w:pPr>
      <w:r w:rsidRPr="00CD1DEF">
        <w:rPr>
          <w:rFonts w:asciiTheme="majorEastAsia" w:hAnsiTheme="majorEastAsia"/>
        </w:rPr>
        <w:t>变元列表</w:t>
      </w:r>
    </w:p>
    <w:p w14:paraId="3367A454" w14:textId="77777777" w:rsidR="00CD1DEF" w:rsidRPr="00CD1DEF" w:rsidRDefault="00CD1DEF" w:rsidP="00CD1DEF">
      <w:pPr>
        <w:spacing w:line="360" w:lineRule="auto"/>
        <w:ind w:firstLineChars="200" w:firstLine="480"/>
        <w:rPr>
          <w:sz w:val="24"/>
          <w:szCs w:val="24"/>
        </w:rPr>
      </w:pPr>
      <w:r w:rsidRPr="00CD1DEF">
        <w:rPr>
          <w:sz w:val="24"/>
          <w:szCs w:val="24"/>
        </w:rPr>
        <w:t>宏可以带变元，在宏定义中用省略号（...）表示。内部预处理标识符__VA_ARGS__决定变元将在何处得到替换。例：</w:t>
      </w:r>
    </w:p>
    <w:p w14:paraId="28D829AB" w14:textId="20F49595" w:rsidR="00CD1DEF" w:rsidRPr="00CD1DEF" w:rsidRDefault="00CD1DEF" w:rsidP="00CD1DEF">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CD1DEF">
        <w:t xml:space="preserve">#define </w:t>
      </w:r>
      <w:proofErr w:type="spellStart"/>
      <w:r w:rsidRPr="00CD1DEF">
        <w:t>MySum</w:t>
      </w:r>
      <w:proofErr w:type="spellEnd"/>
      <w:r w:rsidRPr="00CD1DEF">
        <w:t>(...) sum(__VA_ARGS__)</w:t>
      </w:r>
    </w:p>
    <w:p w14:paraId="67D6D79B" w14:textId="137CC165" w:rsidR="001A294C" w:rsidRDefault="001A294C" w:rsidP="00CD1DEF">
      <w:pPr>
        <w:spacing w:line="360" w:lineRule="auto"/>
        <w:ind w:firstLineChars="200" w:firstLine="480"/>
        <w:rPr>
          <w:sz w:val="24"/>
          <w:szCs w:val="24"/>
        </w:rPr>
      </w:pPr>
      <w:r>
        <w:rPr>
          <w:rFonts w:hint="eastAsia"/>
          <w:sz w:val="24"/>
          <w:szCs w:val="24"/>
        </w:rPr>
        <w:t>则</w:t>
      </w:r>
      <w:r w:rsidRPr="001A294C">
        <w:rPr>
          <w:sz w:val="24"/>
          <w:szCs w:val="24"/>
        </w:rPr>
        <w:t>语句</w:t>
      </w:r>
      <w:r>
        <w:rPr>
          <w:rFonts w:hint="eastAsia"/>
          <w:sz w:val="24"/>
          <w:szCs w:val="24"/>
        </w:rPr>
        <w:t>：</w:t>
      </w:r>
    </w:p>
    <w:p w14:paraId="610DE546" w14:textId="7B64B5CD" w:rsidR="001A294C" w:rsidRPr="001A294C" w:rsidRDefault="001A294C" w:rsidP="001A294C">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proofErr w:type="spellStart"/>
      <w:r w:rsidRPr="001A294C">
        <w:t>MySum</w:t>
      </w:r>
      <w:proofErr w:type="spellEnd"/>
      <w:r w:rsidRPr="001A294C">
        <w:t>(k,</w:t>
      </w:r>
      <w:r w:rsidRPr="001A294C">
        <w:t xml:space="preserve"> </w:t>
      </w:r>
      <w:r w:rsidRPr="001A294C">
        <w:t>m,</w:t>
      </w:r>
      <w:r w:rsidRPr="001A294C">
        <w:t xml:space="preserve"> </w:t>
      </w:r>
      <w:r w:rsidRPr="001A294C">
        <w:t>n);</w:t>
      </w:r>
    </w:p>
    <w:p w14:paraId="68228E75" w14:textId="381A391D" w:rsidR="00CD1DEF" w:rsidRPr="00CD1DEF" w:rsidRDefault="00CD1DEF" w:rsidP="001A294C">
      <w:pPr>
        <w:spacing w:line="360" w:lineRule="auto"/>
        <w:ind w:firstLineChars="200" w:firstLine="480"/>
        <w:rPr>
          <w:sz w:val="24"/>
          <w:szCs w:val="24"/>
        </w:rPr>
      </w:pPr>
      <w:r w:rsidRPr="00CD1DEF">
        <w:rPr>
          <w:sz w:val="24"/>
          <w:szCs w:val="24"/>
        </w:rPr>
        <w:t>将被转换成：</w:t>
      </w:r>
    </w:p>
    <w:p w14:paraId="7CD447B2" w14:textId="77777777" w:rsidR="00CD1DEF" w:rsidRPr="00CD1DEF" w:rsidRDefault="00CD1DEF" w:rsidP="00CD1DEF">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CD1DEF">
        <w:t>sum(k, m, n);</w:t>
      </w:r>
    </w:p>
    <w:p w14:paraId="4FA02A28" w14:textId="77777777" w:rsidR="00CD1DEF" w:rsidRPr="00CD1DEF" w:rsidRDefault="00CD1DEF" w:rsidP="00CD1DEF">
      <w:pPr>
        <w:spacing w:line="360" w:lineRule="auto"/>
        <w:ind w:firstLineChars="200" w:firstLine="480"/>
        <w:rPr>
          <w:sz w:val="24"/>
          <w:szCs w:val="24"/>
        </w:rPr>
      </w:pPr>
      <w:r w:rsidRPr="00CD1DEF">
        <w:rPr>
          <w:sz w:val="24"/>
          <w:szCs w:val="24"/>
        </w:rPr>
        <w:t>变元还可以包含变元。例：</w:t>
      </w:r>
    </w:p>
    <w:p w14:paraId="7DB535D9" w14:textId="77777777" w:rsidR="00CD1DEF" w:rsidRPr="00CD1DEF" w:rsidRDefault="00CD1DEF" w:rsidP="00CD1DEF">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CD1DEF">
        <w:t>#define compare(</w:t>
      </w:r>
      <w:proofErr w:type="spellStart"/>
      <w:r w:rsidRPr="00CD1DEF">
        <w:t>compf</w:t>
      </w:r>
      <w:proofErr w:type="spellEnd"/>
      <w:r w:rsidRPr="00CD1DEF">
        <w:t>, ...) </w:t>
      </w:r>
      <w:proofErr w:type="spellStart"/>
      <w:r w:rsidRPr="00CD1DEF">
        <w:t>compf</w:t>
      </w:r>
      <w:proofErr w:type="spellEnd"/>
      <w:r w:rsidRPr="00CD1DEF">
        <w:t>(__VA_ARGS__)</w:t>
      </w:r>
    </w:p>
    <w:p w14:paraId="5A1A1050" w14:textId="16D726B9" w:rsidR="00546A51" w:rsidRDefault="00CD1DEF" w:rsidP="00CD1DEF">
      <w:pPr>
        <w:spacing w:line="360" w:lineRule="auto"/>
        <w:ind w:firstLineChars="200" w:firstLine="480"/>
        <w:rPr>
          <w:sz w:val="24"/>
          <w:szCs w:val="24"/>
        </w:rPr>
      </w:pPr>
      <w:r w:rsidRPr="00CD1DEF">
        <w:rPr>
          <w:sz w:val="24"/>
          <w:szCs w:val="24"/>
        </w:rPr>
        <w:t>其中的</w:t>
      </w:r>
      <w:r w:rsidR="00546A51">
        <w:rPr>
          <w:rFonts w:hint="eastAsia"/>
          <w:sz w:val="24"/>
          <w:szCs w:val="24"/>
        </w:rPr>
        <w:t>：</w:t>
      </w:r>
    </w:p>
    <w:p w14:paraId="10D7EB3B" w14:textId="77777777" w:rsidR="00546A51" w:rsidRPr="001A3828" w:rsidRDefault="00CD1DEF" w:rsidP="001A3828">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1A3828">
        <w:t>compare(</w:t>
      </w:r>
      <w:proofErr w:type="spellStart"/>
      <w:r w:rsidRPr="001A3828">
        <w:t>strcmp</w:t>
      </w:r>
      <w:proofErr w:type="spellEnd"/>
      <w:r w:rsidRPr="001A3828">
        <w:t>,"small", "large");</w:t>
      </w:r>
    </w:p>
    <w:p w14:paraId="55B2D63B" w14:textId="518AF8AF" w:rsidR="00CD1DEF" w:rsidRPr="00CD1DEF" w:rsidRDefault="00CD1DEF" w:rsidP="00546A51">
      <w:pPr>
        <w:spacing w:line="360" w:lineRule="auto"/>
        <w:ind w:firstLineChars="200" w:firstLine="480"/>
        <w:rPr>
          <w:sz w:val="24"/>
          <w:szCs w:val="24"/>
        </w:rPr>
      </w:pPr>
      <w:r w:rsidRPr="00CD1DEF">
        <w:rPr>
          <w:sz w:val="24"/>
          <w:szCs w:val="24"/>
        </w:rPr>
        <w:t>将替换成：</w:t>
      </w:r>
    </w:p>
    <w:p w14:paraId="70E6018D" w14:textId="77777777" w:rsidR="00CD1DEF" w:rsidRPr="00CD1DEF" w:rsidRDefault="00CD1DEF" w:rsidP="00CD1DEF">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proofErr w:type="spellStart"/>
      <w:r w:rsidRPr="00CD1DEF">
        <w:t>strcmp</w:t>
      </w:r>
      <w:proofErr w:type="spellEnd"/>
      <w:r w:rsidRPr="00CD1DEF">
        <w:t>("</w:t>
      </w:r>
      <w:proofErr w:type="spellStart"/>
      <w:r w:rsidRPr="00CD1DEF">
        <w:t>small","large</w:t>
      </w:r>
      <w:proofErr w:type="spellEnd"/>
      <w:r w:rsidRPr="00CD1DEF">
        <w:t>");</w:t>
      </w:r>
    </w:p>
    <w:p w14:paraId="788CF7BE" w14:textId="33DBFEA6" w:rsidR="00CD1DEF" w:rsidRPr="00CD1DEF" w:rsidRDefault="00CD1DEF" w:rsidP="00CD1DEF">
      <w:pPr>
        <w:pStyle w:val="4"/>
        <w:numPr>
          <w:ilvl w:val="2"/>
          <w:numId w:val="1"/>
        </w:numPr>
        <w:spacing w:line="360" w:lineRule="auto"/>
        <w:rPr>
          <w:rFonts w:asciiTheme="majorEastAsia" w:hAnsiTheme="majorEastAsia"/>
        </w:rPr>
      </w:pPr>
      <w:r w:rsidRPr="00CD1DEF">
        <w:rPr>
          <w:rFonts w:asciiTheme="majorEastAsia" w:hAnsiTheme="majorEastAsia"/>
        </w:rPr>
        <w:t>_Pragma运算符</w:t>
      </w:r>
    </w:p>
    <w:p w14:paraId="4B8686D3" w14:textId="77777777" w:rsidR="00CD1DEF" w:rsidRPr="00CD1DEF" w:rsidRDefault="00CD1DEF" w:rsidP="00CD1DEF">
      <w:pPr>
        <w:spacing w:line="360" w:lineRule="auto"/>
        <w:ind w:firstLineChars="200" w:firstLine="480"/>
        <w:rPr>
          <w:sz w:val="24"/>
          <w:szCs w:val="24"/>
        </w:rPr>
      </w:pPr>
      <w:r w:rsidRPr="00CD1DEF">
        <w:rPr>
          <w:sz w:val="24"/>
          <w:szCs w:val="24"/>
        </w:rPr>
        <w:t>C99引入了在程序中定义编译指令的另外一种方法：_Pragma运算符。格式</w:t>
      </w:r>
      <w:r w:rsidRPr="00CD1DEF">
        <w:rPr>
          <w:sz w:val="24"/>
          <w:szCs w:val="24"/>
        </w:rPr>
        <w:lastRenderedPageBreak/>
        <w:t>如下：</w:t>
      </w:r>
    </w:p>
    <w:p w14:paraId="4B605076" w14:textId="77777777" w:rsidR="00CD1DEF" w:rsidRPr="00CD1DEF" w:rsidRDefault="00CD1DEF" w:rsidP="00CD1DEF">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CD1DEF">
        <w:t>_Pragma("directive") </w:t>
      </w:r>
    </w:p>
    <w:p w14:paraId="01F6505C" w14:textId="77777777" w:rsidR="00CD1DEF" w:rsidRPr="00CD1DEF" w:rsidRDefault="00CD1DEF" w:rsidP="00CD1DEF">
      <w:pPr>
        <w:spacing w:line="360" w:lineRule="auto"/>
        <w:ind w:firstLineChars="200" w:firstLine="480"/>
        <w:rPr>
          <w:sz w:val="24"/>
          <w:szCs w:val="24"/>
        </w:rPr>
      </w:pPr>
      <w:r w:rsidRPr="00CD1DEF">
        <w:rPr>
          <w:sz w:val="24"/>
          <w:szCs w:val="24"/>
        </w:rPr>
        <w:t>其中directive是要满打满算的编译指令。_Pragma运算符允许编译指令参与宏替换。</w:t>
      </w:r>
    </w:p>
    <w:p w14:paraId="68754B62" w14:textId="77777777" w:rsidR="00CD1DEF" w:rsidRPr="00CD1DEF" w:rsidRDefault="00CD1DEF" w:rsidP="00CD1DEF">
      <w:pPr>
        <w:pStyle w:val="4"/>
        <w:numPr>
          <w:ilvl w:val="2"/>
          <w:numId w:val="1"/>
        </w:numPr>
        <w:spacing w:line="360" w:lineRule="auto"/>
        <w:rPr>
          <w:rFonts w:asciiTheme="majorEastAsia" w:hAnsiTheme="majorEastAsia"/>
        </w:rPr>
      </w:pPr>
      <w:r w:rsidRPr="00CD1DEF">
        <w:rPr>
          <w:rFonts w:asciiTheme="majorEastAsia" w:hAnsiTheme="majorEastAsia"/>
        </w:rPr>
        <w:t>内部编译指令</w:t>
      </w:r>
    </w:p>
    <w:p w14:paraId="2D504291" w14:textId="70B7F982" w:rsidR="00EA3857" w:rsidRPr="00EA3857" w:rsidRDefault="00CD1DEF" w:rsidP="00EA3857">
      <w:pPr>
        <w:spacing w:line="360" w:lineRule="auto"/>
        <w:ind w:firstLineChars="200" w:firstLine="480"/>
        <w:rPr>
          <w:sz w:val="24"/>
          <w:szCs w:val="24"/>
        </w:rPr>
      </w:pPr>
      <w:r w:rsidRPr="00EA3857">
        <w:rPr>
          <w:sz w:val="24"/>
          <w:szCs w:val="24"/>
        </w:rPr>
        <w:t>STDCFP_CONTRACT ON/OFF/DEFAULT 若为ON，浮点表达式被当做基于硬件方式处理的独立单元。默认值是定义的工具。</w:t>
      </w:r>
    </w:p>
    <w:p w14:paraId="62DDD522" w14:textId="5CEBD6F4" w:rsidR="00EA3857" w:rsidRPr="00EA3857" w:rsidRDefault="00CD1DEF" w:rsidP="00EA3857">
      <w:pPr>
        <w:spacing w:line="360" w:lineRule="auto"/>
        <w:ind w:firstLineChars="200" w:firstLine="480"/>
        <w:rPr>
          <w:sz w:val="24"/>
          <w:szCs w:val="24"/>
        </w:rPr>
      </w:pPr>
      <w:r w:rsidRPr="00EA3857">
        <w:rPr>
          <w:sz w:val="24"/>
          <w:szCs w:val="24"/>
        </w:rPr>
        <w:t>STDCFEVN_ACCESS ON/OFF/DEFAULT 告诉编译程序可以访问浮点环境。默认值是定义的工具。</w:t>
      </w:r>
    </w:p>
    <w:p w14:paraId="5433F161" w14:textId="77777777" w:rsidR="00EA3857" w:rsidRDefault="00CD1DEF" w:rsidP="00EA3857">
      <w:pPr>
        <w:spacing w:line="360" w:lineRule="auto"/>
        <w:ind w:firstLineChars="200" w:firstLine="480"/>
        <w:rPr>
          <w:sz w:val="24"/>
          <w:szCs w:val="24"/>
        </w:rPr>
      </w:pPr>
      <w:r w:rsidRPr="00EA3857">
        <w:rPr>
          <w:sz w:val="24"/>
          <w:szCs w:val="24"/>
        </w:rPr>
        <w:t>STDC CX_LIMITED_RANGE ON/OFF/DEFAULT 若值为ON，相当于告诉编译程序某程序某些含有复数的公式是可靠的。默认是OFF。</w:t>
      </w:r>
    </w:p>
    <w:p w14:paraId="2C43B972" w14:textId="77777777" w:rsidR="00EA3857" w:rsidRPr="00EA3857" w:rsidRDefault="00CD1DEF" w:rsidP="00EA3857">
      <w:pPr>
        <w:pStyle w:val="4"/>
        <w:numPr>
          <w:ilvl w:val="2"/>
          <w:numId w:val="1"/>
        </w:numPr>
        <w:spacing w:line="360" w:lineRule="auto"/>
        <w:rPr>
          <w:rFonts w:asciiTheme="majorEastAsia" w:hAnsiTheme="majorEastAsia"/>
        </w:rPr>
      </w:pPr>
      <w:r w:rsidRPr="00EA3857">
        <w:rPr>
          <w:rFonts w:asciiTheme="majorEastAsia" w:hAnsiTheme="majorEastAsia"/>
        </w:rPr>
        <w:t>新增的内部宏</w:t>
      </w:r>
    </w:p>
    <w:p w14:paraId="6B36C94F" w14:textId="77777777" w:rsidR="00EA3857" w:rsidRPr="00EA3857" w:rsidRDefault="00CD1DEF" w:rsidP="00EA3857">
      <w:pPr>
        <w:spacing w:line="360" w:lineRule="auto"/>
        <w:ind w:firstLineChars="200" w:firstLine="480"/>
        <w:rPr>
          <w:sz w:val="24"/>
          <w:szCs w:val="24"/>
        </w:rPr>
      </w:pPr>
      <w:r w:rsidRPr="00EA3857">
        <w:rPr>
          <w:sz w:val="24"/>
          <w:szCs w:val="24"/>
        </w:rPr>
        <w:t>__STDC_HOSTED__ 若操作系统存在，则为1</w:t>
      </w:r>
    </w:p>
    <w:p w14:paraId="6C493208" w14:textId="77777777" w:rsidR="00EA3857" w:rsidRPr="00EA3857" w:rsidRDefault="00CD1DEF" w:rsidP="00EA3857">
      <w:pPr>
        <w:spacing w:line="360" w:lineRule="auto"/>
        <w:ind w:firstLineChars="200" w:firstLine="480"/>
        <w:rPr>
          <w:sz w:val="24"/>
          <w:szCs w:val="24"/>
        </w:rPr>
      </w:pPr>
      <w:r w:rsidRPr="00EA3857">
        <w:rPr>
          <w:sz w:val="24"/>
          <w:szCs w:val="24"/>
        </w:rPr>
        <w:t>__STDC_VERSION__ 199991L或更高。代表C的版本</w:t>
      </w:r>
    </w:p>
    <w:p w14:paraId="685510EE" w14:textId="77777777" w:rsidR="00EA3857" w:rsidRPr="00EA3857" w:rsidRDefault="00CD1DEF" w:rsidP="00EA3857">
      <w:pPr>
        <w:spacing w:line="360" w:lineRule="auto"/>
        <w:ind w:firstLineChars="200" w:firstLine="480"/>
        <w:rPr>
          <w:sz w:val="24"/>
          <w:szCs w:val="24"/>
        </w:rPr>
      </w:pPr>
      <w:r w:rsidRPr="00EA3857">
        <w:rPr>
          <w:sz w:val="24"/>
          <w:szCs w:val="24"/>
        </w:rPr>
        <w:t>__STDC_IEC_599__ 若支持IEC 60559浮点运算，则为1</w:t>
      </w:r>
    </w:p>
    <w:p w14:paraId="78B6F365" w14:textId="77777777" w:rsidR="00EA3857" w:rsidRPr="00EA3857" w:rsidRDefault="00CD1DEF" w:rsidP="00EA3857">
      <w:pPr>
        <w:spacing w:line="360" w:lineRule="auto"/>
        <w:ind w:firstLineChars="200" w:firstLine="480"/>
        <w:rPr>
          <w:sz w:val="24"/>
          <w:szCs w:val="24"/>
        </w:rPr>
      </w:pPr>
      <w:r w:rsidRPr="00EA3857">
        <w:rPr>
          <w:sz w:val="24"/>
          <w:szCs w:val="24"/>
        </w:rPr>
        <w:t>__STDC_IEC_599_COMPLEX__ 若支持IEC 60599复数运算，则为1</w:t>
      </w:r>
    </w:p>
    <w:p w14:paraId="6B21EA15" w14:textId="1DA45D62" w:rsidR="00534CD3" w:rsidRDefault="00CD1DEF" w:rsidP="00EA3857">
      <w:pPr>
        <w:spacing w:line="360" w:lineRule="auto"/>
        <w:ind w:firstLineChars="200" w:firstLine="480"/>
        <w:rPr>
          <w:sz w:val="24"/>
          <w:szCs w:val="24"/>
        </w:rPr>
      </w:pPr>
      <w:r w:rsidRPr="00EA3857">
        <w:rPr>
          <w:sz w:val="24"/>
          <w:szCs w:val="24"/>
        </w:rPr>
        <w:t>__STDC_ISO_10646__ 由编译程序支持，用于说明ISO/IEC 10646标准的年和月格式：</w:t>
      </w:r>
      <w:proofErr w:type="spellStart"/>
      <w:r w:rsidRPr="00EA3857">
        <w:rPr>
          <w:sz w:val="24"/>
          <w:szCs w:val="24"/>
        </w:rPr>
        <w:t>yyymmmL</w:t>
      </w:r>
      <w:proofErr w:type="spellEnd"/>
    </w:p>
    <w:p w14:paraId="1F7146C6" w14:textId="77777777" w:rsidR="00EA3857" w:rsidRPr="00EA3857" w:rsidRDefault="00EA3857" w:rsidP="00EA3857">
      <w:pPr>
        <w:pStyle w:val="3"/>
        <w:numPr>
          <w:ilvl w:val="1"/>
          <w:numId w:val="1"/>
        </w:numPr>
        <w:spacing w:line="360" w:lineRule="auto"/>
        <w:rPr>
          <w:rFonts w:asciiTheme="majorEastAsia" w:eastAsiaTheme="majorEastAsia" w:hAnsiTheme="majorEastAsia"/>
        </w:rPr>
      </w:pPr>
      <w:r w:rsidRPr="00EA3857">
        <w:rPr>
          <w:rFonts w:asciiTheme="majorEastAsia" w:eastAsiaTheme="majorEastAsia" w:hAnsiTheme="majorEastAsia"/>
        </w:rPr>
        <w:t>for语句内的变量声明</w:t>
      </w:r>
    </w:p>
    <w:p w14:paraId="0F6450BD" w14:textId="42433E8A" w:rsidR="00534CD3" w:rsidRDefault="00EA3857" w:rsidP="00EA3857">
      <w:pPr>
        <w:spacing w:line="360" w:lineRule="auto"/>
        <w:ind w:firstLineChars="200" w:firstLine="480"/>
        <w:rPr>
          <w:sz w:val="24"/>
          <w:szCs w:val="24"/>
        </w:rPr>
      </w:pPr>
      <w:r w:rsidRPr="00EA3857">
        <w:rPr>
          <w:sz w:val="24"/>
          <w:szCs w:val="24"/>
        </w:rPr>
        <w:t>C99中，程序员可以在for语句的初始化部分定义一个或多个变量，这些变</w:t>
      </w:r>
      <w:r w:rsidRPr="00EA3857">
        <w:rPr>
          <w:sz w:val="24"/>
          <w:szCs w:val="24"/>
        </w:rPr>
        <w:lastRenderedPageBreak/>
        <w:t>量的作用域仅于本for语句所控制的循环体内。比如：</w:t>
      </w:r>
    </w:p>
    <w:p w14:paraId="5A586B68" w14:textId="77777777" w:rsidR="00EA3857" w:rsidRPr="00EA3857" w:rsidRDefault="00EA3857" w:rsidP="00EA3857">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EA3857">
        <w:t xml:space="preserve">for(int </w:t>
      </w:r>
      <w:proofErr w:type="spellStart"/>
      <w:r w:rsidRPr="00EA3857">
        <w:t>i</w:t>
      </w:r>
      <w:proofErr w:type="spellEnd"/>
      <w:r w:rsidRPr="00EA3857">
        <w:t xml:space="preserve">=0; </w:t>
      </w:r>
      <w:proofErr w:type="spellStart"/>
      <w:r w:rsidRPr="00EA3857">
        <w:t>i</w:t>
      </w:r>
      <w:proofErr w:type="spellEnd"/>
      <w:r w:rsidRPr="00EA3857">
        <w:t xml:space="preserve">&lt;10; </w:t>
      </w:r>
      <w:proofErr w:type="spellStart"/>
      <w:r w:rsidRPr="00EA3857">
        <w:t>i</w:t>
      </w:r>
      <w:proofErr w:type="spellEnd"/>
      <w:r w:rsidRPr="00EA3857">
        <w:t>++)</w:t>
      </w:r>
    </w:p>
    <w:p w14:paraId="1C2424E4" w14:textId="77777777" w:rsidR="00EA3857" w:rsidRPr="00EA3857" w:rsidRDefault="00EA3857" w:rsidP="00EA3857">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EA3857">
        <w:t>{</w:t>
      </w:r>
    </w:p>
    <w:p w14:paraId="3C47A7EE" w14:textId="4A5CD947" w:rsidR="00EA3857" w:rsidRPr="00EA3857" w:rsidRDefault="00EA3857" w:rsidP="00EA3857">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EA3857">
        <w:t xml:space="preserve">    // do </w:t>
      </w:r>
      <w:proofErr w:type="spellStart"/>
      <w:r w:rsidRPr="00EA3857">
        <w:t>someting</w:t>
      </w:r>
      <w:proofErr w:type="spellEnd"/>
    </w:p>
    <w:p w14:paraId="641D74FB" w14:textId="1340E96D" w:rsidR="00534CD3" w:rsidRPr="00EA3857" w:rsidRDefault="00EA3857" w:rsidP="00EA3857">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EA3857">
        <w:t>}</w:t>
      </w:r>
    </w:p>
    <w:p w14:paraId="1970E26B" w14:textId="77777777" w:rsidR="00EA3857" w:rsidRPr="00EA3857" w:rsidRDefault="00EA3857" w:rsidP="00EA3857">
      <w:pPr>
        <w:pStyle w:val="3"/>
        <w:numPr>
          <w:ilvl w:val="1"/>
          <w:numId w:val="1"/>
        </w:numPr>
        <w:spacing w:line="360" w:lineRule="auto"/>
        <w:rPr>
          <w:rFonts w:asciiTheme="majorEastAsia" w:eastAsiaTheme="majorEastAsia" w:hAnsiTheme="majorEastAsia"/>
        </w:rPr>
      </w:pPr>
      <w:r w:rsidRPr="00EA3857">
        <w:rPr>
          <w:rFonts w:asciiTheme="majorEastAsia" w:eastAsiaTheme="majorEastAsia" w:hAnsiTheme="majorEastAsia"/>
        </w:rPr>
        <w:t>复合赋值</w:t>
      </w:r>
    </w:p>
    <w:p w14:paraId="2BA1C376" w14:textId="77777777" w:rsidR="00EA3857" w:rsidRPr="00EA3857" w:rsidRDefault="00EA3857" w:rsidP="00EA3857">
      <w:pPr>
        <w:spacing w:line="360" w:lineRule="auto"/>
        <w:ind w:firstLineChars="200" w:firstLine="480"/>
        <w:rPr>
          <w:sz w:val="24"/>
          <w:szCs w:val="24"/>
        </w:rPr>
      </w:pPr>
      <w:r w:rsidRPr="00EA3857">
        <w:rPr>
          <w:sz w:val="24"/>
          <w:szCs w:val="24"/>
        </w:rPr>
        <w:t>C99中，复合赋值中，可以指定对象类型的数组、结构或联合表达式。当使用复合赋值时，应在括弧内指定类型，后跟由花括号围起来的初始化列表；若类型为数组，则不能指定数组的大小。建成的对象是未命名的。例：</w:t>
      </w:r>
    </w:p>
    <w:p w14:paraId="3900E92C" w14:textId="77777777" w:rsidR="00EA3857" w:rsidRPr="00EA3857" w:rsidRDefault="00EA3857" w:rsidP="00EA3857">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EA3857">
        <w:t>double *</w:t>
      </w:r>
      <w:proofErr w:type="spellStart"/>
      <w:r w:rsidRPr="00EA3857">
        <w:t>fp</w:t>
      </w:r>
      <w:proofErr w:type="spellEnd"/>
      <w:r w:rsidRPr="00EA3857">
        <w:t xml:space="preserve"> = (double[]) {1.1, 2.2, 3.3};</w:t>
      </w:r>
    </w:p>
    <w:p w14:paraId="628007F1" w14:textId="6DEB6801" w:rsidR="00534CD3" w:rsidRDefault="00EA3857" w:rsidP="009B7A12">
      <w:pPr>
        <w:spacing w:line="360" w:lineRule="auto"/>
        <w:ind w:firstLineChars="200" w:firstLine="480"/>
        <w:rPr>
          <w:sz w:val="24"/>
          <w:szCs w:val="24"/>
        </w:rPr>
      </w:pPr>
      <w:r w:rsidRPr="009B7A12">
        <w:rPr>
          <w:sz w:val="24"/>
          <w:szCs w:val="24"/>
        </w:rPr>
        <w:t>该语句用于建立一个指向double的指针</w:t>
      </w:r>
      <w:proofErr w:type="spellStart"/>
      <w:r w:rsidRPr="009B7A12">
        <w:rPr>
          <w:sz w:val="24"/>
          <w:szCs w:val="24"/>
        </w:rPr>
        <w:t>fp</w:t>
      </w:r>
      <w:proofErr w:type="spellEnd"/>
      <w:r w:rsidRPr="009B7A12">
        <w:rPr>
          <w:sz w:val="24"/>
          <w:szCs w:val="24"/>
        </w:rPr>
        <w:t>，且该指针指向这个3元素数组的第一个元素。 在文件域内建立的复合赋值只在程序的整个生存期内有效。在模块内建立的复合赋值是局部对象，在退出模块后不再存在。</w:t>
      </w:r>
    </w:p>
    <w:p w14:paraId="3B91E04B" w14:textId="1DB6D7B6" w:rsidR="0029694F" w:rsidRPr="0029694F" w:rsidRDefault="0029694F" w:rsidP="0029694F">
      <w:pPr>
        <w:pStyle w:val="3"/>
        <w:numPr>
          <w:ilvl w:val="1"/>
          <w:numId w:val="1"/>
        </w:numPr>
        <w:spacing w:line="360" w:lineRule="auto"/>
        <w:rPr>
          <w:rFonts w:asciiTheme="majorEastAsia" w:eastAsiaTheme="majorEastAsia" w:hAnsiTheme="majorEastAsia"/>
        </w:rPr>
      </w:pPr>
      <w:r w:rsidRPr="0029694F">
        <w:rPr>
          <w:rFonts w:asciiTheme="majorEastAsia" w:eastAsiaTheme="majorEastAsia" w:hAnsiTheme="majorEastAsia"/>
        </w:rPr>
        <w:t>柔性数组结构成员</w:t>
      </w:r>
    </w:p>
    <w:p w14:paraId="0DDFE0FB" w14:textId="584ED693" w:rsidR="0029694F" w:rsidRPr="0029694F" w:rsidRDefault="0029694F" w:rsidP="0029694F">
      <w:pPr>
        <w:spacing w:line="360" w:lineRule="auto"/>
        <w:ind w:firstLineChars="200" w:firstLine="480"/>
        <w:rPr>
          <w:sz w:val="24"/>
          <w:szCs w:val="24"/>
        </w:rPr>
      </w:pPr>
      <w:r w:rsidRPr="0029694F">
        <w:rPr>
          <w:sz w:val="24"/>
          <w:szCs w:val="24"/>
        </w:rPr>
        <w:t>C99中，结构中的最后一个元素允许是未知大小的数组，这就叫做柔性数组成员，但结构中的柔性数组成员前面必须至少一个其他成员。柔性数组成员允许结构中包含一个大小可变的数组。</w:t>
      </w:r>
      <w:proofErr w:type="spellStart"/>
      <w:r w:rsidRPr="0029694F">
        <w:rPr>
          <w:sz w:val="24"/>
          <w:szCs w:val="24"/>
        </w:rPr>
        <w:t>sizeof</w:t>
      </w:r>
      <w:proofErr w:type="spellEnd"/>
      <w:r w:rsidRPr="0029694F">
        <w:rPr>
          <w:sz w:val="24"/>
          <w:szCs w:val="24"/>
        </w:rPr>
        <w:t>返回的这种结构大小不包括柔性数组的内存。包含柔性数组成员的结构用malloc()函数进行内存的动态分配，并且分配的内存应该大于结构的大小，以适应柔性数组的预期大小。</w:t>
      </w:r>
    </w:p>
    <w:p w14:paraId="4C54525C" w14:textId="1020975B" w:rsidR="0029694F" w:rsidRPr="0029694F" w:rsidRDefault="0029694F" w:rsidP="0029694F">
      <w:pPr>
        <w:pStyle w:val="3"/>
        <w:numPr>
          <w:ilvl w:val="1"/>
          <w:numId w:val="1"/>
        </w:numPr>
        <w:spacing w:line="360" w:lineRule="auto"/>
        <w:rPr>
          <w:rFonts w:asciiTheme="majorEastAsia" w:eastAsiaTheme="majorEastAsia" w:hAnsiTheme="majorEastAsia"/>
        </w:rPr>
      </w:pPr>
      <w:r w:rsidRPr="0029694F">
        <w:rPr>
          <w:rFonts w:asciiTheme="majorEastAsia" w:eastAsiaTheme="majorEastAsia" w:hAnsiTheme="majorEastAsia"/>
        </w:rPr>
        <w:t>指定的初始化符</w:t>
      </w:r>
    </w:p>
    <w:p w14:paraId="5486A304" w14:textId="77777777" w:rsidR="0029694F" w:rsidRPr="0029694F" w:rsidRDefault="0029694F" w:rsidP="0029694F">
      <w:pPr>
        <w:spacing w:line="360" w:lineRule="auto"/>
        <w:ind w:firstLineChars="200" w:firstLine="480"/>
        <w:rPr>
          <w:sz w:val="24"/>
          <w:szCs w:val="24"/>
        </w:rPr>
      </w:pPr>
      <w:r w:rsidRPr="0029694F">
        <w:rPr>
          <w:sz w:val="24"/>
          <w:szCs w:val="24"/>
        </w:rPr>
        <w:t>C99中，该特性对经常使用稀疏数组的程序员十分有用。指定的初始化符通</w:t>
      </w:r>
      <w:r w:rsidRPr="0029694F">
        <w:rPr>
          <w:sz w:val="24"/>
          <w:szCs w:val="24"/>
        </w:rPr>
        <w:lastRenderedPageBreak/>
        <w:t>常有两种用法：用于数组，以及用于结构和联合。用于数组的格式：[index] = vol; 其中，index表示数组的下标，vol表示本数组元素的初始化值。例如：</w:t>
      </w:r>
    </w:p>
    <w:p w14:paraId="1447AFD2" w14:textId="77777777" w:rsidR="0029694F" w:rsidRPr="0029694F" w:rsidRDefault="0029694F" w:rsidP="0029694F">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29694F">
        <w:t>int x[10] = {[0] = 10, [5] = 30};</w:t>
      </w:r>
    </w:p>
    <w:p w14:paraId="278365E1" w14:textId="76DD70D3" w:rsidR="0029694F" w:rsidRPr="0029694F" w:rsidRDefault="0029694F" w:rsidP="0029694F">
      <w:pPr>
        <w:spacing w:line="360" w:lineRule="auto"/>
        <w:ind w:firstLineChars="200" w:firstLine="480"/>
        <w:rPr>
          <w:sz w:val="24"/>
          <w:szCs w:val="24"/>
        </w:rPr>
      </w:pPr>
      <w:r w:rsidRPr="0029694F">
        <w:rPr>
          <w:sz w:val="24"/>
          <w:szCs w:val="24"/>
        </w:rPr>
        <w:t>其中只有x[0]和x[5]得到了初始化</w:t>
      </w:r>
      <w:r>
        <w:rPr>
          <w:rFonts w:hint="eastAsia"/>
          <w:sz w:val="24"/>
          <w:szCs w:val="24"/>
        </w:rPr>
        <w:t>。</w:t>
      </w:r>
      <w:r w:rsidRPr="0029694F">
        <w:rPr>
          <w:sz w:val="24"/>
          <w:szCs w:val="24"/>
        </w:rPr>
        <w:t>对结构进行指定的初始化时，允许采用简单的方法对结构中的指定成员进行初始化。例如：</w:t>
      </w:r>
    </w:p>
    <w:p w14:paraId="43DC1BE9" w14:textId="77777777" w:rsidR="0029694F" w:rsidRPr="0029694F" w:rsidRDefault="0029694F" w:rsidP="0029694F">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29694F">
        <w:t>struct example{ int k, m, n; } object = {m = 10,n = 200}; </w:t>
      </w:r>
    </w:p>
    <w:p w14:paraId="60C6A9B0" w14:textId="7EE77280" w:rsidR="0029694F" w:rsidRPr="0029694F" w:rsidRDefault="0029694F" w:rsidP="0029694F">
      <w:pPr>
        <w:spacing w:line="360" w:lineRule="auto"/>
        <w:ind w:firstLineChars="200" w:firstLine="480"/>
        <w:rPr>
          <w:sz w:val="24"/>
          <w:szCs w:val="24"/>
        </w:rPr>
      </w:pPr>
      <w:r w:rsidRPr="0029694F">
        <w:rPr>
          <w:sz w:val="24"/>
          <w:szCs w:val="24"/>
        </w:rPr>
        <w:t>其中，没有初始化k。对结构成员进行初始化的顺序没有限制。</w:t>
      </w:r>
    </w:p>
    <w:p w14:paraId="219B122A" w14:textId="77777777" w:rsidR="0029694F" w:rsidRPr="0029694F" w:rsidRDefault="0029694F" w:rsidP="0029694F">
      <w:pPr>
        <w:pStyle w:val="3"/>
        <w:numPr>
          <w:ilvl w:val="1"/>
          <w:numId w:val="1"/>
        </w:numPr>
        <w:spacing w:line="360" w:lineRule="auto"/>
        <w:rPr>
          <w:rFonts w:asciiTheme="majorEastAsia" w:eastAsiaTheme="majorEastAsia" w:hAnsiTheme="majorEastAsia"/>
        </w:rPr>
      </w:pPr>
      <w:proofErr w:type="spellStart"/>
      <w:r w:rsidRPr="0029694F">
        <w:rPr>
          <w:rFonts w:asciiTheme="majorEastAsia" w:eastAsiaTheme="majorEastAsia" w:hAnsiTheme="majorEastAsia"/>
        </w:rPr>
        <w:t>printf</w:t>
      </w:r>
      <w:proofErr w:type="spellEnd"/>
      <w:r w:rsidRPr="0029694F">
        <w:rPr>
          <w:rFonts w:asciiTheme="majorEastAsia" w:eastAsiaTheme="majorEastAsia" w:hAnsiTheme="majorEastAsia"/>
        </w:rPr>
        <w:t>()和</w:t>
      </w:r>
      <w:proofErr w:type="spellStart"/>
      <w:r w:rsidRPr="0029694F">
        <w:rPr>
          <w:rFonts w:asciiTheme="majorEastAsia" w:eastAsiaTheme="majorEastAsia" w:hAnsiTheme="majorEastAsia"/>
        </w:rPr>
        <w:t>scanf</w:t>
      </w:r>
      <w:proofErr w:type="spellEnd"/>
      <w:r w:rsidRPr="0029694F">
        <w:rPr>
          <w:rFonts w:asciiTheme="majorEastAsia" w:eastAsiaTheme="majorEastAsia" w:hAnsiTheme="majorEastAsia"/>
        </w:rPr>
        <w:t>()函数系列的增强</w:t>
      </w:r>
    </w:p>
    <w:p w14:paraId="4B4E2766" w14:textId="552A03A5" w:rsidR="0029694F" w:rsidRPr="0029694F" w:rsidRDefault="0029694F" w:rsidP="0029694F">
      <w:pPr>
        <w:spacing w:line="360" w:lineRule="auto"/>
        <w:ind w:firstLineChars="200" w:firstLine="480"/>
        <w:rPr>
          <w:sz w:val="24"/>
          <w:szCs w:val="24"/>
        </w:rPr>
      </w:pPr>
      <w:r w:rsidRPr="0029694F">
        <w:rPr>
          <w:sz w:val="24"/>
          <w:szCs w:val="24"/>
        </w:rPr>
        <w:t>C99中</w:t>
      </w:r>
      <w:proofErr w:type="spellStart"/>
      <w:r w:rsidRPr="0029694F">
        <w:rPr>
          <w:sz w:val="24"/>
          <w:szCs w:val="24"/>
        </w:rPr>
        <w:t>printf</w:t>
      </w:r>
      <w:proofErr w:type="spellEnd"/>
      <w:r w:rsidRPr="0029694F">
        <w:rPr>
          <w:sz w:val="24"/>
          <w:szCs w:val="24"/>
        </w:rPr>
        <w:t>()和</w:t>
      </w:r>
      <w:proofErr w:type="spellStart"/>
      <w:r w:rsidRPr="0029694F">
        <w:rPr>
          <w:sz w:val="24"/>
          <w:szCs w:val="24"/>
        </w:rPr>
        <w:t>scanf</w:t>
      </w:r>
      <w:proofErr w:type="spellEnd"/>
      <w:r w:rsidRPr="0029694F">
        <w:rPr>
          <w:sz w:val="24"/>
          <w:szCs w:val="24"/>
        </w:rPr>
        <w:t xml:space="preserve">()函数系列引进了处理long </w:t>
      </w:r>
      <w:proofErr w:type="spellStart"/>
      <w:r w:rsidRPr="0029694F">
        <w:rPr>
          <w:sz w:val="24"/>
          <w:szCs w:val="24"/>
        </w:rPr>
        <w:t>long</w:t>
      </w:r>
      <w:proofErr w:type="spellEnd"/>
      <w:r w:rsidRPr="0029694F">
        <w:rPr>
          <w:sz w:val="24"/>
          <w:szCs w:val="24"/>
        </w:rPr>
        <w:t xml:space="preserve"> int和unsigned long </w:t>
      </w:r>
      <w:proofErr w:type="spellStart"/>
      <w:r w:rsidRPr="0029694F">
        <w:rPr>
          <w:sz w:val="24"/>
          <w:szCs w:val="24"/>
        </w:rPr>
        <w:t>long</w:t>
      </w:r>
      <w:proofErr w:type="spellEnd"/>
      <w:r w:rsidRPr="0029694F">
        <w:rPr>
          <w:sz w:val="24"/>
          <w:szCs w:val="24"/>
        </w:rPr>
        <w:t xml:space="preserve"> int数据类型的特性。long </w:t>
      </w:r>
      <w:proofErr w:type="spellStart"/>
      <w:r w:rsidRPr="0029694F">
        <w:rPr>
          <w:sz w:val="24"/>
          <w:szCs w:val="24"/>
        </w:rPr>
        <w:t>long</w:t>
      </w:r>
      <w:proofErr w:type="spellEnd"/>
      <w:r w:rsidRPr="0029694F">
        <w:rPr>
          <w:sz w:val="24"/>
          <w:szCs w:val="24"/>
        </w:rPr>
        <w:t xml:space="preserve"> int 类型的格式修饰符是</w:t>
      </w:r>
      <w:proofErr w:type="spellStart"/>
      <w:r w:rsidRPr="0029694F">
        <w:rPr>
          <w:sz w:val="24"/>
          <w:szCs w:val="24"/>
        </w:rPr>
        <w:t>ll</w:t>
      </w:r>
      <w:proofErr w:type="spellEnd"/>
      <w:r w:rsidRPr="0029694F">
        <w:rPr>
          <w:sz w:val="24"/>
          <w:szCs w:val="24"/>
        </w:rPr>
        <w:t>。在</w:t>
      </w:r>
      <w:proofErr w:type="spellStart"/>
      <w:r w:rsidRPr="0029694F">
        <w:rPr>
          <w:sz w:val="24"/>
          <w:szCs w:val="24"/>
        </w:rPr>
        <w:t>printf</w:t>
      </w:r>
      <w:proofErr w:type="spellEnd"/>
      <w:r w:rsidRPr="0029694F">
        <w:rPr>
          <w:sz w:val="24"/>
          <w:szCs w:val="24"/>
        </w:rPr>
        <w:t>()和</w:t>
      </w:r>
      <w:proofErr w:type="spellStart"/>
      <w:r w:rsidRPr="0029694F">
        <w:rPr>
          <w:sz w:val="24"/>
          <w:szCs w:val="24"/>
        </w:rPr>
        <w:t>scanf</w:t>
      </w:r>
      <w:proofErr w:type="spellEnd"/>
      <w:r w:rsidRPr="0029694F">
        <w:rPr>
          <w:sz w:val="24"/>
          <w:szCs w:val="24"/>
        </w:rPr>
        <w:t>()函数中，</w:t>
      </w:r>
      <w:proofErr w:type="spellStart"/>
      <w:r w:rsidRPr="0029694F">
        <w:rPr>
          <w:sz w:val="24"/>
          <w:szCs w:val="24"/>
        </w:rPr>
        <w:t>ll</w:t>
      </w:r>
      <w:proofErr w:type="spellEnd"/>
      <w:r w:rsidRPr="0029694F">
        <w:rPr>
          <w:sz w:val="24"/>
          <w:szCs w:val="24"/>
        </w:rPr>
        <w:t xml:space="preserve">适用于d, </w:t>
      </w:r>
      <w:proofErr w:type="spellStart"/>
      <w:r w:rsidRPr="0029694F">
        <w:rPr>
          <w:sz w:val="24"/>
          <w:szCs w:val="24"/>
        </w:rPr>
        <w:t>i</w:t>
      </w:r>
      <w:proofErr w:type="spellEnd"/>
      <w:r w:rsidRPr="0029694F">
        <w:rPr>
          <w:sz w:val="24"/>
          <w:szCs w:val="24"/>
        </w:rPr>
        <w:t>, o, u 和x格式说明符。另外，C99还引进了</w:t>
      </w:r>
      <w:proofErr w:type="spellStart"/>
      <w:r w:rsidRPr="0029694F">
        <w:rPr>
          <w:sz w:val="24"/>
          <w:szCs w:val="24"/>
        </w:rPr>
        <w:t>hh</w:t>
      </w:r>
      <w:proofErr w:type="spellEnd"/>
      <w:r w:rsidRPr="0029694F">
        <w:rPr>
          <w:sz w:val="24"/>
          <w:szCs w:val="24"/>
        </w:rPr>
        <w:t xml:space="preserve">修饰符。当使用d, </w:t>
      </w:r>
      <w:proofErr w:type="spellStart"/>
      <w:r w:rsidRPr="0029694F">
        <w:rPr>
          <w:sz w:val="24"/>
          <w:szCs w:val="24"/>
        </w:rPr>
        <w:t>i</w:t>
      </w:r>
      <w:proofErr w:type="spellEnd"/>
      <w:r w:rsidRPr="0029694F">
        <w:rPr>
          <w:sz w:val="24"/>
          <w:szCs w:val="24"/>
        </w:rPr>
        <w:t>, o, u和x格式说明符时，</w:t>
      </w:r>
      <w:proofErr w:type="spellStart"/>
      <w:r w:rsidRPr="0029694F">
        <w:rPr>
          <w:sz w:val="24"/>
          <w:szCs w:val="24"/>
        </w:rPr>
        <w:t>hh</w:t>
      </w:r>
      <w:proofErr w:type="spellEnd"/>
      <w:r w:rsidRPr="0029694F">
        <w:rPr>
          <w:sz w:val="24"/>
          <w:szCs w:val="24"/>
        </w:rPr>
        <w:t>用于指定char型变元。</w:t>
      </w:r>
      <w:proofErr w:type="spellStart"/>
      <w:r w:rsidRPr="0029694F">
        <w:rPr>
          <w:sz w:val="24"/>
          <w:szCs w:val="24"/>
        </w:rPr>
        <w:t>ll</w:t>
      </w:r>
      <w:proofErr w:type="spellEnd"/>
      <w:r w:rsidRPr="0029694F">
        <w:rPr>
          <w:sz w:val="24"/>
          <w:szCs w:val="24"/>
        </w:rPr>
        <w:t>和</w:t>
      </w:r>
      <w:proofErr w:type="spellStart"/>
      <w:r w:rsidRPr="0029694F">
        <w:rPr>
          <w:sz w:val="24"/>
          <w:szCs w:val="24"/>
        </w:rPr>
        <w:t>hh</w:t>
      </w:r>
      <w:proofErr w:type="spellEnd"/>
      <w:r w:rsidRPr="0029694F">
        <w:rPr>
          <w:sz w:val="24"/>
          <w:szCs w:val="24"/>
        </w:rPr>
        <w:t>修饰符均可以用于n说明符。格式修饰符a和A用在</w:t>
      </w:r>
      <w:proofErr w:type="spellStart"/>
      <w:r w:rsidRPr="0029694F">
        <w:rPr>
          <w:sz w:val="24"/>
          <w:szCs w:val="24"/>
        </w:rPr>
        <w:t>printf</w:t>
      </w:r>
      <w:proofErr w:type="spellEnd"/>
      <w:r w:rsidRPr="0029694F">
        <w:rPr>
          <w:sz w:val="24"/>
          <w:szCs w:val="24"/>
        </w:rPr>
        <w:t>()函数中时，结果将会输出十六进制的浮点数。格式如下：</w:t>
      </w:r>
    </w:p>
    <w:p w14:paraId="5D3CE73D" w14:textId="77777777" w:rsidR="0029694F" w:rsidRPr="0029694F" w:rsidRDefault="0029694F" w:rsidP="0029694F">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 w:rsidRPr="0029694F">
        <w:t xml:space="preserve">[-]0xh, </w:t>
      </w:r>
      <w:proofErr w:type="spellStart"/>
      <w:r w:rsidRPr="0029694F">
        <w:t>hhhhp</w:t>
      </w:r>
      <w:proofErr w:type="spellEnd"/>
      <w:r w:rsidRPr="0029694F">
        <w:t> + d</w:t>
      </w:r>
    </w:p>
    <w:p w14:paraId="4068C118" w14:textId="3C2E3EBF" w:rsidR="0029694F" w:rsidRPr="0029694F" w:rsidRDefault="0029694F" w:rsidP="0029694F">
      <w:pPr>
        <w:spacing w:line="360" w:lineRule="auto"/>
        <w:ind w:firstLineChars="200" w:firstLine="480"/>
        <w:rPr>
          <w:sz w:val="24"/>
          <w:szCs w:val="24"/>
        </w:rPr>
      </w:pPr>
      <w:r w:rsidRPr="0029694F">
        <w:rPr>
          <w:sz w:val="24"/>
          <w:szCs w:val="24"/>
        </w:rPr>
        <w:t>使用A格式修饰符时，x和p必须是大写。A和a格式修饰符也可以用在</w:t>
      </w:r>
      <w:proofErr w:type="spellStart"/>
      <w:r w:rsidRPr="0029694F">
        <w:rPr>
          <w:sz w:val="24"/>
          <w:szCs w:val="24"/>
        </w:rPr>
        <w:t>scanf</w:t>
      </w:r>
      <w:proofErr w:type="spellEnd"/>
      <w:r w:rsidRPr="0029694F">
        <w:rPr>
          <w:sz w:val="24"/>
          <w:szCs w:val="24"/>
        </w:rPr>
        <w:t>()函数中，用于读取浮点数。</w:t>
      </w:r>
    </w:p>
    <w:p w14:paraId="0DC48EBD" w14:textId="7FC1DDA0" w:rsidR="0029694F" w:rsidRPr="0029694F" w:rsidRDefault="0029694F" w:rsidP="0029694F">
      <w:pPr>
        <w:pStyle w:val="3"/>
        <w:numPr>
          <w:ilvl w:val="1"/>
          <w:numId w:val="1"/>
        </w:numPr>
        <w:spacing w:line="360" w:lineRule="auto"/>
        <w:rPr>
          <w:rFonts w:asciiTheme="majorEastAsia" w:eastAsiaTheme="majorEastAsia" w:hAnsiTheme="majorEastAsia"/>
        </w:rPr>
      </w:pPr>
      <w:r w:rsidRPr="0029694F">
        <w:rPr>
          <w:rFonts w:asciiTheme="majorEastAsia" w:eastAsiaTheme="majorEastAsia" w:hAnsiTheme="majorEastAsia"/>
        </w:rPr>
        <w:t>C99新增的库</w:t>
      </w:r>
    </w:p>
    <w:p w14:paraId="570ED32D" w14:textId="38CCC6D2" w:rsidR="00534CD3" w:rsidRDefault="0029694F" w:rsidP="00FC113C">
      <w:pPr>
        <w:spacing w:line="360" w:lineRule="auto"/>
        <w:ind w:firstLineChars="200" w:firstLine="480"/>
        <w:rPr>
          <w:sz w:val="24"/>
          <w:szCs w:val="24"/>
        </w:rPr>
      </w:pPr>
      <w:r>
        <w:rPr>
          <w:rFonts w:hint="eastAsia"/>
          <w:sz w:val="24"/>
          <w:szCs w:val="24"/>
        </w:rPr>
        <w:t>参考Library-functions</w:t>
      </w:r>
      <w:r>
        <w:rPr>
          <w:sz w:val="24"/>
          <w:szCs w:val="24"/>
        </w:rPr>
        <w:t>.docx</w:t>
      </w:r>
      <w:r>
        <w:rPr>
          <w:rFonts w:hint="eastAsia"/>
          <w:sz w:val="24"/>
          <w:szCs w:val="24"/>
        </w:rPr>
        <w:t>即可</w:t>
      </w:r>
    </w:p>
    <w:p w14:paraId="22F42FB9" w14:textId="33FC9E66" w:rsidR="0029694F" w:rsidRPr="0029694F" w:rsidRDefault="0029694F" w:rsidP="0029694F">
      <w:pPr>
        <w:pStyle w:val="3"/>
        <w:numPr>
          <w:ilvl w:val="1"/>
          <w:numId w:val="1"/>
        </w:numPr>
        <w:spacing w:line="360" w:lineRule="auto"/>
        <w:rPr>
          <w:rFonts w:asciiTheme="majorEastAsia" w:eastAsiaTheme="majorEastAsia" w:hAnsiTheme="majorEastAsia"/>
        </w:rPr>
      </w:pPr>
      <w:r w:rsidRPr="0029694F">
        <w:rPr>
          <w:rFonts w:asciiTheme="majorEastAsia" w:eastAsiaTheme="majorEastAsia" w:hAnsiTheme="majorEastAsia"/>
        </w:rPr>
        <w:lastRenderedPageBreak/>
        <w:t>__</w:t>
      </w:r>
      <w:proofErr w:type="spellStart"/>
      <w:r w:rsidRPr="0029694F">
        <w:rPr>
          <w:rFonts w:asciiTheme="majorEastAsia" w:eastAsiaTheme="majorEastAsia" w:hAnsiTheme="majorEastAsia"/>
        </w:rPr>
        <w:t>func</w:t>
      </w:r>
      <w:proofErr w:type="spellEnd"/>
      <w:r w:rsidRPr="0029694F">
        <w:rPr>
          <w:rFonts w:asciiTheme="majorEastAsia" w:eastAsiaTheme="majorEastAsia" w:hAnsiTheme="majorEastAsia"/>
        </w:rPr>
        <w:t>__预定义标识符</w:t>
      </w:r>
    </w:p>
    <w:p w14:paraId="17295834" w14:textId="660F1F42" w:rsidR="00534CD3" w:rsidRDefault="0029694F" w:rsidP="00FC113C">
      <w:pPr>
        <w:spacing w:line="360" w:lineRule="auto"/>
        <w:ind w:firstLineChars="200" w:firstLine="480"/>
        <w:rPr>
          <w:sz w:val="24"/>
          <w:szCs w:val="24"/>
        </w:rPr>
      </w:pPr>
      <w:r w:rsidRPr="0029694F">
        <w:rPr>
          <w:sz w:val="24"/>
          <w:szCs w:val="24"/>
        </w:rPr>
        <w:t>用于指出__</w:t>
      </w:r>
      <w:proofErr w:type="spellStart"/>
      <w:r w:rsidRPr="0029694F">
        <w:rPr>
          <w:sz w:val="24"/>
          <w:szCs w:val="24"/>
        </w:rPr>
        <w:t>func</w:t>
      </w:r>
      <w:proofErr w:type="spellEnd"/>
      <w:r w:rsidRPr="0029694F">
        <w:rPr>
          <w:sz w:val="24"/>
          <w:szCs w:val="24"/>
        </w:rPr>
        <w:t>__所存放的函数名，类似于字符串赋值。</w:t>
      </w:r>
    </w:p>
    <w:p w14:paraId="58DA0F64" w14:textId="36DDEAC7" w:rsidR="00534CD3" w:rsidRPr="0029694F" w:rsidRDefault="0029694F" w:rsidP="0029694F">
      <w:pPr>
        <w:pStyle w:val="3"/>
        <w:numPr>
          <w:ilvl w:val="1"/>
          <w:numId w:val="1"/>
        </w:numPr>
        <w:spacing w:line="360" w:lineRule="auto"/>
        <w:rPr>
          <w:rFonts w:asciiTheme="majorEastAsia" w:eastAsiaTheme="majorEastAsia" w:hAnsiTheme="majorEastAsia"/>
        </w:rPr>
      </w:pPr>
      <w:r w:rsidRPr="0029694F">
        <w:rPr>
          <w:rFonts w:asciiTheme="majorEastAsia" w:eastAsiaTheme="majorEastAsia" w:hAnsiTheme="majorEastAsia"/>
        </w:rPr>
        <w:t>其它特性的改动</w:t>
      </w:r>
    </w:p>
    <w:p w14:paraId="06E0CC6F" w14:textId="2028D7B6" w:rsidR="00534CD3" w:rsidRDefault="0029694F" w:rsidP="00FC113C">
      <w:pPr>
        <w:spacing w:line="360" w:lineRule="auto"/>
        <w:ind w:firstLineChars="200" w:firstLine="480"/>
        <w:rPr>
          <w:sz w:val="24"/>
          <w:szCs w:val="24"/>
        </w:rPr>
      </w:pPr>
      <w:r>
        <w:rPr>
          <w:rFonts w:hint="eastAsia"/>
          <w:sz w:val="24"/>
          <w:szCs w:val="24"/>
        </w:rPr>
        <w:t>参考下表：</w:t>
      </w:r>
    </w:p>
    <w:tbl>
      <w:tblPr>
        <w:tblStyle w:val="a9"/>
        <w:tblW w:w="0" w:type="auto"/>
        <w:tblLook w:val="04A0" w:firstRow="1" w:lastRow="0" w:firstColumn="1" w:lastColumn="0" w:noHBand="0" w:noVBand="1"/>
      </w:tblPr>
      <w:tblGrid>
        <w:gridCol w:w="3397"/>
        <w:gridCol w:w="2449"/>
        <w:gridCol w:w="2450"/>
      </w:tblGrid>
      <w:tr w:rsidR="0029694F" w:rsidRPr="0029694F" w14:paraId="7CFC23C1" w14:textId="77777777" w:rsidTr="00345825">
        <w:tc>
          <w:tcPr>
            <w:tcW w:w="3397" w:type="dxa"/>
          </w:tcPr>
          <w:p w14:paraId="2AFCEA4A" w14:textId="175C408D" w:rsidR="0029694F" w:rsidRPr="0029694F" w:rsidRDefault="0029694F" w:rsidP="0029694F">
            <w:pPr>
              <w:spacing w:line="360" w:lineRule="auto"/>
              <w:rPr>
                <w:sz w:val="24"/>
                <w:szCs w:val="24"/>
              </w:rPr>
            </w:pPr>
            <w:r w:rsidRPr="0029694F">
              <w:rPr>
                <w:rFonts w:ascii="Arial" w:hAnsi="Arial" w:cs="Arial"/>
                <w:color w:val="555555"/>
                <w:sz w:val="24"/>
                <w:szCs w:val="24"/>
                <w:shd w:val="clear" w:color="auto" w:fill="FFFFFF"/>
              </w:rPr>
              <w:t>限制</w:t>
            </w:r>
          </w:p>
        </w:tc>
        <w:tc>
          <w:tcPr>
            <w:tcW w:w="2449" w:type="dxa"/>
          </w:tcPr>
          <w:p w14:paraId="36982481" w14:textId="1301B346" w:rsidR="0029694F" w:rsidRPr="0029694F" w:rsidRDefault="0029694F" w:rsidP="0029694F">
            <w:pPr>
              <w:spacing w:line="360" w:lineRule="auto"/>
              <w:rPr>
                <w:sz w:val="24"/>
                <w:szCs w:val="24"/>
              </w:rPr>
            </w:pPr>
            <w:r w:rsidRPr="0029694F">
              <w:rPr>
                <w:sz w:val="24"/>
                <w:szCs w:val="24"/>
              </w:rPr>
              <w:t>C89标准</w:t>
            </w:r>
          </w:p>
        </w:tc>
        <w:tc>
          <w:tcPr>
            <w:tcW w:w="2450" w:type="dxa"/>
          </w:tcPr>
          <w:p w14:paraId="0C0D8035" w14:textId="55DAC07B" w:rsidR="0029694F" w:rsidRPr="0029694F" w:rsidRDefault="0029694F" w:rsidP="0029694F">
            <w:pPr>
              <w:spacing w:line="360" w:lineRule="auto"/>
              <w:rPr>
                <w:sz w:val="24"/>
                <w:szCs w:val="24"/>
              </w:rPr>
            </w:pPr>
            <w:r w:rsidRPr="0029694F">
              <w:rPr>
                <w:sz w:val="24"/>
                <w:szCs w:val="24"/>
              </w:rPr>
              <w:t>C</w:t>
            </w:r>
            <w:r>
              <w:rPr>
                <w:sz w:val="24"/>
                <w:szCs w:val="24"/>
              </w:rPr>
              <w:t>9</w:t>
            </w:r>
            <w:r w:rsidRPr="0029694F">
              <w:rPr>
                <w:sz w:val="24"/>
                <w:szCs w:val="24"/>
              </w:rPr>
              <w:t>9标准</w:t>
            </w:r>
          </w:p>
        </w:tc>
      </w:tr>
      <w:tr w:rsidR="0029694F" w:rsidRPr="0029694F" w14:paraId="31F3E255" w14:textId="77777777" w:rsidTr="00345825">
        <w:tc>
          <w:tcPr>
            <w:tcW w:w="3397" w:type="dxa"/>
          </w:tcPr>
          <w:p w14:paraId="6FF48D49" w14:textId="520C16AB" w:rsidR="0029694F" w:rsidRPr="0029694F" w:rsidRDefault="0029694F" w:rsidP="0029694F">
            <w:pPr>
              <w:spacing w:line="360" w:lineRule="auto"/>
              <w:rPr>
                <w:sz w:val="24"/>
                <w:szCs w:val="24"/>
              </w:rPr>
            </w:pPr>
            <w:r w:rsidRPr="0029694F">
              <w:rPr>
                <w:sz w:val="24"/>
                <w:szCs w:val="24"/>
              </w:rPr>
              <w:t>数据块的嵌套层数</w:t>
            </w:r>
          </w:p>
        </w:tc>
        <w:tc>
          <w:tcPr>
            <w:tcW w:w="2449" w:type="dxa"/>
          </w:tcPr>
          <w:p w14:paraId="5E5B8DC8" w14:textId="04D25DED" w:rsidR="0029694F" w:rsidRPr="0029694F" w:rsidRDefault="00E00702" w:rsidP="0029694F">
            <w:pPr>
              <w:spacing w:line="360" w:lineRule="auto"/>
              <w:rPr>
                <w:sz w:val="24"/>
                <w:szCs w:val="24"/>
              </w:rPr>
            </w:pPr>
            <w:r>
              <w:rPr>
                <w:rFonts w:hint="eastAsia"/>
                <w:sz w:val="24"/>
                <w:szCs w:val="24"/>
              </w:rPr>
              <w:t>1</w:t>
            </w:r>
            <w:r>
              <w:rPr>
                <w:sz w:val="24"/>
                <w:szCs w:val="24"/>
              </w:rPr>
              <w:t>5</w:t>
            </w:r>
          </w:p>
        </w:tc>
        <w:tc>
          <w:tcPr>
            <w:tcW w:w="2450" w:type="dxa"/>
          </w:tcPr>
          <w:p w14:paraId="230FD890" w14:textId="7009F5CF" w:rsidR="0029694F" w:rsidRPr="0029694F" w:rsidRDefault="00E00702" w:rsidP="0029694F">
            <w:pPr>
              <w:spacing w:line="360" w:lineRule="auto"/>
              <w:rPr>
                <w:sz w:val="24"/>
                <w:szCs w:val="24"/>
              </w:rPr>
            </w:pPr>
            <w:r>
              <w:rPr>
                <w:rFonts w:hint="eastAsia"/>
                <w:sz w:val="24"/>
                <w:szCs w:val="24"/>
              </w:rPr>
              <w:t>1</w:t>
            </w:r>
            <w:r>
              <w:rPr>
                <w:sz w:val="24"/>
                <w:szCs w:val="24"/>
              </w:rPr>
              <w:t>27</w:t>
            </w:r>
          </w:p>
        </w:tc>
      </w:tr>
      <w:tr w:rsidR="0029694F" w:rsidRPr="0029694F" w14:paraId="3867BD76" w14:textId="77777777" w:rsidTr="00345825">
        <w:tc>
          <w:tcPr>
            <w:tcW w:w="3397" w:type="dxa"/>
          </w:tcPr>
          <w:p w14:paraId="743E9E6F" w14:textId="360F42C5" w:rsidR="0029694F" w:rsidRPr="0029694F" w:rsidRDefault="0029694F" w:rsidP="0029694F">
            <w:pPr>
              <w:spacing w:line="360" w:lineRule="auto"/>
              <w:rPr>
                <w:sz w:val="24"/>
                <w:szCs w:val="24"/>
              </w:rPr>
            </w:pPr>
            <w:r w:rsidRPr="0029694F">
              <w:rPr>
                <w:sz w:val="24"/>
                <w:szCs w:val="24"/>
              </w:rPr>
              <w:t>条件语句的嵌套层数</w:t>
            </w:r>
          </w:p>
        </w:tc>
        <w:tc>
          <w:tcPr>
            <w:tcW w:w="2449" w:type="dxa"/>
          </w:tcPr>
          <w:p w14:paraId="2589B5C2" w14:textId="4927FBC3" w:rsidR="0029694F" w:rsidRPr="0029694F" w:rsidRDefault="00E00702" w:rsidP="0029694F">
            <w:pPr>
              <w:spacing w:line="360" w:lineRule="auto"/>
              <w:rPr>
                <w:sz w:val="24"/>
                <w:szCs w:val="24"/>
              </w:rPr>
            </w:pPr>
            <w:r>
              <w:rPr>
                <w:rFonts w:hint="eastAsia"/>
                <w:sz w:val="24"/>
                <w:szCs w:val="24"/>
              </w:rPr>
              <w:t>8</w:t>
            </w:r>
          </w:p>
        </w:tc>
        <w:tc>
          <w:tcPr>
            <w:tcW w:w="2450" w:type="dxa"/>
          </w:tcPr>
          <w:p w14:paraId="39B0382C" w14:textId="71C8C224" w:rsidR="0029694F" w:rsidRPr="0029694F" w:rsidRDefault="00E00702" w:rsidP="0029694F">
            <w:pPr>
              <w:spacing w:line="360" w:lineRule="auto"/>
              <w:rPr>
                <w:sz w:val="24"/>
                <w:szCs w:val="24"/>
              </w:rPr>
            </w:pPr>
            <w:r>
              <w:rPr>
                <w:rFonts w:hint="eastAsia"/>
                <w:sz w:val="24"/>
                <w:szCs w:val="24"/>
              </w:rPr>
              <w:t>6</w:t>
            </w:r>
            <w:r>
              <w:rPr>
                <w:sz w:val="24"/>
                <w:szCs w:val="24"/>
              </w:rPr>
              <w:t>3</w:t>
            </w:r>
          </w:p>
        </w:tc>
      </w:tr>
      <w:tr w:rsidR="0029694F" w:rsidRPr="0029694F" w14:paraId="15792914" w14:textId="77777777" w:rsidTr="00345825">
        <w:tc>
          <w:tcPr>
            <w:tcW w:w="3397" w:type="dxa"/>
          </w:tcPr>
          <w:p w14:paraId="7EDC2AA9" w14:textId="2D49FC03" w:rsidR="0029694F" w:rsidRPr="0029694F" w:rsidRDefault="0029694F" w:rsidP="0029694F">
            <w:pPr>
              <w:spacing w:line="360" w:lineRule="auto"/>
              <w:rPr>
                <w:sz w:val="24"/>
                <w:szCs w:val="24"/>
              </w:rPr>
            </w:pPr>
            <w:r w:rsidRPr="0029694F">
              <w:rPr>
                <w:sz w:val="24"/>
                <w:szCs w:val="24"/>
              </w:rPr>
              <w:t>内部标识符中的有效字符个数</w:t>
            </w:r>
          </w:p>
        </w:tc>
        <w:tc>
          <w:tcPr>
            <w:tcW w:w="2449" w:type="dxa"/>
          </w:tcPr>
          <w:p w14:paraId="7044EF40" w14:textId="7309D3AA" w:rsidR="0029694F" w:rsidRPr="0029694F" w:rsidRDefault="00E00702" w:rsidP="0029694F">
            <w:pPr>
              <w:spacing w:line="360" w:lineRule="auto"/>
              <w:rPr>
                <w:sz w:val="24"/>
                <w:szCs w:val="24"/>
              </w:rPr>
            </w:pPr>
            <w:r>
              <w:rPr>
                <w:rFonts w:hint="eastAsia"/>
                <w:sz w:val="24"/>
                <w:szCs w:val="24"/>
              </w:rPr>
              <w:t>3</w:t>
            </w:r>
            <w:r>
              <w:rPr>
                <w:sz w:val="24"/>
                <w:szCs w:val="24"/>
              </w:rPr>
              <w:t>1</w:t>
            </w:r>
          </w:p>
        </w:tc>
        <w:tc>
          <w:tcPr>
            <w:tcW w:w="2450" w:type="dxa"/>
          </w:tcPr>
          <w:p w14:paraId="229A5344" w14:textId="2E9C6F52" w:rsidR="0029694F" w:rsidRPr="0029694F" w:rsidRDefault="00E00702" w:rsidP="0029694F">
            <w:pPr>
              <w:spacing w:line="360" w:lineRule="auto"/>
              <w:rPr>
                <w:sz w:val="24"/>
                <w:szCs w:val="24"/>
              </w:rPr>
            </w:pPr>
            <w:r>
              <w:rPr>
                <w:rFonts w:hint="eastAsia"/>
                <w:sz w:val="24"/>
                <w:szCs w:val="24"/>
              </w:rPr>
              <w:t>6</w:t>
            </w:r>
            <w:r>
              <w:rPr>
                <w:sz w:val="24"/>
                <w:szCs w:val="24"/>
              </w:rPr>
              <w:t>3</w:t>
            </w:r>
          </w:p>
        </w:tc>
      </w:tr>
      <w:tr w:rsidR="0029694F" w:rsidRPr="0029694F" w14:paraId="7D159D7A" w14:textId="77777777" w:rsidTr="00345825">
        <w:tc>
          <w:tcPr>
            <w:tcW w:w="3397" w:type="dxa"/>
          </w:tcPr>
          <w:p w14:paraId="6429A1C8" w14:textId="79F8F9DA" w:rsidR="0029694F" w:rsidRPr="0029694F" w:rsidRDefault="0029694F" w:rsidP="0029694F">
            <w:pPr>
              <w:spacing w:line="360" w:lineRule="auto"/>
              <w:rPr>
                <w:sz w:val="24"/>
                <w:szCs w:val="24"/>
              </w:rPr>
            </w:pPr>
            <w:r w:rsidRPr="0029694F">
              <w:rPr>
                <w:sz w:val="24"/>
                <w:szCs w:val="24"/>
              </w:rPr>
              <w:t>外部标识符中的有效字符个数</w:t>
            </w:r>
          </w:p>
        </w:tc>
        <w:tc>
          <w:tcPr>
            <w:tcW w:w="2449" w:type="dxa"/>
          </w:tcPr>
          <w:p w14:paraId="3AE3155B" w14:textId="426761E0" w:rsidR="0029694F" w:rsidRPr="0029694F" w:rsidRDefault="00E00702" w:rsidP="0029694F">
            <w:pPr>
              <w:spacing w:line="360" w:lineRule="auto"/>
              <w:rPr>
                <w:sz w:val="24"/>
                <w:szCs w:val="24"/>
              </w:rPr>
            </w:pPr>
            <w:r>
              <w:rPr>
                <w:rFonts w:hint="eastAsia"/>
                <w:sz w:val="24"/>
                <w:szCs w:val="24"/>
              </w:rPr>
              <w:t>6</w:t>
            </w:r>
          </w:p>
        </w:tc>
        <w:tc>
          <w:tcPr>
            <w:tcW w:w="2450" w:type="dxa"/>
          </w:tcPr>
          <w:p w14:paraId="55216467" w14:textId="3093FA92" w:rsidR="0029694F" w:rsidRPr="0029694F" w:rsidRDefault="00E00702" w:rsidP="0029694F">
            <w:pPr>
              <w:spacing w:line="360" w:lineRule="auto"/>
              <w:rPr>
                <w:sz w:val="24"/>
                <w:szCs w:val="24"/>
              </w:rPr>
            </w:pPr>
            <w:r>
              <w:rPr>
                <w:rFonts w:hint="eastAsia"/>
                <w:sz w:val="24"/>
                <w:szCs w:val="24"/>
              </w:rPr>
              <w:t>3</w:t>
            </w:r>
            <w:r>
              <w:rPr>
                <w:sz w:val="24"/>
                <w:szCs w:val="24"/>
              </w:rPr>
              <w:t>1</w:t>
            </w:r>
          </w:p>
        </w:tc>
      </w:tr>
      <w:tr w:rsidR="0029694F" w:rsidRPr="0029694F" w14:paraId="6CA82F93" w14:textId="77777777" w:rsidTr="00345825">
        <w:tc>
          <w:tcPr>
            <w:tcW w:w="3397" w:type="dxa"/>
          </w:tcPr>
          <w:p w14:paraId="41475E43" w14:textId="5ABB208B" w:rsidR="0029694F" w:rsidRPr="0029694F" w:rsidRDefault="0029694F" w:rsidP="0029694F">
            <w:pPr>
              <w:spacing w:line="360" w:lineRule="auto"/>
              <w:rPr>
                <w:sz w:val="24"/>
                <w:szCs w:val="24"/>
              </w:rPr>
            </w:pPr>
            <w:r w:rsidRPr="0029694F">
              <w:rPr>
                <w:sz w:val="24"/>
                <w:szCs w:val="24"/>
              </w:rPr>
              <w:t>结构或联合中的成员个数</w:t>
            </w:r>
          </w:p>
        </w:tc>
        <w:tc>
          <w:tcPr>
            <w:tcW w:w="2449" w:type="dxa"/>
          </w:tcPr>
          <w:p w14:paraId="753C5169" w14:textId="7E0A9EF8" w:rsidR="0029694F" w:rsidRPr="0029694F" w:rsidRDefault="00E00702" w:rsidP="0029694F">
            <w:pPr>
              <w:spacing w:line="360" w:lineRule="auto"/>
              <w:rPr>
                <w:sz w:val="24"/>
                <w:szCs w:val="24"/>
              </w:rPr>
            </w:pPr>
            <w:r>
              <w:rPr>
                <w:rFonts w:hint="eastAsia"/>
                <w:sz w:val="24"/>
                <w:szCs w:val="24"/>
              </w:rPr>
              <w:t>1</w:t>
            </w:r>
            <w:r>
              <w:rPr>
                <w:sz w:val="24"/>
                <w:szCs w:val="24"/>
              </w:rPr>
              <w:t>27</w:t>
            </w:r>
          </w:p>
        </w:tc>
        <w:tc>
          <w:tcPr>
            <w:tcW w:w="2450" w:type="dxa"/>
          </w:tcPr>
          <w:p w14:paraId="69C2AE5E" w14:textId="166F12F1" w:rsidR="0029694F" w:rsidRPr="0029694F" w:rsidRDefault="00E00702" w:rsidP="0029694F">
            <w:pPr>
              <w:spacing w:line="360" w:lineRule="auto"/>
              <w:rPr>
                <w:sz w:val="24"/>
                <w:szCs w:val="24"/>
              </w:rPr>
            </w:pPr>
            <w:r>
              <w:rPr>
                <w:rFonts w:hint="eastAsia"/>
                <w:sz w:val="24"/>
                <w:szCs w:val="24"/>
              </w:rPr>
              <w:t>1</w:t>
            </w:r>
            <w:r>
              <w:rPr>
                <w:sz w:val="24"/>
                <w:szCs w:val="24"/>
              </w:rPr>
              <w:t>023</w:t>
            </w:r>
          </w:p>
        </w:tc>
      </w:tr>
      <w:tr w:rsidR="0029694F" w:rsidRPr="0029694F" w14:paraId="1FFCA043" w14:textId="77777777" w:rsidTr="00345825">
        <w:tc>
          <w:tcPr>
            <w:tcW w:w="3397" w:type="dxa"/>
          </w:tcPr>
          <w:p w14:paraId="0B361C08" w14:textId="24D8BC8B" w:rsidR="0029694F" w:rsidRPr="0029694F" w:rsidRDefault="0029694F" w:rsidP="0029694F">
            <w:pPr>
              <w:spacing w:line="360" w:lineRule="auto"/>
              <w:rPr>
                <w:sz w:val="24"/>
                <w:szCs w:val="24"/>
              </w:rPr>
            </w:pPr>
            <w:r w:rsidRPr="0029694F">
              <w:rPr>
                <w:sz w:val="24"/>
                <w:szCs w:val="24"/>
              </w:rPr>
              <w:t>函数调用中的参数个数</w:t>
            </w:r>
          </w:p>
        </w:tc>
        <w:tc>
          <w:tcPr>
            <w:tcW w:w="2449" w:type="dxa"/>
          </w:tcPr>
          <w:p w14:paraId="37DB4B55" w14:textId="7852EEF0" w:rsidR="0029694F" w:rsidRPr="0029694F" w:rsidRDefault="00E00702" w:rsidP="0029694F">
            <w:pPr>
              <w:spacing w:line="360" w:lineRule="auto"/>
              <w:rPr>
                <w:sz w:val="24"/>
                <w:szCs w:val="24"/>
              </w:rPr>
            </w:pPr>
            <w:r>
              <w:rPr>
                <w:rFonts w:hint="eastAsia"/>
                <w:sz w:val="24"/>
                <w:szCs w:val="24"/>
              </w:rPr>
              <w:t>3</w:t>
            </w:r>
            <w:r>
              <w:rPr>
                <w:sz w:val="24"/>
                <w:szCs w:val="24"/>
              </w:rPr>
              <w:t>1</w:t>
            </w:r>
          </w:p>
        </w:tc>
        <w:tc>
          <w:tcPr>
            <w:tcW w:w="2450" w:type="dxa"/>
          </w:tcPr>
          <w:p w14:paraId="24D87B3D" w14:textId="3B492DA0" w:rsidR="0029694F" w:rsidRPr="0029694F" w:rsidRDefault="00E00702" w:rsidP="0029694F">
            <w:pPr>
              <w:spacing w:line="360" w:lineRule="auto"/>
              <w:rPr>
                <w:sz w:val="24"/>
                <w:szCs w:val="24"/>
              </w:rPr>
            </w:pPr>
            <w:r>
              <w:rPr>
                <w:rFonts w:hint="eastAsia"/>
                <w:sz w:val="24"/>
                <w:szCs w:val="24"/>
              </w:rPr>
              <w:t>1</w:t>
            </w:r>
            <w:r>
              <w:rPr>
                <w:sz w:val="24"/>
                <w:szCs w:val="24"/>
              </w:rPr>
              <w:t>27</w:t>
            </w:r>
          </w:p>
        </w:tc>
      </w:tr>
    </w:tbl>
    <w:p w14:paraId="7B55E8CE" w14:textId="42DBC17A" w:rsidR="00534CD3" w:rsidRDefault="00E00702" w:rsidP="00E00702">
      <w:pPr>
        <w:pStyle w:val="aa"/>
        <w:numPr>
          <w:ilvl w:val="0"/>
          <w:numId w:val="4"/>
        </w:numPr>
        <w:spacing w:line="360" w:lineRule="auto"/>
        <w:ind w:firstLineChars="0"/>
        <w:rPr>
          <w:sz w:val="24"/>
          <w:szCs w:val="24"/>
        </w:rPr>
      </w:pPr>
      <w:r w:rsidRPr="00E00702">
        <w:rPr>
          <w:sz w:val="24"/>
          <w:szCs w:val="24"/>
        </w:rPr>
        <w:t>放宽的转换限制</w:t>
      </w:r>
    </w:p>
    <w:p w14:paraId="039A3AE4" w14:textId="07183D37" w:rsidR="00E00702" w:rsidRDefault="00E00702" w:rsidP="00E00702">
      <w:pPr>
        <w:pStyle w:val="aa"/>
        <w:numPr>
          <w:ilvl w:val="0"/>
          <w:numId w:val="4"/>
        </w:numPr>
        <w:spacing w:line="360" w:lineRule="auto"/>
        <w:ind w:firstLineChars="0"/>
        <w:rPr>
          <w:sz w:val="24"/>
          <w:szCs w:val="24"/>
        </w:rPr>
      </w:pPr>
      <w:r w:rsidRPr="00E00702">
        <w:rPr>
          <w:sz w:val="24"/>
          <w:szCs w:val="24"/>
        </w:rPr>
        <w:t>不再支持隐含式的int规则</w:t>
      </w:r>
    </w:p>
    <w:p w14:paraId="47F1265F" w14:textId="6FCB7C6C" w:rsidR="00E00702" w:rsidRDefault="00E00702" w:rsidP="00E00702">
      <w:pPr>
        <w:pStyle w:val="aa"/>
        <w:numPr>
          <w:ilvl w:val="0"/>
          <w:numId w:val="4"/>
        </w:numPr>
        <w:spacing w:line="360" w:lineRule="auto"/>
        <w:ind w:firstLineChars="0"/>
        <w:rPr>
          <w:sz w:val="24"/>
          <w:szCs w:val="24"/>
        </w:rPr>
      </w:pPr>
      <w:r w:rsidRPr="00E00702">
        <w:rPr>
          <w:sz w:val="24"/>
          <w:szCs w:val="24"/>
        </w:rPr>
        <w:t>删除了隐含式函数声明</w:t>
      </w:r>
    </w:p>
    <w:p w14:paraId="6C712555" w14:textId="63938C7A" w:rsidR="00E00702" w:rsidRDefault="00E00702" w:rsidP="00E00702">
      <w:pPr>
        <w:pStyle w:val="aa"/>
        <w:numPr>
          <w:ilvl w:val="0"/>
          <w:numId w:val="4"/>
        </w:numPr>
        <w:spacing w:line="360" w:lineRule="auto"/>
        <w:ind w:firstLineChars="0"/>
        <w:rPr>
          <w:sz w:val="24"/>
          <w:szCs w:val="24"/>
        </w:rPr>
      </w:pPr>
      <w:r w:rsidRPr="00E00702">
        <w:rPr>
          <w:sz w:val="24"/>
          <w:szCs w:val="24"/>
        </w:rPr>
        <w:t>对返回值的约束</w:t>
      </w:r>
      <w:r>
        <w:rPr>
          <w:rFonts w:hint="eastAsia"/>
          <w:sz w:val="24"/>
          <w:szCs w:val="24"/>
        </w:rPr>
        <w:t>：</w:t>
      </w:r>
      <w:r w:rsidRPr="00E00702">
        <w:rPr>
          <w:sz w:val="24"/>
          <w:szCs w:val="24"/>
        </w:rPr>
        <w:t>C99中</w:t>
      </w:r>
      <w:r>
        <w:rPr>
          <w:rFonts w:hint="eastAsia"/>
          <w:sz w:val="24"/>
          <w:szCs w:val="24"/>
        </w:rPr>
        <w:t>，</w:t>
      </w:r>
      <w:r w:rsidRPr="00E00702">
        <w:rPr>
          <w:sz w:val="24"/>
          <w:szCs w:val="24"/>
        </w:rPr>
        <w:t>非空类型函数必须使用带返回值的return语句</w:t>
      </w:r>
    </w:p>
    <w:p w14:paraId="2E81152A" w14:textId="49A8E7CA" w:rsidR="00E00702" w:rsidRDefault="00E00702" w:rsidP="00E00702">
      <w:pPr>
        <w:pStyle w:val="aa"/>
        <w:numPr>
          <w:ilvl w:val="0"/>
          <w:numId w:val="4"/>
        </w:numPr>
        <w:spacing w:line="360" w:lineRule="auto"/>
        <w:ind w:firstLineChars="0"/>
        <w:rPr>
          <w:sz w:val="24"/>
          <w:szCs w:val="24"/>
        </w:rPr>
      </w:pPr>
      <w:r w:rsidRPr="00E00702">
        <w:rPr>
          <w:sz w:val="24"/>
          <w:szCs w:val="24"/>
        </w:rPr>
        <w:t>扩展的整数类型</w:t>
      </w:r>
      <w:r>
        <w:rPr>
          <w:rFonts w:hint="eastAsia"/>
          <w:sz w:val="24"/>
          <w:szCs w:val="24"/>
        </w:rPr>
        <w:t>：</w:t>
      </w:r>
    </w:p>
    <w:tbl>
      <w:tblPr>
        <w:tblStyle w:val="a9"/>
        <w:tblW w:w="0" w:type="auto"/>
        <w:tblLook w:val="04A0" w:firstRow="1" w:lastRow="0" w:firstColumn="1" w:lastColumn="0" w:noHBand="0" w:noVBand="1"/>
      </w:tblPr>
      <w:tblGrid>
        <w:gridCol w:w="1555"/>
        <w:gridCol w:w="6741"/>
      </w:tblGrid>
      <w:tr w:rsidR="00E00702" w14:paraId="5E88E6EB" w14:textId="77777777" w:rsidTr="00E00702">
        <w:tc>
          <w:tcPr>
            <w:tcW w:w="1555" w:type="dxa"/>
          </w:tcPr>
          <w:p w14:paraId="6A24E573" w14:textId="34E9B46F" w:rsidR="00E00702" w:rsidRDefault="00E00702" w:rsidP="00E00702">
            <w:pPr>
              <w:spacing w:line="360" w:lineRule="auto"/>
              <w:rPr>
                <w:sz w:val="24"/>
                <w:szCs w:val="24"/>
              </w:rPr>
            </w:pPr>
            <w:r w:rsidRPr="00E00702">
              <w:rPr>
                <w:sz w:val="24"/>
                <w:szCs w:val="24"/>
              </w:rPr>
              <w:t>扩展类型</w:t>
            </w:r>
          </w:p>
        </w:tc>
        <w:tc>
          <w:tcPr>
            <w:tcW w:w="6741" w:type="dxa"/>
          </w:tcPr>
          <w:p w14:paraId="24835CB9" w14:textId="5E79A37F" w:rsidR="00E00702" w:rsidRDefault="00E00702" w:rsidP="00E00702">
            <w:pPr>
              <w:spacing w:line="360" w:lineRule="auto"/>
              <w:rPr>
                <w:sz w:val="24"/>
                <w:szCs w:val="24"/>
              </w:rPr>
            </w:pPr>
            <w:r>
              <w:rPr>
                <w:rFonts w:hint="eastAsia"/>
                <w:sz w:val="24"/>
                <w:szCs w:val="24"/>
              </w:rPr>
              <w:t>含义</w:t>
            </w:r>
          </w:p>
        </w:tc>
      </w:tr>
      <w:tr w:rsidR="00E00702" w14:paraId="5702B58B" w14:textId="77777777" w:rsidTr="00E00702">
        <w:tc>
          <w:tcPr>
            <w:tcW w:w="1555" w:type="dxa"/>
          </w:tcPr>
          <w:p w14:paraId="450FAAAD" w14:textId="162E4347" w:rsidR="00E00702" w:rsidRDefault="00E00702" w:rsidP="00E00702">
            <w:pPr>
              <w:spacing w:line="360" w:lineRule="auto"/>
              <w:rPr>
                <w:sz w:val="24"/>
                <w:szCs w:val="24"/>
              </w:rPr>
            </w:pPr>
            <w:r w:rsidRPr="00E00702">
              <w:rPr>
                <w:sz w:val="24"/>
                <w:szCs w:val="24"/>
              </w:rPr>
              <w:t>int16_t</w:t>
            </w:r>
          </w:p>
        </w:tc>
        <w:tc>
          <w:tcPr>
            <w:tcW w:w="6741" w:type="dxa"/>
          </w:tcPr>
          <w:p w14:paraId="05137882" w14:textId="2E87914A" w:rsidR="00E00702" w:rsidRDefault="00E00702" w:rsidP="00E00702">
            <w:pPr>
              <w:spacing w:line="360" w:lineRule="auto"/>
              <w:rPr>
                <w:sz w:val="24"/>
                <w:szCs w:val="24"/>
              </w:rPr>
            </w:pPr>
            <w:r w:rsidRPr="00E00702">
              <w:rPr>
                <w:sz w:val="24"/>
                <w:szCs w:val="24"/>
              </w:rPr>
              <w:t>整数长度为精确16位</w:t>
            </w:r>
          </w:p>
        </w:tc>
      </w:tr>
      <w:tr w:rsidR="00E00702" w14:paraId="778FFEAE" w14:textId="77777777" w:rsidTr="00E00702">
        <w:tc>
          <w:tcPr>
            <w:tcW w:w="1555" w:type="dxa"/>
          </w:tcPr>
          <w:p w14:paraId="1DFB76AE" w14:textId="41A2DD5F" w:rsidR="00E00702" w:rsidRDefault="00E00702" w:rsidP="00E00702">
            <w:pPr>
              <w:spacing w:line="360" w:lineRule="auto"/>
              <w:rPr>
                <w:sz w:val="24"/>
                <w:szCs w:val="24"/>
              </w:rPr>
            </w:pPr>
            <w:r w:rsidRPr="00E00702">
              <w:rPr>
                <w:sz w:val="24"/>
                <w:szCs w:val="24"/>
              </w:rPr>
              <w:t>int_least16_t</w:t>
            </w:r>
          </w:p>
        </w:tc>
        <w:tc>
          <w:tcPr>
            <w:tcW w:w="6741" w:type="dxa"/>
          </w:tcPr>
          <w:p w14:paraId="5304BB3D" w14:textId="09D0C7D2" w:rsidR="00E00702" w:rsidRDefault="00E00702" w:rsidP="00E00702">
            <w:pPr>
              <w:spacing w:line="360" w:lineRule="auto"/>
              <w:rPr>
                <w:sz w:val="24"/>
                <w:szCs w:val="24"/>
              </w:rPr>
            </w:pPr>
            <w:r w:rsidRPr="00E00702">
              <w:rPr>
                <w:sz w:val="24"/>
                <w:szCs w:val="24"/>
              </w:rPr>
              <w:t>整数长度为至少16位</w:t>
            </w:r>
          </w:p>
        </w:tc>
      </w:tr>
      <w:tr w:rsidR="00E00702" w14:paraId="7E848C31" w14:textId="77777777" w:rsidTr="00E00702">
        <w:tc>
          <w:tcPr>
            <w:tcW w:w="1555" w:type="dxa"/>
          </w:tcPr>
          <w:p w14:paraId="6A2A4C26" w14:textId="027C9D53" w:rsidR="00E00702" w:rsidRDefault="00E00702" w:rsidP="00E00702">
            <w:pPr>
              <w:spacing w:line="360" w:lineRule="auto"/>
              <w:rPr>
                <w:sz w:val="24"/>
                <w:szCs w:val="24"/>
              </w:rPr>
            </w:pPr>
            <w:r w:rsidRPr="00E00702">
              <w:rPr>
                <w:sz w:val="24"/>
                <w:szCs w:val="24"/>
              </w:rPr>
              <w:t>int_fast32_t</w:t>
            </w:r>
          </w:p>
        </w:tc>
        <w:tc>
          <w:tcPr>
            <w:tcW w:w="6741" w:type="dxa"/>
          </w:tcPr>
          <w:p w14:paraId="73B84038" w14:textId="25925FA5" w:rsidR="00E00702" w:rsidRDefault="00E00702" w:rsidP="00E00702">
            <w:pPr>
              <w:spacing w:line="360" w:lineRule="auto"/>
              <w:rPr>
                <w:sz w:val="24"/>
                <w:szCs w:val="24"/>
              </w:rPr>
            </w:pPr>
            <w:r w:rsidRPr="00E00702">
              <w:rPr>
                <w:sz w:val="24"/>
                <w:szCs w:val="24"/>
              </w:rPr>
              <w:t>最稳固的整数类型,其长度为至少32位</w:t>
            </w:r>
          </w:p>
        </w:tc>
      </w:tr>
      <w:tr w:rsidR="00E00702" w14:paraId="4B63B416" w14:textId="77777777" w:rsidTr="00E00702">
        <w:tc>
          <w:tcPr>
            <w:tcW w:w="1555" w:type="dxa"/>
          </w:tcPr>
          <w:p w14:paraId="3E032AB6" w14:textId="208447D4" w:rsidR="00E00702" w:rsidRDefault="00E00702" w:rsidP="00E00702">
            <w:pPr>
              <w:spacing w:line="360" w:lineRule="auto"/>
              <w:rPr>
                <w:sz w:val="24"/>
                <w:szCs w:val="24"/>
              </w:rPr>
            </w:pPr>
            <w:proofErr w:type="spellStart"/>
            <w:r w:rsidRPr="00E00702">
              <w:rPr>
                <w:sz w:val="24"/>
                <w:szCs w:val="24"/>
              </w:rPr>
              <w:lastRenderedPageBreak/>
              <w:t>intmax_t</w:t>
            </w:r>
            <w:proofErr w:type="spellEnd"/>
          </w:p>
        </w:tc>
        <w:tc>
          <w:tcPr>
            <w:tcW w:w="6741" w:type="dxa"/>
          </w:tcPr>
          <w:p w14:paraId="1A8A6C26" w14:textId="231FD7A7" w:rsidR="00E00702" w:rsidRDefault="00E00702" w:rsidP="00E00702">
            <w:pPr>
              <w:spacing w:line="360" w:lineRule="auto"/>
              <w:rPr>
                <w:sz w:val="24"/>
                <w:szCs w:val="24"/>
              </w:rPr>
            </w:pPr>
            <w:r w:rsidRPr="00E00702">
              <w:rPr>
                <w:sz w:val="24"/>
                <w:szCs w:val="24"/>
              </w:rPr>
              <w:t>最大整数类型</w:t>
            </w:r>
          </w:p>
        </w:tc>
      </w:tr>
      <w:tr w:rsidR="00E00702" w14:paraId="2F4A44E7" w14:textId="77777777" w:rsidTr="00E00702">
        <w:tc>
          <w:tcPr>
            <w:tcW w:w="1555" w:type="dxa"/>
          </w:tcPr>
          <w:p w14:paraId="4B00985E" w14:textId="2CCD9D88" w:rsidR="00E00702" w:rsidRDefault="00E00702" w:rsidP="00E00702">
            <w:pPr>
              <w:spacing w:line="360" w:lineRule="auto"/>
              <w:rPr>
                <w:sz w:val="24"/>
                <w:szCs w:val="24"/>
              </w:rPr>
            </w:pPr>
            <w:proofErr w:type="spellStart"/>
            <w:r w:rsidRPr="00E00702">
              <w:rPr>
                <w:sz w:val="24"/>
                <w:szCs w:val="24"/>
              </w:rPr>
              <w:t>uintmax_t</w:t>
            </w:r>
            <w:proofErr w:type="spellEnd"/>
          </w:p>
        </w:tc>
        <w:tc>
          <w:tcPr>
            <w:tcW w:w="6741" w:type="dxa"/>
          </w:tcPr>
          <w:p w14:paraId="70E228F5" w14:textId="349EDC54" w:rsidR="00E00702" w:rsidRDefault="00E00702" w:rsidP="00E00702">
            <w:pPr>
              <w:spacing w:line="360" w:lineRule="auto"/>
              <w:rPr>
                <w:sz w:val="24"/>
                <w:szCs w:val="24"/>
              </w:rPr>
            </w:pPr>
            <w:r w:rsidRPr="00E00702">
              <w:rPr>
                <w:sz w:val="24"/>
                <w:szCs w:val="24"/>
              </w:rPr>
              <w:t>最大无符号整数类型</w:t>
            </w:r>
          </w:p>
        </w:tc>
      </w:tr>
    </w:tbl>
    <w:p w14:paraId="2504F147" w14:textId="60AE5340" w:rsidR="00E00702" w:rsidRDefault="00E00702" w:rsidP="00E00702">
      <w:pPr>
        <w:pStyle w:val="aa"/>
        <w:numPr>
          <w:ilvl w:val="0"/>
          <w:numId w:val="4"/>
        </w:numPr>
        <w:spacing w:line="360" w:lineRule="auto"/>
        <w:ind w:firstLineChars="0"/>
        <w:rPr>
          <w:sz w:val="24"/>
          <w:szCs w:val="24"/>
        </w:rPr>
      </w:pPr>
      <w:r w:rsidRPr="00E00702">
        <w:rPr>
          <w:sz w:val="24"/>
          <w:szCs w:val="24"/>
        </w:rPr>
        <w:t>对整数类型提升规则的改进</w:t>
      </w:r>
      <w:r>
        <w:rPr>
          <w:rFonts w:hint="eastAsia"/>
          <w:sz w:val="24"/>
          <w:szCs w:val="24"/>
        </w:rPr>
        <w:t>：</w:t>
      </w:r>
    </w:p>
    <w:p w14:paraId="2DE99542" w14:textId="4B9FCB43" w:rsidR="00E00702" w:rsidRDefault="00E00702" w:rsidP="00C558FB">
      <w:pPr>
        <w:pStyle w:val="aa"/>
        <w:numPr>
          <w:ilvl w:val="1"/>
          <w:numId w:val="4"/>
        </w:numPr>
        <w:spacing w:line="360" w:lineRule="auto"/>
        <w:ind w:firstLineChars="0" w:firstLine="480"/>
        <w:rPr>
          <w:sz w:val="24"/>
          <w:szCs w:val="24"/>
        </w:rPr>
      </w:pPr>
      <w:r w:rsidRPr="00E00702">
        <w:rPr>
          <w:sz w:val="24"/>
          <w:szCs w:val="24"/>
        </w:rPr>
        <w:t>C89中</w:t>
      </w:r>
      <w:r w:rsidRPr="00E00702">
        <w:rPr>
          <w:rFonts w:hint="eastAsia"/>
          <w:sz w:val="24"/>
          <w:szCs w:val="24"/>
        </w:rPr>
        <w:t>，</w:t>
      </w:r>
      <w:r w:rsidRPr="00E00702">
        <w:rPr>
          <w:sz w:val="24"/>
          <w:szCs w:val="24"/>
        </w:rPr>
        <w:t>表达式中类型为char</w:t>
      </w:r>
      <w:r w:rsidR="00F4755B">
        <w:rPr>
          <w:rFonts w:hint="eastAsia"/>
          <w:sz w:val="24"/>
          <w:szCs w:val="24"/>
        </w:rPr>
        <w:t>，</w:t>
      </w:r>
      <w:bookmarkStart w:id="0" w:name="_GoBack"/>
      <w:bookmarkEnd w:id="0"/>
      <w:r w:rsidRPr="00E00702">
        <w:rPr>
          <w:sz w:val="24"/>
          <w:szCs w:val="24"/>
        </w:rPr>
        <w:t>short int或int的值可以提升为int或unsigned int类型</w:t>
      </w:r>
    </w:p>
    <w:p w14:paraId="32DC1B97" w14:textId="34D01605" w:rsidR="00534CD3" w:rsidRPr="00E00702" w:rsidRDefault="00E00702" w:rsidP="00C558FB">
      <w:pPr>
        <w:pStyle w:val="aa"/>
        <w:numPr>
          <w:ilvl w:val="1"/>
          <w:numId w:val="4"/>
        </w:numPr>
        <w:spacing w:line="360" w:lineRule="auto"/>
        <w:ind w:firstLineChars="0" w:firstLine="480"/>
        <w:rPr>
          <w:sz w:val="24"/>
          <w:szCs w:val="24"/>
        </w:rPr>
      </w:pPr>
      <w:r w:rsidRPr="00E00702">
        <w:rPr>
          <w:sz w:val="24"/>
          <w:szCs w:val="24"/>
        </w:rPr>
        <w:t>C99中</w:t>
      </w:r>
      <w:r w:rsidRPr="00E00702">
        <w:rPr>
          <w:rFonts w:hint="eastAsia"/>
          <w:sz w:val="24"/>
          <w:szCs w:val="24"/>
        </w:rPr>
        <w:t>，</w:t>
      </w:r>
      <w:r w:rsidRPr="00E00702">
        <w:rPr>
          <w:sz w:val="24"/>
          <w:szCs w:val="24"/>
        </w:rPr>
        <w:t>每种整数类型都有一个级别</w:t>
      </w:r>
      <w:r w:rsidRPr="00E00702">
        <w:rPr>
          <w:rFonts w:hint="eastAsia"/>
          <w:sz w:val="24"/>
          <w:szCs w:val="24"/>
        </w:rPr>
        <w:t>。</w:t>
      </w:r>
      <w:r w:rsidRPr="00E00702">
        <w:rPr>
          <w:sz w:val="24"/>
          <w:szCs w:val="24"/>
        </w:rPr>
        <w:t>例如</w:t>
      </w:r>
      <w:r w:rsidRPr="00E00702">
        <w:rPr>
          <w:rFonts w:hint="eastAsia"/>
          <w:sz w:val="24"/>
          <w:szCs w:val="24"/>
        </w:rPr>
        <w:t>：</w:t>
      </w:r>
      <w:r w:rsidRPr="00E00702">
        <w:rPr>
          <w:sz w:val="24"/>
          <w:szCs w:val="24"/>
        </w:rPr>
        <w:t xml:space="preserve">long </w:t>
      </w:r>
      <w:proofErr w:type="spellStart"/>
      <w:r w:rsidRPr="00E00702">
        <w:rPr>
          <w:sz w:val="24"/>
          <w:szCs w:val="24"/>
        </w:rPr>
        <w:t>long</w:t>
      </w:r>
      <w:proofErr w:type="spellEnd"/>
      <w:r w:rsidRPr="00E00702">
        <w:rPr>
          <w:sz w:val="24"/>
          <w:szCs w:val="24"/>
        </w:rPr>
        <w:t xml:space="preserve"> int 的级别高于int</w:t>
      </w:r>
      <w:r w:rsidRPr="00E00702">
        <w:rPr>
          <w:rFonts w:hint="eastAsia"/>
          <w:sz w:val="24"/>
          <w:szCs w:val="24"/>
        </w:rPr>
        <w:t>，</w:t>
      </w:r>
      <w:r w:rsidRPr="00E00702">
        <w:rPr>
          <w:sz w:val="24"/>
          <w:szCs w:val="24"/>
        </w:rPr>
        <w:t>int的级别高于char</w:t>
      </w:r>
      <w:r w:rsidRPr="00E00702">
        <w:rPr>
          <w:rFonts w:hint="eastAsia"/>
          <w:sz w:val="24"/>
          <w:szCs w:val="24"/>
        </w:rPr>
        <w:t>等。</w:t>
      </w:r>
      <w:r w:rsidRPr="00E00702">
        <w:rPr>
          <w:sz w:val="24"/>
          <w:szCs w:val="24"/>
        </w:rPr>
        <w:t>在表达式中</w:t>
      </w:r>
      <w:r w:rsidRPr="00E00702">
        <w:rPr>
          <w:rFonts w:hint="eastAsia"/>
          <w:sz w:val="24"/>
          <w:szCs w:val="24"/>
        </w:rPr>
        <w:t>，</w:t>
      </w:r>
      <w:r w:rsidRPr="00E00702">
        <w:rPr>
          <w:sz w:val="24"/>
          <w:szCs w:val="24"/>
        </w:rPr>
        <w:t>其级别低于int或unsigned int的任何整数类型均可被替换成int或unsigned int类型</w:t>
      </w:r>
    </w:p>
    <w:sectPr w:rsidR="00534CD3" w:rsidRPr="00E007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4FB64" w14:textId="77777777" w:rsidR="000063C2" w:rsidRDefault="000063C2" w:rsidP="00FC113C">
      <w:r>
        <w:separator/>
      </w:r>
    </w:p>
  </w:endnote>
  <w:endnote w:type="continuationSeparator" w:id="0">
    <w:p w14:paraId="328721CD" w14:textId="77777777" w:rsidR="000063C2" w:rsidRDefault="000063C2" w:rsidP="00FC1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00E01" w14:textId="77777777" w:rsidR="000063C2" w:rsidRDefault="000063C2" w:rsidP="00FC113C">
      <w:r>
        <w:separator/>
      </w:r>
    </w:p>
  </w:footnote>
  <w:footnote w:type="continuationSeparator" w:id="0">
    <w:p w14:paraId="75A6A716" w14:textId="77777777" w:rsidR="000063C2" w:rsidRDefault="000063C2" w:rsidP="00FC1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217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FA04B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1D93BEF"/>
    <w:multiLevelType w:val="multilevel"/>
    <w:tmpl w:val="4B76488A"/>
    <w:lvl w:ilvl="0">
      <w:start w:val="1"/>
      <w:numFmt w:val="decimal"/>
      <w:lvlText w:val="%1"/>
      <w:lvlJc w:val="left"/>
      <w:pPr>
        <w:ind w:left="284" w:hanging="284"/>
      </w:pPr>
      <w:rPr>
        <w:rFonts w:hint="default"/>
      </w:rPr>
    </w:lvl>
    <w:lvl w:ilvl="1">
      <w:start w:val="1"/>
      <w:numFmt w:val="decimal"/>
      <w:lvlText w:val="%1.%2"/>
      <w:lvlJc w:val="left"/>
      <w:pPr>
        <w:ind w:left="284" w:hanging="284"/>
      </w:pPr>
      <w:rPr>
        <w:rFonts w:hint="eastAsia"/>
      </w:rPr>
    </w:lvl>
    <w:lvl w:ilvl="2">
      <w:start w:val="1"/>
      <w:numFmt w:val="decimal"/>
      <w:lvlText w:val="%1.%2.%3"/>
      <w:lvlJc w:val="left"/>
      <w:pPr>
        <w:ind w:left="852" w:hanging="284"/>
      </w:pPr>
      <w:rPr>
        <w:rFonts w:hint="eastAsia"/>
      </w:rPr>
    </w:lvl>
    <w:lvl w:ilvl="3">
      <w:start w:val="1"/>
      <w:numFmt w:val="decimal"/>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decimal"/>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 w15:restartNumberingAfterBreak="0">
    <w:nsid w:val="5DDB60BD"/>
    <w:multiLevelType w:val="multilevel"/>
    <w:tmpl w:val="4B76488A"/>
    <w:lvl w:ilvl="0">
      <w:start w:val="1"/>
      <w:numFmt w:val="decimal"/>
      <w:lvlText w:val="%1"/>
      <w:lvlJc w:val="left"/>
      <w:pPr>
        <w:ind w:left="284" w:hanging="284"/>
      </w:pPr>
      <w:rPr>
        <w:rFonts w:hint="default"/>
      </w:rPr>
    </w:lvl>
    <w:lvl w:ilvl="1">
      <w:start w:val="1"/>
      <w:numFmt w:val="decimal"/>
      <w:lvlText w:val="%1.%2"/>
      <w:lvlJc w:val="left"/>
      <w:pPr>
        <w:ind w:left="568" w:hanging="284"/>
      </w:pPr>
      <w:rPr>
        <w:rFonts w:hint="eastAsia"/>
      </w:rPr>
    </w:lvl>
    <w:lvl w:ilvl="2">
      <w:start w:val="1"/>
      <w:numFmt w:val="decimal"/>
      <w:lvlText w:val="%1.%2.%3"/>
      <w:lvlJc w:val="left"/>
      <w:pPr>
        <w:ind w:left="852" w:hanging="284"/>
      </w:pPr>
      <w:rPr>
        <w:rFonts w:hint="eastAsia"/>
      </w:rPr>
    </w:lvl>
    <w:lvl w:ilvl="3">
      <w:start w:val="1"/>
      <w:numFmt w:val="decimal"/>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decimal"/>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63"/>
    <w:rsid w:val="000063C2"/>
    <w:rsid w:val="00044786"/>
    <w:rsid w:val="001A294C"/>
    <w:rsid w:val="001A3828"/>
    <w:rsid w:val="0026662D"/>
    <w:rsid w:val="0029694F"/>
    <w:rsid w:val="00306D7B"/>
    <w:rsid w:val="0050050B"/>
    <w:rsid w:val="00534CD3"/>
    <w:rsid w:val="00546A51"/>
    <w:rsid w:val="005876F3"/>
    <w:rsid w:val="00692DED"/>
    <w:rsid w:val="009B7A12"/>
    <w:rsid w:val="00A7071A"/>
    <w:rsid w:val="00AD2C1D"/>
    <w:rsid w:val="00CD1DEF"/>
    <w:rsid w:val="00D26F88"/>
    <w:rsid w:val="00E00702"/>
    <w:rsid w:val="00E149E0"/>
    <w:rsid w:val="00EA3857"/>
    <w:rsid w:val="00F4755B"/>
    <w:rsid w:val="00FC113C"/>
    <w:rsid w:val="00FF1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1CA42"/>
  <w15:chartTrackingRefBased/>
  <w15:docId w15:val="{4D719DCE-81AE-4535-A605-EFD96CA3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76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76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478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07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876F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876F3"/>
    <w:rPr>
      <w:b/>
      <w:bCs/>
      <w:kern w:val="44"/>
      <w:sz w:val="44"/>
      <w:szCs w:val="44"/>
    </w:rPr>
  </w:style>
  <w:style w:type="paragraph" w:styleId="a3">
    <w:name w:val="header"/>
    <w:basedOn w:val="a"/>
    <w:link w:val="a4"/>
    <w:uiPriority w:val="99"/>
    <w:unhideWhenUsed/>
    <w:rsid w:val="00FC11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13C"/>
    <w:rPr>
      <w:sz w:val="18"/>
      <w:szCs w:val="18"/>
    </w:rPr>
  </w:style>
  <w:style w:type="paragraph" w:styleId="a5">
    <w:name w:val="footer"/>
    <w:basedOn w:val="a"/>
    <w:link w:val="a6"/>
    <w:uiPriority w:val="99"/>
    <w:unhideWhenUsed/>
    <w:rsid w:val="00FC113C"/>
    <w:pPr>
      <w:tabs>
        <w:tab w:val="center" w:pos="4153"/>
        <w:tab w:val="right" w:pos="8306"/>
      </w:tabs>
      <w:snapToGrid w:val="0"/>
      <w:jc w:val="left"/>
    </w:pPr>
    <w:rPr>
      <w:sz w:val="18"/>
      <w:szCs w:val="18"/>
    </w:rPr>
  </w:style>
  <w:style w:type="character" w:customStyle="1" w:styleId="a6">
    <w:name w:val="页脚 字符"/>
    <w:basedOn w:val="a0"/>
    <w:link w:val="a5"/>
    <w:uiPriority w:val="99"/>
    <w:rsid w:val="00FC113C"/>
    <w:rPr>
      <w:sz w:val="18"/>
      <w:szCs w:val="18"/>
    </w:rPr>
  </w:style>
  <w:style w:type="paragraph" w:styleId="a7">
    <w:name w:val="Title"/>
    <w:basedOn w:val="a"/>
    <w:next w:val="a"/>
    <w:link w:val="a8"/>
    <w:uiPriority w:val="10"/>
    <w:qFormat/>
    <w:rsid w:val="00FC11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C11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4786"/>
    <w:rPr>
      <w:b/>
      <w:bCs/>
      <w:sz w:val="32"/>
      <w:szCs w:val="32"/>
    </w:rPr>
  </w:style>
  <w:style w:type="character" w:customStyle="1" w:styleId="40">
    <w:name w:val="标题 4 字符"/>
    <w:basedOn w:val="a0"/>
    <w:link w:val="4"/>
    <w:uiPriority w:val="9"/>
    <w:rsid w:val="00A7071A"/>
    <w:rPr>
      <w:rFonts w:asciiTheme="majorHAnsi" w:eastAsiaTheme="majorEastAsia" w:hAnsiTheme="majorHAnsi" w:cstheme="majorBidi"/>
      <w:b/>
      <w:bCs/>
      <w:sz w:val="28"/>
      <w:szCs w:val="28"/>
    </w:rPr>
  </w:style>
  <w:style w:type="table" w:styleId="a9">
    <w:name w:val="Table Grid"/>
    <w:basedOn w:val="a1"/>
    <w:uiPriority w:val="39"/>
    <w:rsid w:val="00296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007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823283">
      <w:bodyDiv w:val="1"/>
      <w:marLeft w:val="0"/>
      <w:marRight w:val="0"/>
      <w:marTop w:val="0"/>
      <w:marBottom w:val="0"/>
      <w:divBdr>
        <w:top w:val="none" w:sz="0" w:space="0" w:color="auto"/>
        <w:left w:val="none" w:sz="0" w:space="0" w:color="auto"/>
        <w:bottom w:val="none" w:sz="0" w:space="0" w:color="auto"/>
        <w:right w:val="none" w:sz="0" w:space="0" w:color="auto"/>
      </w:divBdr>
      <w:divsChild>
        <w:div w:id="959802212">
          <w:marLeft w:val="0"/>
          <w:marRight w:val="0"/>
          <w:marTop w:val="0"/>
          <w:marBottom w:val="0"/>
          <w:divBdr>
            <w:top w:val="none" w:sz="0" w:space="0" w:color="auto"/>
            <w:left w:val="none" w:sz="0" w:space="0" w:color="auto"/>
            <w:bottom w:val="none" w:sz="0" w:space="0" w:color="auto"/>
            <w:right w:val="none" w:sz="0" w:space="0" w:color="auto"/>
          </w:divBdr>
        </w:div>
        <w:div w:id="198058040">
          <w:marLeft w:val="0"/>
          <w:marRight w:val="0"/>
          <w:marTop w:val="0"/>
          <w:marBottom w:val="0"/>
          <w:divBdr>
            <w:top w:val="none" w:sz="0" w:space="0" w:color="auto"/>
            <w:left w:val="none" w:sz="0" w:space="0" w:color="auto"/>
            <w:bottom w:val="none" w:sz="0" w:space="0" w:color="auto"/>
            <w:right w:val="none" w:sz="0" w:space="0" w:color="auto"/>
          </w:divBdr>
        </w:div>
        <w:div w:id="291205809">
          <w:marLeft w:val="0"/>
          <w:marRight w:val="0"/>
          <w:marTop w:val="0"/>
          <w:marBottom w:val="0"/>
          <w:divBdr>
            <w:top w:val="none" w:sz="0" w:space="0" w:color="auto"/>
            <w:left w:val="none" w:sz="0" w:space="0" w:color="auto"/>
            <w:bottom w:val="none" w:sz="0" w:space="0" w:color="auto"/>
            <w:right w:val="none" w:sz="0" w:space="0" w:color="auto"/>
          </w:divBdr>
        </w:div>
        <w:div w:id="270169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方</dc:creator>
  <cp:keywords/>
  <dc:description/>
  <cp:lastModifiedBy>田 方</cp:lastModifiedBy>
  <cp:revision>16</cp:revision>
  <dcterms:created xsi:type="dcterms:W3CDTF">2019-10-27T04:32:00Z</dcterms:created>
  <dcterms:modified xsi:type="dcterms:W3CDTF">2019-11-02T03:56:00Z</dcterms:modified>
</cp:coreProperties>
</file>