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6B0" w:rsidRDefault="003216B0" w:rsidP="003E4803">
      <w:pPr>
        <w:pStyle w:val="Heading1"/>
        <w:jc w:val="center"/>
      </w:pPr>
      <w:r>
        <w:rPr>
          <w:rFonts w:hint="eastAsia"/>
        </w:rPr>
        <w:t>第六次培训</w:t>
      </w:r>
    </w:p>
    <w:p w:rsidR="003216B0" w:rsidRDefault="003216B0" w:rsidP="003E4803">
      <w:pPr>
        <w:numPr>
          <w:ilvl w:val="0"/>
          <w:numId w:val="1"/>
        </w:numPr>
        <w:rPr>
          <w:rFonts w:ascii="宋体"/>
          <w:sz w:val="28"/>
          <w:szCs w:val="28"/>
        </w:rPr>
      </w:pPr>
      <w:r w:rsidRPr="00D90893">
        <w:rPr>
          <w:rFonts w:ascii="宋体" w:hAnsi="宋体" w:hint="eastAsia"/>
          <w:sz w:val="28"/>
          <w:szCs w:val="28"/>
        </w:rPr>
        <w:t>本轮训练的做题时间是</w:t>
      </w:r>
      <w:r>
        <w:rPr>
          <w:rFonts w:ascii="宋体" w:hAnsi="宋体"/>
          <w:sz w:val="28"/>
          <w:szCs w:val="28"/>
        </w:rPr>
        <w:t>8.28-8.30</w:t>
      </w:r>
      <w:r w:rsidRPr="00D90893">
        <w:rPr>
          <w:rFonts w:ascii="宋体" w:hAnsi="宋体" w:hint="eastAsia"/>
          <w:sz w:val="28"/>
          <w:szCs w:val="28"/>
        </w:rPr>
        <w:t>，答辩和讨论的时间是</w:t>
      </w:r>
      <w:r>
        <w:rPr>
          <w:rFonts w:ascii="宋体" w:hAnsi="宋体"/>
          <w:sz w:val="28"/>
          <w:szCs w:val="28"/>
        </w:rPr>
        <w:t>8.31</w:t>
      </w:r>
      <w:r w:rsidRPr="00D90893">
        <w:rPr>
          <w:rFonts w:ascii="宋体" w:hAnsi="宋体" w:hint="eastAsia"/>
          <w:sz w:val="28"/>
          <w:szCs w:val="28"/>
        </w:rPr>
        <w:t>。做题期间可以联系各指导老师讨论，但以队内讨论、解决问题为主。答辩时随机抽取若干支队答辩并与师生深入讨论，所有人都必须全程投入。</w:t>
      </w:r>
    </w:p>
    <w:p w:rsidR="003216B0" w:rsidRDefault="003216B0" w:rsidP="005A75D8">
      <w:pPr>
        <w:numPr>
          <w:ilvl w:val="0"/>
          <w:numId w:val="1"/>
        </w:numPr>
        <w:rPr>
          <w:rFonts w:ascii="宋体"/>
          <w:sz w:val="28"/>
          <w:szCs w:val="28"/>
        </w:rPr>
      </w:pPr>
      <w:hyperlink r:id="rId7" w:history="1">
        <w:r>
          <w:rPr>
            <w:rFonts w:ascii="宋体" w:hAnsi="宋体" w:hint="eastAsia"/>
            <w:sz w:val="28"/>
            <w:szCs w:val="28"/>
          </w:rPr>
          <w:t>每个团队要在</w:t>
        </w:r>
        <w:r>
          <w:rPr>
            <w:rFonts w:ascii="宋体" w:hAnsi="宋体"/>
            <w:sz w:val="28"/>
            <w:szCs w:val="28"/>
          </w:rPr>
          <w:t>8.31</w:t>
        </w:r>
        <w:r>
          <w:rPr>
            <w:rFonts w:ascii="宋体" w:hAnsi="宋体" w:hint="eastAsia"/>
            <w:sz w:val="28"/>
            <w:szCs w:val="28"/>
          </w:rPr>
          <w:t>上午</w:t>
        </w:r>
        <w:r>
          <w:rPr>
            <w:rFonts w:ascii="宋体" w:hAnsi="宋体"/>
            <w:sz w:val="28"/>
            <w:szCs w:val="28"/>
          </w:rPr>
          <w:t>8</w:t>
        </w:r>
        <w:r>
          <w:rPr>
            <w:rFonts w:ascii="宋体" w:hAnsi="宋体" w:hint="eastAsia"/>
            <w:sz w:val="28"/>
            <w:szCs w:val="28"/>
          </w:rPr>
          <w:t>：</w:t>
        </w:r>
        <w:r>
          <w:rPr>
            <w:rFonts w:ascii="宋体"/>
            <w:sz w:val="28"/>
            <w:szCs w:val="28"/>
          </w:rPr>
          <w:t>00</w:t>
        </w:r>
        <w:r>
          <w:rPr>
            <w:rFonts w:ascii="宋体" w:hAnsi="宋体" w:hint="eastAsia"/>
            <w:sz w:val="28"/>
            <w:szCs w:val="28"/>
          </w:rPr>
          <w:t>前要把完整的论文稿发到</w:t>
        </w:r>
        <w:r>
          <w:rPr>
            <w:sz w:val="28"/>
            <w:szCs w:val="28"/>
          </w:rPr>
          <w:t>25908197@qq.com</w:t>
        </w:r>
      </w:hyperlink>
      <w:r>
        <w:rPr>
          <w:rFonts w:ascii="宋体" w:hAnsi="宋体" w:hint="eastAsia"/>
          <w:sz w:val="28"/>
          <w:szCs w:val="28"/>
        </w:rPr>
        <w:t>，</w:t>
      </w:r>
      <w:r>
        <w:rPr>
          <w:rFonts w:ascii="宋体" w:hAnsi="宋体" w:hint="eastAsia"/>
          <w:b/>
          <w:sz w:val="28"/>
          <w:szCs w:val="28"/>
        </w:rPr>
        <w:t>文件名为：第六次第</w:t>
      </w:r>
      <w:r>
        <w:rPr>
          <w:rFonts w:ascii="宋体" w:hAnsi="宋体"/>
          <w:b/>
          <w:sz w:val="28"/>
          <w:szCs w:val="28"/>
        </w:rPr>
        <w:t>*</w:t>
      </w:r>
      <w:r>
        <w:rPr>
          <w:rFonts w:ascii="宋体" w:hAnsi="宋体" w:hint="eastAsia"/>
          <w:b/>
          <w:sz w:val="28"/>
          <w:szCs w:val="28"/>
        </w:rPr>
        <w:t>组，论文格式为</w:t>
      </w:r>
      <w:r>
        <w:rPr>
          <w:rFonts w:ascii="宋体" w:hAnsi="宋体"/>
          <w:b/>
          <w:sz w:val="28"/>
          <w:szCs w:val="28"/>
        </w:rPr>
        <w:t>PDF</w:t>
      </w:r>
      <w:r>
        <w:rPr>
          <w:rFonts w:ascii="宋体" w:hAnsi="宋体" w:hint="eastAsia"/>
          <w:sz w:val="28"/>
          <w:szCs w:val="28"/>
        </w:rPr>
        <w:t>。</w:t>
      </w:r>
    </w:p>
    <w:p w:rsidR="003216B0" w:rsidRDefault="003216B0" w:rsidP="003E4803">
      <w:pPr>
        <w:numPr>
          <w:ilvl w:val="0"/>
          <w:numId w:val="1"/>
        </w:numPr>
        <w:rPr>
          <w:rFonts w:ascii="宋体"/>
          <w:sz w:val="28"/>
          <w:szCs w:val="28"/>
        </w:rPr>
      </w:pPr>
      <w:r w:rsidRPr="00D90893">
        <w:rPr>
          <w:rFonts w:ascii="宋体" w:hAnsi="宋体" w:hint="eastAsia"/>
          <w:sz w:val="28"/>
          <w:szCs w:val="28"/>
        </w:rPr>
        <w:t>特别强调</w:t>
      </w:r>
      <w:r w:rsidRPr="00D90893">
        <w:rPr>
          <w:rFonts w:ascii="宋体" w:hAnsi="宋体" w:hint="eastAsia"/>
          <w:color w:val="FF0000"/>
          <w:sz w:val="28"/>
          <w:szCs w:val="28"/>
        </w:rPr>
        <w:t>独立思考</w:t>
      </w:r>
      <w:r w:rsidRPr="00D90893">
        <w:rPr>
          <w:rFonts w:ascii="宋体" w:hAnsi="宋体" w:hint="eastAsia"/>
          <w:sz w:val="28"/>
          <w:szCs w:val="28"/>
        </w:rPr>
        <w:t>、一定</w:t>
      </w:r>
      <w:r w:rsidRPr="00D90893">
        <w:rPr>
          <w:rFonts w:ascii="宋体" w:hAnsi="宋体" w:hint="eastAsia"/>
          <w:color w:val="FF0000"/>
          <w:sz w:val="28"/>
          <w:szCs w:val="28"/>
        </w:rPr>
        <w:t>认真审题</w:t>
      </w:r>
      <w:r w:rsidRPr="00D90893">
        <w:rPr>
          <w:rFonts w:ascii="宋体" w:hAnsi="宋体" w:hint="eastAsia"/>
          <w:sz w:val="28"/>
          <w:szCs w:val="28"/>
        </w:rPr>
        <w:t>，不要被网上的东西限制自己的思维。结果以论文形式呈现，论文要求体现模型的思路、模型的实现等。培训期间根据情况补充必要知识。</w:t>
      </w:r>
    </w:p>
    <w:p w:rsidR="003216B0" w:rsidRPr="00F928FA" w:rsidRDefault="003216B0" w:rsidP="005A75D8">
      <w:pPr>
        <w:numPr>
          <w:ilvl w:val="0"/>
          <w:numId w:val="1"/>
        </w:numPr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与以往不同</w:t>
      </w:r>
      <w:r>
        <w:rPr>
          <w:rFonts w:ascii="宋体"/>
          <w:sz w:val="28"/>
          <w:szCs w:val="28"/>
        </w:rPr>
        <w:t>,</w:t>
      </w:r>
      <w:r>
        <w:rPr>
          <w:rFonts w:ascii="宋体" w:hAnsi="宋体" w:hint="eastAsia"/>
          <w:sz w:val="28"/>
          <w:szCs w:val="28"/>
        </w:rPr>
        <w:t>第六次培训试题为</w:t>
      </w:r>
      <w:r w:rsidRPr="00F17647">
        <w:rPr>
          <w:rFonts w:ascii="宋体" w:hAnsi="宋体" w:hint="eastAsia"/>
          <w:b/>
          <w:color w:val="FF0000"/>
          <w:sz w:val="28"/>
          <w:szCs w:val="28"/>
        </w:rPr>
        <w:t>二选一</w:t>
      </w:r>
      <w:r>
        <w:rPr>
          <w:rFonts w:ascii="宋体" w:hAnsi="宋体" w:hint="eastAsia"/>
          <w:sz w:val="28"/>
          <w:szCs w:val="28"/>
        </w:rPr>
        <w:t>，学生允许在两个题目中选择一道题</w:t>
      </w:r>
      <w:r>
        <w:rPr>
          <w:rFonts w:ascii="宋体"/>
          <w:sz w:val="28"/>
          <w:szCs w:val="28"/>
        </w:rPr>
        <w:t>,</w:t>
      </w:r>
      <w:r>
        <w:rPr>
          <w:rFonts w:ascii="宋体" w:hAnsi="宋体" w:hint="eastAsia"/>
          <w:sz w:val="28"/>
          <w:szCs w:val="28"/>
        </w:rPr>
        <w:t>这两道题分别是</w:t>
      </w:r>
      <w:r>
        <w:rPr>
          <w:rFonts w:ascii="宋体" w:hAnsi="宋体"/>
          <w:sz w:val="28"/>
          <w:szCs w:val="28"/>
        </w:rPr>
        <w:t>2014</w:t>
      </w:r>
      <w:r>
        <w:rPr>
          <w:rFonts w:ascii="宋体" w:hAnsi="宋体" w:hint="eastAsia"/>
          <w:sz w:val="28"/>
          <w:szCs w:val="28"/>
        </w:rPr>
        <w:t>年大学生数学建模比赛</w:t>
      </w:r>
      <w:r>
        <w:rPr>
          <w:rFonts w:ascii="宋体" w:hAnsi="宋体"/>
          <w:sz w:val="28"/>
          <w:szCs w:val="28"/>
        </w:rPr>
        <w:t>D</w:t>
      </w:r>
      <w:r>
        <w:rPr>
          <w:rFonts w:ascii="宋体" w:hAnsi="宋体" w:hint="eastAsia"/>
          <w:sz w:val="28"/>
          <w:szCs w:val="28"/>
        </w:rPr>
        <w:t>题以及</w:t>
      </w:r>
      <w:r>
        <w:rPr>
          <w:rFonts w:ascii="宋体" w:hAnsi="宋体"/>
          <w:sz w:val="28"/>
          <w:szCs w:val="28"/>
        </w:rPr>
        <w:t>2014</w:t>
      </w:r>
      <w:r>
        <w:rPr>
          <w:rFonts w:ascii="宋体" w:hAnsi="宋体" w:hint="eastAsia"/>
          <w:sz w:val="28"/>
          <w:szCs w:val="28"/>
        </w:rPr>
        <w:t>研究生建模比赛</w:t>
      </w:r>
      <w:r>
        <w:rPr>
          <w:rFonts w:ascii="宋体" w:hAnsi="宋体"/>
          <w:sz w:val="28"/>
          <w:szCs w:val="28"/>
        </w:rPr>
        <w:t>E</w:t>
      </w:r>
      <w:r>
        <w:rPr>
          <w:rFonts w:ascii="宋体" w:hAnsi="宋体" w:hint="eastAsia"/>
          <w:sz w:val="28"/>
          <w:szCs w:val="28"/>
        </w:rPr>
        <w:t>题。同学们不要被“研究生建模”这几个字吓坏了而不敢选研究生题目，其实这两道题是同类型的题目。具体题目见附件</w:t>
      </w:r>
      <w:r>
        <w:rPr>
          <w:rFonts w:ascii="仿宋_GB2312" w:eastAsia="仿宋_GB2312" w:hAnsi="仿宋_GB2312" w:hint="eastAsia"/>
          <w:sz w:val="30"/>
          <w:szCs w:val="30"/>
        </w:rPr>
        <w:t>。</w:t>
      </w:r>
    </w:p>
    <w:p w:rsidR="003216B0" w:rsidRPr="00564BE0" w:rsidRDefault="003216B0" w:rsidP="00F928FA">
      <w:pPr>
        <w:numPr>
          <w:ilvl w:val="0"/>
          <w:numId w:val="1"/>
        </w:numPr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与以往不同，本次培训不对参考文献的使用进行限制，换言之，</w:t>
      </w:r>
      <w:r w:rsidRPr="00F17647">
        <w:rPr>
          <w:rFonts w:ascii="宋体" w:hAnsi="宋体" w:hint="eastAsia"/>
          <w:color w:val="FF0000"/>
          <w:sz w:val="28"/>
          <w:szCs w:val="28"/>
        </w:rPr>
        <w:t>你可以参考任何你能找到的文献</w:t>
      </w:r>
      <w:r>
        <w:rPr>
          <w:rFonts w:ascii="宋体" w:hAnsi="宋体" w:hint="eastAsia"/>
          <w:sz w:val="28"/>
          <w:szCs w:val="28"/>
        </w:rPr>
        <w:t>。但请遵守学术规范，凡使用了已有文献的东西，必须在文献引用中体现出来。如果你的</w:t>
      </w:r>
      <w:r>
        <w:rPr>
          <w:rFonts w:ascii="宋体" w:hAnsi="宋体"/>
          <w:sz w:val="28"/>
          <w:szCs w:val="28"/>
        </w:rPr>
        <w:t>idea,</w:t>
      </w:r>
      <w:r>
        <w:rPr>
          <w:rFonts w:ascii="宋体" w:hAnsi="宋体" w:hint="eastAsia"/>
          <w:sz w:val="28"/>
          <w:szCs w:val="28"/>
        </w:rPr>
        <w:t>你的数学模型也完全来自文献，除了在你的论文中必须注明出处外，答辩时还必须演示你程序的运行结果，并进行必要的解释。有自己建模思路的和自己数学模型的</w:t>
      </w:r>
      <w:r>
        <w:rPr>
          <w:rFonts w:ascii="宋体" w:hAnsi="宋体"/>
          <w:sz w:val="28"/>
          <w:szCs w:val="28"/>
        </w:rPr>
        <w:t>,</w:t>
      </w:r>
      <w:r>
        <w:rPr>
          <w:rFonts w:ascii="宋体" w:hAnsi="宋体" w:hint="eastAsia"/>
          <w:sz w:val="28"/>
          <w:szCs w:val="28"/>
        </w:rPr>
        <w:t>程序演示是非强制性的。</w:t>
      </w:r>
    </w:p>
    <w:p w:rsidR="003216B0" w:rsidRPr="00545E95" w:rsidRDefault="003216B0" w:rsidP="00F928FA">
      <w:pPr>
        <w:numPr>
          <w:ilvl w:val="0"/>
          <w:numId w:val="1"/>
        </w:numPr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提示：本类题目需要用到运筹学里的数学规划模型，但方法的选择不唯一，任何开放性和创造性的想法都是值得鼓励并肯定的！</w:t>
      </w:r>
    </w:p>
    <w:p w:rsidR="003216B0" w:rsidRPr="0088523A" w:rsidRDefault="003216B0" w:rsidP="00545E95">
      <w:pPr>
        <w:rPr>
          <w:rFonts w:ascii="宋体"/>
          <w:sz w:val="28"/>
          <w:szCs w:val="28"/>
        </w:rPr>
      </w:pPr>
    </w:p>
    <w:p w:rsidR="003216B0" w:rsidRPr="00545E95" w:rsidRDefault="003216B0" w:rsidP="00545E95">
      <w:pPr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祝同学们进步！！！</w:t>
      </w:r>
    </w:p>
    <w:p w:rsidR="003216B0" w:rsidRPr="00E806D8" w:rsidRDefault="003216B0" w:rsidP="00545E95">
      <w:pPr>
        <w:rPr>
          <w:rFonts w:ascii="宋体"/>
          <w:sz w:val="28"/>
          <w:szCs w:val="28"/>
        </w:rPr>
      </w:pPr>
    </w:p>
    <w:sectPr w:rsidR="003216B0" w:rsidRPr="00E806D8" w:rsidSect="00235540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16B0" w:rsidRDefault="003216B0" w:rsidP="00235540">
      <w:r>
        <w:separator/>
      </w:r>
    </w:p>
  </w:endnote>
  <w:endnote w:type="continuationSeparator" w:id="0">
    <w:p w:rsidR="003216B0" w:rsidRDefault="003216B0" w:rsidP="002355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altName w:val="微软雅黑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16B0" w:rsidRDefault="003216B0" w:rsidP="00235540">
      <w:r>
        <w:separator/>
      </w:r>
    </w:p>
  </w:footnote>
  <w:footnote w:type="continuationSeparator" w:id="0">
    <w:p w:rsidR="003216B0" w:rsidRDefault="003216B0" w:rsidP="002355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6B0" w:rsidRDefault="003216B0" w:rsidP="00235240">
    <w:pPr>
      <w:pStyle w:val="Header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3F1343"/>
    <w:multiLevelType w:val="hybridMultilevel"/>
    <w:tmpl w:val="00CE333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E4803"/>
    <w:rsid w:val="000134C5"/>
    <w:rsid w:val="000F3FF2"/>
    <w:rsid w:val="00235240"/>
    <w:rsid w:val="00235540"/>
    <w:rsid w:val="003216B0"/>
    <w:rsid w:val="00360C5B"/>
    <w:rsid w:val="003E4803"/>
    <w:rsid w:val="00507714"/>
    <w:rsid w:val="00545E95"/>
    <w:rsid w:val="00564BE0"/>
    <w:rsid w:val="005A75D8"/>
    <w:rsid w:val="007D09F6"/>
    <w:rsid w:val="0088523A"/>
    <w:rsid w:val="00D90893"/>
    <w:rsid w:val="00E806D8"/>
    <w:rsid w:val="00E80925"/>
    <w:rsid w:val="00F17647"/>
    <w:rsid w:val="00F864C2"/>
    <w:rsid w:val="00F92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4803"/>
    <w:pPr>
      <w:widowControl w:val="0"/>
      <w:jc w:val="both"/>
    </w:pPr>
    <w:rPr>
      <w:rFonts w:ascii="Times New Roman" w:hAnsi="Times New Roman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E48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E480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rsid w:val="003E48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3E4803"/>
    <w:rPr>
      <w:rFonts w:ascii="Times New Roman" w:eastAsia="宋体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3E4803"/>
    <w:rPr>
      <w:rFonts w:cs="Times New Roman"/>
      <w:color w:val="0000FF"/>
      <w:u w:val="single"/>
    </w:rPr>
  </w:style>
  <w:style w:type="paragraph" w:styleId="Footer">
    <w:name w:val="footer"/>
    <w:basedOn w:val="Normal"/>
    <w:link w:val="FooterChar"/>
    <w:uiPriority w:val="99"/>
    <w:semiHidden/>
    <w:rsid w:val="00E80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806D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&#27599;&#20010;&#22242;&#38431;&#35201;&#22312;8.22&#26089;&#19978;8&#28857;&#21322;&#21069;&#35201;&#25226;&#23436;&#25972;&#30340;&#35770;&#25991;&#31295;&#21457;&#21040;531456204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42</TotalTime>
  <Pages>2</Pages>
  <Words>101</Words>
  <Characters>576</Characters>
  <Application>Microsoft Office Outlook</Application>
  <DocSecurity>0</DocSecurity>
  <Lines>0</Lines>
  <Paragraphs>0</Paragraphs>
  <ScaleCrop>false</ScaleCrop>
  <Company>China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微软用户</cp:lastModifiedBy>
  <cp:revision>8</cp:revision>
  <dcterms:created xsi:type="dcterms:W3CDTF">2015-08-23T08:46:00Z</dcterms:created>
  <dcterms:modified xsi:type="dcterms:W3CDTF">2015-08-27T11:27:00Z</dcterms:modified>
</cp:coreProperties>
</file>