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5F" w:rsidRDefault="00AD6CDC">
      <w:pPr>
        <w:rPr>
          <w:rFonts w:hint="eastAsia"/>
        </w:rPr>
      </w:pPr>
      <w:r w:rsidRPr="00AD6CDC">
        <w:rPr>
          <w:rFonts w:hint="eastAsia"/>
        </w:rPr>
        <w:t>遗传算法</w:t>
      </w:r>
      <w:r>
        <w:rPr>
          <w:rFonts w:hint="eastAsia"/>
        </w:rPr>
        <w:t xml:space="preserve">  </w:t>
      </w:r>
      <w:r w:rsidRPr="00AD6CDC">
        <w:rPr>
          <w:rFonts w:hint="eastAsia"/>
        </w:rPr>
        <w:t>动态平衡</w:t>
      </w:r>
      <w:r>
        <w:rPr>
          <w:rFonts w:hint="eastAsia"/>
        </w:rPr>
        <w:t xml:space="preserve"> </w:t>
      </w:r>
      <w:r>
        <w:rPr>
          <w:rFonts w:hint="eastAsia"/>
        </w:rPr>
        <w:t>控制变量</w:t>
      </w:r>
      <w:r w:rsidR="003C160F"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牛顿冷却</w:t>
      </w:r>
      <w:r w:rsidR="003C160F">
        <w:rPr>
          <w:rFonts w:hint="eastAsia"/>
        </w:rPr>
        <w:t>定律</w:t>
      </w:r>
      <w:r>
        <w:rPr>
          <w:rFonts w:hint="eastAsia"/>
        </w:rPr>
        <w:t xml:space="preserve"> </w:t>
      </w:r>
      <w:r>
        <w:rPr>
          <w:rFonts w:hint="eastAsia"/>
        </w:rPr>
        <w:t>傅里叶定律</w:t>
      </w:r>
      <w:r>
        <w:rPr>
          <w:rFonts w:hint="eastAsia"/>
        </w:rPr>
        <w:t xml:space="preserve"> </w:t>
      </w:r>
    </w:p>
    <w:p w:rsidR="003C160F" w:rsidRPr="00AD6CDC" w:rsidRDefault="003C160F"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Genetic Algorithm</w:t>
      </w:r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 xml:space="preserve">   D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ynamic </w:t>
      </w:r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B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alance</w:t>
      </w:r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 xml:space="preserve">   </w:t>
      </w:r>
      <w:r w:rsidRPr="003C160F">
        <w:rPr>
          <w:rFonts w:ascii="Tahoma" w:hAnsi="Tahoma" w:cs="Tahoma"/>
          <w:color w:val="FF0000"/>
          <w:sz w:val="18"/>
          <w:szCs w:val="18"/>
          <w:shd w:val="clear" w:color="auto" w:fill="F2F2F2"/>
        </w:rPr>
        <w:t xml:space="preserve">control </w:t>
      </w:r>
      <w:proofErr w:type="spellStart"/>
      <w:r w:rsidRPr="003C160F">
        <w:rPr>
          <w:rFonts w:ascii="Tahoma" w:hAnsi="Tahoma" w:cs="Tahoma"/>
          <w:color w:val="FF0000"/>
          <w:sz w:val="18"/>
          <w:szCs w:val="18"/>
          <w:shd w:val="clear" w:color="auto" w:fill="F2F2F2"/>
        </w:rPr>
        <w:t>variates</w:t>
      </w:r>
      <w:proofErr w:type="spellEnd"/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 xml:space="preserve">   </w:t>
      </w:r>
      <w:r w:rsidRPr="003C160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Newton's law of cooling</w:t>
      </w:r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 xml:space="preserve">  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Fourier's Law</w:t>
      </w:r>
      <w:bookmarkStart w:id="0" w:name="_GoBack"/>
      <w:bookmarkEnd w:id="0"/>
    </w:p>
    <w:sectPr w:rsidR="003C160F" w:rsidRPr="00AD6CDC" w:rsidSect="00347EF2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A4D" w:rsidRDefault="00CD5A4D" w:rsidP="0055095F">
      <w:r>
        <w:separator/>
      </w:r>
    </w:p>
  </w:endnote>
  <w:endnote w:type="continuationSeparator" w:id="0">
    <w:p w:rsidR="00CD5A4D" w:rsidRDefault="00CD5A4D" w:rsidP="0055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A4D" w:rsidRDefault="00CD5A4D" w:rsidP="0055095F">
      <w:r>
        <w:separator/>
      </w:r>
    </w:p>
  </w:footnote>
  <w:footnote w:type="continuationSeparator" w:id="0">
    <w:p w:rsidR="00CD5A4D" w:rsidRDefault="00CD5A4D" w:rsidP="00550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44A"/>
    <w:rsid w:val="00347EF2"/>
    <w:rsid w:val="003C160F"/>
    <w:rsid w:val="004173BE"/>
    <w:rsid w:val="0043544A"/>
    <w:rsid w:val="004C3FC9"/>
    <w:rsid w:val="0055095F"/>
    <w:rsid w:val="009B5D4B"/>
    <w:rsid w:val="00AD6CDC"/>
    <w:rsid w:val="00C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9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9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9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2016-02-01T16:32:00Z</dcterms:created>
  <dcterms:modified xsi:type="dcterms:W3CDTF">2016-02-01T17:07:00Z</dcterms:modified>
</cp:coreProperties>
</file>