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9339F" w14:textId="1E2B69AC" w:rsidR="002F7366" w:rsidRDefault="002F7366" w:rsidP="002F73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数据库事务</w:t>
      </w:r>
    </w:p>
    <w:p w14:paraId="565E581E" w14:textId="77777777" w:rsidR="002F7366" w:rsidRDefault="002F7366" w:rsidP="002F7366">
      <w:r>
        <w:tab/>
      </w:r>
      <w:r>
        <w:tab/>
      </w:r>
      <w:r>
        <w:rPr>
          <w:rFonts w:hint="eastAsia"/>
        </w:rPr>
        <w:t>原子性：要么同时发生，要么都不发生。</w:t>
      </w:r>
    </w:p>
    <w:p w14:paraId="7C674C63" w14:textId="77777777" w:rsidR="002F7366" w:rsidRDefault="002F7366" w:rsidP="002F7366">
      <w:r>
        <w:tab/>
      </w:r>
      <w:r>
        <w:tab/>
      </w:r>
      <w:r>
        <w:rPr>
          <w:rFonts w:hint="eastAsia"/>
        </w:rPr>
        <w:t>一致性：执行完数据库操作，数据不会被破坏。</w:t>
      </w:r>
    </w:p>
    <w:p w14:paraId="21EA7BD6" w14:textId="77777777" w:rsidR="002F7366" w:rsidRDefault="002F7366" w:rsidP="002F7366">
      <w:r>
        <w:tab/>
      </w:r>
      <w:r>
        <w:tab/>
      </w:r>
      <w:r>
        <w:rPr>
          <w:rFonts w:hint="eastAsia"/>
        </w:rPr>
        <w:t>隔离性：操作之间没有干扰。</w:t>
      </w:r>
    </w:p>
    <w:p w14:paraId="3B9D7C9C" w14:textId="77777777" w:rsidR="002F7366" w:rsidRDefault="002F7366" w:rsidP="002F7366">
      <w:r>
        <w:tab/>
      </w:r>
      <w:r>
        <w:tab/>
      </w:r>
      <w:r>
        <w:rPr>
          <w:rFonts w:hint="eastAsia"/>
        </w:rPr>
        <w:t>永久性：执行最后一条insert语句后，数据库必须要保证有一条数据永久的存放在磁盘中。</w:t>
      </w:r>
    </w:p>
    <w:p w14:paraId="23C24B88" w14:textId="26C4B06A" w:rsidR="002F7366" w:rsidRDefault="002F7366" w:rsidP="002F73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数据库索引：</w:t>
      </w:r>
    </w:p>
    <w:p w14:paraId="6FD87898" w14:textId="77777777" w:rsidR="002F7366" w:rsidRDefault="002F7366" w:rsidP="002F73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就相当于目录，是一种特殊的查询表，可以提高查询速度。</w:t>
      </w:r>
    </w:p>
    <w:p w14:paraId="5E975767" w14:textId="77777777" w:rsidR="002F7366" w:rsidRDefault="002F7366" w:rsidP="002F73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索引分为：普通索引，唯一索引unique，主键索引primary</w:t>
      </w:r>
      <w:r>
        <w:t xml:space="preserve"> </w:t>
      </w:r>
      <w:r>
        <w:rPr>
          <w:rFonts w:hint="eastAsia"/>
        </w:rPr>
        <w:t>key，聚集索引cluster。</w:t>
      </w:r>
    </w:p>
    <w:p w14:paraId="6F00F1BE" w14:textId="77777777" w:rsidR="002F7366" w:rsidRDefault="002F7366" w:rsidP="002F73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优点：速度快。</w:t>
      </w:r>
    </w:p>
    <w:p w14:paraId="1246F25F" w14:textId="77777777" w:rsidR="002F7366" w:rsidRDefault="002F7366" w:rsidP="002F73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缺点：录入的速度会变慢，增加数据库的大小。</w:t>
      </w:r>
    </w:p>
    <w:p w14:paraId="46CCF32A" w14:textId="1CE46E51" w:rsidR="002F7366" w:rsidRDefault="002F7366" w:rsidP="002F73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实现方式：</w:t>
      </w:r>
      <w:r>
        <w:t>B</w:t>
      </w:r>
      <w:r>
        <w:rPr>
          <w:rFonts w:hint="eastAsia"/>
        </w:rPr>
        <w:t>+树，是一种平衡树，就像红黑树一样，但是他可以有多个子节点，数据库开发商会设置子节点树的最大值，但是这个值不会太小，所以b+树比较矮胖。</w:t>
      </w:r>
    </w:p>
    <w:p w14:paraId="0268D8D2" w14:textId="2070229F" w:rsidR="000E16E3" w:rsidRPr="00665676" w:rsidRDefault="000E16E3" w:rsidP="000E16E3">
      <w:r>
        <w:rPr>
          <w:rFonts w:hint="eastAsia"/>
        </w:rPr>
        <w:t>三.</w:t>
      </w:r>
      <w:r>
        <w:tab/>
      </w:r>
      <w:r>
        <w:rPr>
          <w:rFonts w:hint="eastAsia"/>
        </w:rPr>
        <w:t>内外连接的区别</w:t>
      </w:r>
    </w:p>
    <w:p w14:paraId="7C65A38B" w14:textId="06FB3222" w:rsidR="005447D6" w:rsidRDefault="000B22E3">
      <w:r>
        <w:tab/>
      </w:r>
      <w:r>
        <w:rPr>
          <w:rFonts w:hint="eastAsia"/>
        </w:rPr>
        <w:t>内连接就相当于交集</w:t>
      </w:r>
    </w:p>
    <w:p w14:paraId="40041AEE" w14:textId="6DBEF3CD" w:rsidR="000B22E3" w:rsidRDefault="000B22E3">
      <w:r>
        <w:tab/>
      </w:r>
      <w:r>
        <w:rPr>
          <w:rFonts w:hint="eastAsia"/>
        </w:rPr>
        <w:t>外连接就相当于并集</w:t>
      </w:r>
    </w:p>
    <w:p w14:paraId="519BFB2E" w14:textId="4A473094" w:rsidR="000B22E3" w:rsidRDefault="000B22E3">
      <w:r>
        <w:rPr>
          <w:rFonts w:hint="eastAsia"/>
        </w:rPr>
        <w:t>四.</w:t>
      </w:r>
      <w:r>
        <w:tab/>
      </w:r>
      <w:r>
        <w:rPr>
          <w:rFonts w:hint="eastAsia"/>
        </w:rPr>
        <w:t>左右连接</w:t>
      </w:r>
    </w:p>
    <w:p w14:paraId="281F8BD6" w14:textId="145DF417" w:rsidR="000B22E3" w:rsidRDefault="000B22E3">
      <w:r>
        <w:tab/>
      </w:r>
      <w:r>
        <w:rPr>
          <w:rFonts w:hint="eastAsia"/>
        </w:rPr>
        <w:t>左连接就是以左为主,右表中可以一一对应的就直接相连,不能的就用null</w:t>
      </w:r>
    </w:p>
    <w:p w14:paraId="7369CC87" w14:textId="423CF43E" w:rsidR="000B22E3" w:rsidRPr="002F7366" w:rsidRDefault="000B22E3">
      <w:pPr>
        <w:rPr>
          <w:rFonts w:hint="eastAsia"/>
        </w:rPr>
      </w:pPr>
      <w:r>
        <w:tab/>
      </w:r>
      <w:r>
        <w:rPr>
          <w:rFonts w:hint="eastAsia"/>
        </w:rPr>
        <w:t>右连接和左连接相反.</w:t>
      </w:r>
      <w:bookmarkStart w:id="0" w:name="_GoBack"/>
      <w:bookmarkEnd w:id="0"/>
    </w:p>
    <w:sectPr w:rsidR="000B22E3" w:rsidRPr="002F7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64DD3"/>
    <w:multiLevelType w:val="hybridMultilevel"/>
    <w:tmpl w:val="923C81B4"/>
    <w:lvl w:ilvl="0" w:tplc="4184D4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DD4BA1"/>
    <w:multiLevelType w:val="hybridMultilevel"/>
    <w:tmpl w:val="0BECD080"/>
    <w:lvl w:ilvl="0" w:tplc="476A21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55"/>
    <w:rsid w:val="000B22E3"/>
    <w:rsid w:val="000E16E3"/>
    <w:rsid w:val="002F7366"/>
    <w:rsid w:val="003F4B55"/>
    <w:rsid w:val="005447D6"/>
    <w:rsid w:val="00EB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6521"/>
  <w15:chartTrackingRefBased/>
  <w15:docId w15:val="{C67AFD28-B136-4218-8AAA-CF69916C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慧绮 唐</dc:creator>
  <cp:keywords/>
  <dc:description/>
  <cp:lastModifiedBy>慧绮 唐</cp:lastModifiedBy>
  <cp:revision>4</cp:revision>
  <dcterms:created xsi:type="dcterms:W3CDTF">2019-08-18T06:19:00Z</dcterms:created>
  <dcterms:modified xsi:type="dcterms:W3CDTF">2019-08-21T15:47:00Z</dcterms:modified>
</cp:coreProperties>
</file>