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5D67F">
      <w:pPr>
        <w:pStyle w:val="2"/>
      </w:pPr>
      <w:r>
        <w:t xml:space="preserve">SIMATS </w:t>
      </w:r>
      <w:r>
        <w:rPr>
          <w:spacing w:val="-2"/>
        </w:rPr>
        <w:t>ENGINEERING</w:t>
      </w:r>
    </w:p>
    <w:p w14:paraId="59301187">
      <w:pPr>
        <w:pStyle w:val="3"/>
      </w:pPr>
      <w:r>
        <w:t xml:space="preserve">ASSESSMENT TOOL </w:t>
      </w:r>
      <w:r>
        <w:rPr>
          <w:spacing w:val="-10"/>
        </w:rPr>
        <w:t>1</w:t>
      </w:r>
    </w:p>
    <w:p w14:paraId="24566597">
      <w:pPr>
        <w:pStyle w:val="7"/>
        <w:spacing w:before="176"/>
        <w:rPr>
          <w:rFonts w:ascii="Arial"/>
          <w:b/>
          <w:sz w:val="28"/>
        </w:rPr>
      </w:pPr>
    </w:p>
    <w:p w14:paraId="38B0F993">
      <w:pPr>
        <w:pStyle w:val="4"/>
        <w:spacing w:line="276" w:lineRule="auto"/>
        <w:ind w:right="3406"/>
      </w:pPr>
      <w:r>
        <w:t>COURSE</w:t>
      </w:r>
      <w:r>
        <w:rPr>
          <w:spacing w:val="-13"/>
        </w:rPr>
        <w:t xml:space="preserve"> </w:t>
      </w:r>
      <w:r>
        <w:t>NAME:</w:t>
      </w:r>
      <w:r>
        <w:rPr>
          <w:spacing w:val="-13"/>
        </w:rPr>
        <w:t xml:space="preserve"> </w:t>
      </w:r>
      <w:r>
        <w:t>INTERNET</w:t>
      </w:r>
      <w:r>
        <w:rPr>
          <w:spacing w:val="-13"/>
        </w:rPr>
        <w:t xml:space="preserve"> </w:t>
      </w:r>
      <w:r>
        <w:t>PROGRAMMING COURSE CODE: CSA4305</w:t>
      </w:r>
    </w:p>
    <w:p w14:paraId="562CFCE6">
      <w:pPr>
        <w:pStyle w:val="7"/>
        <w:spacing w:before="227"/>
        <w:rPr>
          <w:rFonts w:ascii="Arial"/>
          <w:b/>
          <w:sz w:val="24"/>
        </w:rPr>
      </w:pPr>
    </w:p>
    <w:p w14:paraId="06279B5E">
      <w:pPr>
        <w:spacing w:before="0"/>
        <w:ind w:left="165" w:right="0" w:firstLine="0"/>
        <w:jc w:val="left"/>
        <w:rPr>
          <w:rFonts w:ascii="Arial"/>
          <w:b/>
          <w:sz w:val="24"/>
        </w:rPr>
      </w:pPr>
      <w:r>
        <w:rPr>
          <w:rFonts w:ascii="Arial"/>
          <w:b/>
          <w:sz w:val="24"/>
        </w:rPr>
        <w:t xml:space="preserve">COURSE OUTCOME </w:t>
      </w:r>
      <w:r>
        <w:rPr>
          <w:rFonts w:ascii="Arial"/>
          <w:b/>
          <w:spacing w:val="-2"/>
          <w:sz w:val="24"/>
        </w:rPr>
        <w:t>COVERED</w:t>
      </w:r>
    </w:p>
    <w:p w14:paraId="43813B1A">
      <w:pPr>
        <w:pStyle w:val="7"/>
        <w:spacing w:before="87"/>
        <w:rPr>
          <w:rFonts w:ascii="Arial"/>
          <w:b/>
          <w:sz w:val="24"/>
        </w:rPr>
      </w:pPr>
    </w:p>
    <w:p w14:paraId="2266A498">
      <w:pPr>
        <w:pStyle w:val="7"/>
        <w:spacing w:line="271" w:lineRule="auto"/>
        <w:ind w:left="165"/>
      </w:pPr>
      <w:r>
        <w:rPr>
          <w:rFonts w:ascii="Arial"/>
          <w:b/>
          <w:sz w:val="24"/>
        </w:rPr>
        <w:t>CO4:</w:t>
      </w:r>
      <w:r>
        <w:rPr>
          <w:rFonts w:ascii="Arial"/>
          <w:b/>
          <w:spacing w:val="79"/>
          <w:sz w:val="24"/>
        </w:rPr>
        <w:t xml:space="preserve"> </w:t>
      </w:r>
      <w:r>
        <w:t>Formulate</w:t>
      </w:r>
      <w:r>
        <w:rPr>
          <w:spacing w:val="79"/>
        </w:rPr>
        <w:t xml:space="preserve"> </w:t>
      </w:r>
      <w:r>
        <w:t>data-driven</w:t>
      </w:r>
      <w:r>
        <w:rPr>
          <w:spacing w:val="79"/>
        </w:rPr>
        <w:t xml:space="preserve"> </w:t>
      </w:r>
      <w:r>
        <w:t>web</w:t>
      </w:r>
      <w:r>
        <w:rPr>
          <w:spacing w:val="79"/>
        </w:rPr>
        <w:t xml:space="preserve"> </w:t>
      </w:r>
      <w:r>
        <w:t>solutions</w:t>
      </w:r>
      <w:r>
        <w:rPr>
          <w:spacing w:val="79"/>
        </w:rPr>
        <w:t xml:space="preserve"> </w:t>
      </w:r>
      <w:r>
        <w:t>using</w:t>
      </w:r>
      <w:r>
        <w:rPr>
          <w:spacing w:val="79"/>
        </w:rPr>
        <w:t xml:space="preserve"> </w:t>
      </w:r>
      <w:r>
        <w:t>XML,</w:t>
      </w:r>
      <w:r>
        <w:rPr>
          <w:spacing w:val="79"/>
        </w:rPr>
        <w:t xml:space="preserve"> </w:t>
      </w:r>
      <w:r>
        <w:t>XSLT,</w:t>
      </w:r>
      <w:r>
        <w:rPr>
          <w:spacing w:val="79"/>
        </w:rPr>
        <w:t xml:space="preserve"> </w:t>
      </w:r>
      <w:r>
        <w:t>and</w:t>
      </w:r>
      <w:r>
        <w:rPr>
          <w:spacing w:val="79"/>
        </w:rPr>
        <w:t xml:space="preserve"> </w:t>
      </w:r>
      <w:r>
        <w:t>JSP</w:t>
      </w:r>
      <w:r>
        <w:rPr>
          <w:spacing w:val="79"/>
        </w:rPr>
        <w:t xml:space="preserve"> </w:t>
      </w:r>
      <w:r>
        <w:t>within</w:t>
      </w:r>
      <w:r>
        <w:rPr>
          <w:spacing w:val="79"/>
        </w:rPr>
        <w:t xml:space="preserve"> </w:t>
      </w:r>
      <w:r>
        <w:t>the</w:t>
      </w:r>
      <w:r>
        <w:rPr>
          <w:spacing w:val="79"/>
        </w:rPr>
        <w:t xml:space="preserve"> </w:t>
      </w:r>
      <w:r>
        <w:t>MVC framework. (L4)</w:t>
      </w:r>
    </w:p>
    <w:p w14:paraId="6DD4E6A4">
      <w:pPr>
        <w:spacing w:before="63"/>
        <w:ind w:left="165" w:right="0" w:firstLine="0"/>
        <w:jc w:val="left"/>
        <w:rPr>
          <w:sz w:val="22"/>
        </w:rPr>
      </w:pPr>
      <w:r>
        <w:rPr>
          <w:sz w:val="24"/>
        </w:rPr>
        <w:t>Assessment Tool :</w:t>
      </w:r>
      <w:r>
        <w:rPr>
          <w:spacing w:val="-6"/>
          <w:sz w:val="24"/>
        </w:rPr>
        <w:t xml:space="preserve"> </w:t>
      </w:r>
      <w:r>
        <w:rPr>
          <w:sz w:val="22"/>
        </w:rPr>
        <w:t xml:space="preserve">Comparative </w:t>
      </w:r>
      <w:r>
        <w:rPr>
          <w:spacing w:val="-2"/>
          <w:sz w:val="22"/>
        </w:rPr>
        <w:t>Analysis</w:t>
      </w:r>
    </w:p>
    <w:p w14:paraId="1894F5D6">
      <w:pPr>
        <w:spacing w:before="117"/>
        <w:ind w:left="165" w:right="0" w:firstLine="0"/>
        <w:jc w:val="left"/>
        <w:rPr>
          <w:sz w:val="24"/>
        </w:rPr>
      </w:pPr>
      <w:r>
        <w:rPr>
          <w:sz w:val="24"/>
        </w:rPr>
        <w:t xml:space="preserve">Weightage: </w:t>
      </w:r>
      <w:r>
        <w:rPr>
          <w:spacing w:val="-5"/>
          <w:sz w:val="24"/>
        </w:rPr>
        <w:t>40%</w:t>
      </w:r>
    </w:p>
    <w:p w14:paraId="5BD4BE83">
      <w:pPr>
        <w:pStyle w:val="7"/>
        <w:spacing w:before="188"/>
        <w:rPr>
          <w:sz w:val="24"/>
        </w:rPr>
      </w:pPr>
    </w:p>
    <w:p w14:paraId="53E3CD4F">
      <w:pPr>
        <w:pStyle w:val="4"/>
      </w:pPr>
      <w:r>
        <w:t xml:space="preserve">QUESTIONS: ANSWER ANY </w:t>
      </w:r>
      <w:r>
        <w:rPr>
          <w:spacing w:val="-2"/>
        </w:rPr>
        <w:t>THREE</w:t>
      </w:r>
    </w:p>
    <w:p w14:paraId="11B383A8">
      <w:pPr>
        <w:pStyle w:val="7"/>
        <w:spacing w:before="4"/>
        <w:rPr>
          <w:rFonts w:ascii="Arial"/>
          <w:b/>
          <w:sz w:val="24"/>
        </w:rPr>
      </w:pPr>
    </w:p>
    <w:p w14:paraId="48C03CF0">
      <w:pPr>
        <w:pStyle w:val="13"/>
        <w:numPr>
          <w:ilvl w:val="0"/>
          <w:numId w:val="1"/>
        </w:numPr>
        <w:tabs>
          <w:tab w:val="left" w:pos="435"/>
        </w:tabs>
        <w:spacing w:before="0" w:after="0" w:line="240" w:lineRule="auto"/>
        <w:ind w:left="270" w:leftChars="0" w:right="17" w:hanging="270" w:firstLineChars="0"/>
        <w:jc w:val="both"/>
        <w:rPr>
          <w:rFonts w:hint="default" w:ascii="Times New Roman" w:hAnsi="Times New Roman" w:cs="Times New Roman"/>
          <w:b/>
          <w:bCs/>
          <w:sz w:val="28"/>
          <w:szCs w:val="28"/>
        </w:rPr>
      </w:pPr>
      <w:r>
        <w:rPr>
          <w:rFonts w:hint="default" w:ascii="Times New Roman" w:hAnsi="Times New Roman" w:cs="Times New Roman"/>
          <w:b/>
          <w:bCs/>
          <w:position w:val="1"/>
          <w:sz w:val="28"/>
          <w:szCs w:val="28"/>
        </w:rPr>
        <w:t xml:space="preserve">A </w:t>
      </w:r>
      <w:r>
        <w:rPr>
          <w:rFonts w:hint="default" w:ascii="Times New Roman" w:hAnsi="Times New Roman" w:cs="Times New Roman"/>
          <w:b/>
          <w:bCs/>
          <w:sz w:val="28"/>
          <w:szCs w:val="28"/>
        </w:rPr>
        <w:t>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w:t>
      </w:r>
      <w:r>
        <w:rPr>
          <w:rFonts w:hint="default" w:ascii="Times New Roman" w:hAnsi="Times New Roman" w:cs="Times New Roman"/>
          <w:b/>
          <w:bCs/>
          <w:spacing w:val="40"/>
          <w:sz w:val="28"/>
          <w:szCs w:val="28"/>
        </w:rPr>
        <w:t xml:space="preserve"> </w:t>
      </w:r>
      <w:r>
        <w:rPr>
          <w:rFonts w:hint="default" w:ascii="Times New Roman" w:hAnsi="Times New Roman" w:cs="Times New Roman"/>
          <w:b/>
          <w:bCs/>
          <w:sz w:val="28"/>
          <w:szCs w:val="28"/>
        </w:rPr>
        <w:t>on system performance and resource utilization. Further, evaluate the flexibility of each approach in handling complex data transformations and discuss suitable real-world scenarios where each technique would be most effective.</w:t>
      </w:r>
    </w:p>
    <w:p w14:paraId="62FD3FDF">
      <w:pPr>
        <w:pStyle w:val="13"/>
        <w:widowControl w:val="0"/>
        <w:numPr>
          <w:numId w:val="0"/>
        </w:numPr>
        <w:tabs>
          <w:tab w:val="left" w:pos="435"/>
        </w:tabs>
        <w:autoSpaceDE w:val="0"/>
        <w:autoSpaceDN w:val="0"/>
        <w:spacing w:before="0" w:after="0" w:line="240" w:lineRule="auto"/>
        <w:ind w:right="17" w:rightChars="0"/>
        <w:jc w:val="both"/>
        <w:rPr>
          <w:rFonts w:hint="default" w:ascii="Times New Roman" w:hAnsi="Times New Roman" w:cs="Times New Roman"/>
          <w:b/>
          <w:bCs/>
          <w:sz w:val="28"/>
          <w:szCs w:val="28"/>
        </w:rPr>
      </w:pPr>
    </w:p>
    <w:p w14:paraId="501ED407">
      <w:pPr>
        <w:pStyle w:val="13"/>
        <w:widowControl w:val="0"/>
        <w:numPr>
          <w:numId w:val="0"/>
        </w:numPr>
        <w:tabs>
          <w:tab w:val="left" w:pos="435"/>
        </w:tabs>
        <w:autoSpaceDE w:val="0"/>
        <w:autoSpaceDN w:val="0"/>
        <w:spacing w:before="0" w:after="0" w:line="240" w:lineRule="auto"/>
        <w:ind w:right="17" w:rightChars="0"/>
        <w:jc w:val="both"/>
        <w:rPr>
          <w:sz w:val="22"/>
        </w:rPr>
      </w:pPr>
    </w:p>
    <w:p w14:paraId="1FF0215C">
      <w:pPr>
        <w:pStyle w:val="13"/>
        <w:widowControl w:val="0"/>
        <w:numPr>
          <w:numId w:val="0"/>
        </w:numPr>
        <w:tabs>
          <w:tab w:val="left" w:pos="435"/>
        </w:tabs>
        <w:autoSpaceDE w:val="0"/>
        <w:autoSpaceDN w:val="0"/>
        <w:spacing w:before="0" w:after="0" w:line="240" w:lineRule="auto"/>
        <w:ind w:right="17" w:rightChars="0"/>
        <w:jc w:val="both"/>
        <w:rPr>
          <w:rFonts w:hint="default"/>
          <w:b/>
          <w:bCs/>
          <w:sz w:val="22"/>
          <w:lang w:val="en-US"/>
        </w:rPr>
      </w:pPr>
      <w:r>
        <w:rPr>
          <w:rFonts w:hint="default"/>
          <w:b/>
          <w:bCs/>
          <w:sz w:val="22"/>
          <w:lang w:val="en-US"/>
        </w:rPr>
        <w:t>ANSWER:</w:t>
      </w:r>
    </w:p>
    <w:p w14:paraId="1C23B2A5">
      <w:pPr>
        <w:pStyle w:val="2"/>
        <w:keepNext w:val="0"/>
        <w:keepLines w:val="0"/>
        <w:widowControl/>
        <w:suppressLineNumbers w:val="0"/>
      </w:pPr>
      <w:r>
        <w:t>1. XSLT-Based Transformation vs JSP-Based Dynamic Rendering</w:t>
      </w:r>
    </w:p>
    <w:p w14:paraId="46D4AB3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3025915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XML is commonly used to store and exchange structured data. Two approaches for presenting XML data as web reports are </w:t>
      </w:r>
      <w:r>
        <w:rPr>
          <w:rStyle w:val="11"/>
          <w:rFonts w:hint="default" w:ascii="Times New Roman" w:hAnsi="Times New Roman" w:cs="Times New Roman"/>
        </w:rPr>
        <w:t>XSLT transformation</w:t>
      </w:r>
      <w:r>
        <w:rPr>
          <w:rFonts w:hint="default" w:ascii="Times New Roman" w:hAnsi="Times New Roman" w:cs="Times New Roman"/>
        </w:rPr>
        <w:t xml:space="preserve"> and </w:t>
      </w:r>
      <w:r>
        <w:rPr>
          <w:rStyle w:val="11"/>
          <w:rFonts w:hint="default" w:ascii="Times New Roman" w:hAnsi="Times New Roman" w:cs="Times New Roman"/>
        </w:rPr>
        <w:t>JSP-based dynamic rendering</w:t>
      </w:r>
      <w:r>
        <w:rPr>
          <w:rFonts w:hint="default" w:ascii="Times New Roman" w:hAnsi="Times New Roman" w:cs="Times New Roman"/>
        </w:rPr>
        <w:t>. XSLT focuses mainly on transforming XML into another format such as HTML, while JSP dynamically generates web pages using Java-based server-side processing.</w:t>
      </w:r>
    </w:p>
    <w:p w14:paraId="5F64887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XSLT-Based Transformation</w:t>
      </w:r>
    </w:p>
    <w:p w14:paraId="588800E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XSLT (Extensible Stylesheet Language Transformations) uses an </w:t>
      </w:r>
      <w:r>
        <w:rPr>
          <w:rStyle w:val="11"/>
          <w:rFonts w:hint="default" w:ascii="Times New Roman" w:hAnsi="Times New Roman" w:cs="Times New Roman"/>
        </w:rPr>
        <w:t>XSLT stylesheet</w:t>
      </w:r>
      <w:r>
        <w:rPr>
          <w:rFonts w:hint="default" w:ascii="Times New Roman" w:hAnsi="Times New Roman" w:cs="Times New Roman"/>
        </w:rPr>
        <w:t xml:space="preserve"> to define how XML data should be transformed.</w:t>
      </w:r>
    </w:p>
    <w:p w14:paraId="3F45A5D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Processing flow:</w:t>
      </w:r>
    </w:p>
    <w:p w14:paraId="38305E4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Data</w:t>
      </w:r>
    </w:p>
    <w:p w14:paraId="680043F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1F6713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XSLT Processor</w:t>
      </w:r>
    </w:p>
    <w:p w14:paraId="4B5E065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2E2B1A6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XSLT Stylesheet</w:t>
      </w:r>
    </w:p>
    <w:p w14:paraId="1050357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79D7787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 Output</w:t>
      </w:r>
    </w:p>
    <w:p w14:paraId="4B08DC5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05AFDA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Browser</w:t>
      </w:r>
    </w:p>
    <w:p w14:paraId="7AA66A7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 an XML file containing employee information can be transformed into an HTML table using XSLT.</w:t>
      </w:r>
    </w:p>
    <w:p w14:paraId="5C54D8A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JSP-Based Rendering</w:t>
      </w:r>
    </w:p>
    <w:p w14:paraId="43B7B6F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 (JavaServer Pages) uses Java code, JSP tags, Expression Language, and JavaBeans/Servlets to dynamically generate HTML.</w:t>
      </w:r>
    </w:p>
    <w:p w14:paraId="1EC0765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Processing flow:</w:t>
      </w:r>
    </w:p>
    <w:p w14:paraId="3755881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Client Request</w:t>
      </w:r>
    </w:p>
    <w:p w14:paraId="04A6D4D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572C1B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Server / Servlet Container</w:t>
      </w:r>
    </w:p>
    <w:p w14:paraId="52A5512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D0AF86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 + Java Logic</w:t>
      </w:r>
    </w:p>
    <w:p w14:paraId="46AC667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7E0822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 Backend</w:t>
      </w:r>
    </w:p>
    <w:p w14:paraId="3A89C14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939A88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 Response</w:t>
      </w:r>
    </w:p>
    <w:p w14:paraId="4A769D3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C7F0AA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Browser</w:t>
      </w:r>
    </w:p>
    <w:p w14:paraId="584B064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1"/>
        <w:gridCol w:w="3411"/>
        <w:gridCol w:w="3441"/>
      </w:tblGrid>
      <w:tr w14:paraId="21821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2CE6E0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7A9B8B5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XSLT</w:t>
            </w:r>
          </w:p>
        </w:tc>
        <w:tc>
          <w:tcPr>
            <w:tcW w:w="0" w:type="auto"/>
            <w:shd w:val="clear"/>
            <w:vAlign w:val="center"/>
          </w:tcPr>
          <w:p w14:paraId="798A391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JSP</w:t>
            </w:r>
          </w:p>
        </w:tc>
      </w:tr>
      <w:tr w14:paraId="6B1EC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C936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purpose</w:t>
            </w:r>
          </w:p>
        </w:tc>
        <w:tc>
          <w:tcPr>
            <w:tcW w:w="0" w:type="auto"/>
            <w:shd w:val="clear"/>
            <w:vAlign w:val="center"/>
          </w:tcPr>
          <w:p w14:paraId="573E5D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transformation</w:t>
            </w:r>
          </w:p>
        </w:tc>
        <w:tc>
          <w:tcPr>
            <w:tcW w:w="0" w:type="auto"/>
            <w:shd w:val="clear"/>
            <w:vAlign w:val="center"/>
          </w:tcPr>
          <w:p w14:paraId="62E6B4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Dynamic web-page generation</w:t>
            </w:r>
          </w:p>
        </w:tc>
      </w:tr>
      <w:tr w14:paraId="0F96B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690C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w:t>
            </w:r>
          </w:p>
        </w:tc>
        <w:tc>
          <w:tcPr>
            <w:tcW w:w="0" w:type="auto"/>
            <w:shd w:val="clear"/>
            <w:vAlign w:val="center"/>
          </w:tcPr>
          <w:p w14:paraId="1641D3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Mainly XML</w:t>
            </w:r>
          </w:p>
        </w:tc>
        <w:tc>
          <w:tcPr>
            <w:tcW w:w="0" w:type="auto"/>
            <w:shd w:val="clear"/>
            <w:vAlign w:val="center"/>
          </w:tcPr>
          <w:p w14:paraId="7AD986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 objects, databases, XML, APIs</w:t>
            </w:r>
          </w:p>
        </w:tc>
      </w:tr>
      <w:tr w14:paraId="790A4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61A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Processing</w:t>
            </w:r>
          </w:p>
        </w:tc>
        <w:tc>
          <w:tcPr>
            <w:tcW w:w="0" w:type="auto"/>
            <w:shd w:val="clear"/>
            <w:vAlign w:val="center"/>
          </w:tcPr>
          <w:p w14:paraId="4C935C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 XSLT stylesheet</w:t>
            </w:r>
          </w:p>
        </w:tc>
        <w:tc>
          <w:tcPr>
            <w:tcW w:w="0" w:type="auto"/>
            <w:shd w:val="clear"/>
            <w:vAlign w:val="center"/>
          </w:tcPr>
          <w:p w14:paraId="451176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 + Java/Servlets</w:t>
            </w:r>
          </w:p>
        </w:tc>
      </w:tr>
      <w:tr w14:paraId="0828A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00F9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Business logic</w:t>
            </w:r>
          </w:p>
        </w:tc>
        <w:tc>
          <w:tcPr>
            <w:tcW w:w="0" w:type="auto"/>
            <w:shd w:val="clear"/>
            <w:vAlign w:val="center"/>
          </w:tcPr>
          <w:p w14:paraId="01C0A8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c>
          <w:tcPr>
            <w:tcW w:w="0" w:type="auto"/>
            <w:shd w:val="clear"/>
            <w:vAlign w:val="center"/>
          </w:tcPr>
          <w:p w14:paraId="345717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 support</w:t>
            </w:r>
          </w:p>
        </w:tc>
      </w:tr>
      <w:tr w14:paraId="7322F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3DF4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integration</w:t>
            </w:r>
          </w:p>
        </w:tc>
        <w:tc>
          <w:tcPr>
            <w:tcW w:w="0" w:type="auto"/>
            <w:shd w:val="clear"/>
            <w:vAlign w:val="center"/>
          </w:tcPr>
          <w:p w14:paraId="4D4C6F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Indirect</w:t>
            </w:r>
          </w:p>
        </w:tc>
        <w:tc>
          <w:tcPr>
            <w:tcW w:w="0" w:type="auto"/>
            <w:shd w:val="clear"/>
            <w:vAlign w:val="center"/>
          </w:tcPr>
          <w:p w14:paraId="64726F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 through Java/JDBC</w:t>
            </w:r>
          </w:p>
        </w:tc>
      </w:tr>
      <w:tr w14:paraId="5BFD2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691D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 XML transformation</w:t>
            </w:r>
          </w:p>
        </w:tc>
        <w:tc>
          <w:tcPr>
            <w:tcW w:w="0" w:type="auto"/>
            <w:shd w:val="clear"/>
            <w:vAlign w:val="center"/>
          </w:tcPr>
          <w:p w14:paraId="6EF03B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vAlign w:val="center"/>
          </w:tcPr>
          <w:p w14:paraId="10CD0B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Requires more programming</w:t>
            </w:r>
          </w:p>
        </w:tc>
      </w:tr>
      <w:tr w14:paraId="2CB48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AFB6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Reusability</w:t>
            </w:r>
          </w:p>
        </w:tc>
        <w:tc>
          <w:tcPr>
            <w:tcW w:w="0" w:type="auto"/>
            <w:shd w:val="clear"/>
            <w:vAlign w:val="center"/>
          </w:tcPr>
          <w:p w14:paraId="0D2B0C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for XML transformations</w:t>
            </w:r>
          </w:p>
        </w:tc>
        <w:tc>
          <w:tcPr>
            <w:tcW w:w="0" w:type="auto"/>
            <w:shd w:val="clear"/>
            <w:vAlign w:val="center"/>
          </w:tcPr>
          <w:p w14:paraId="4ABF27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with reusable components</w:t>
            </w:r>
          </w:p>
        </w:tc>
      </w:tr>
      <w:tr w14:paraId="6C695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640F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Memory usage</w:t>
            </w:r>
          </w:p>
        </w:tc>
        <w:tc>
          <w:tcPr>
            <w:tcW w:w="0" w:type="auto"/>
            <w:shd w:val="clear"/>
            <w:vAlign w:val="center"/>
          </w:tcPr>
          <w:p w14:paraId="489471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processor and XML size</w:t>
            </w:r>
          </w:p>
        </w:tc>
        <w:tc>
          <w:tcPr>
            <w:tcW w:w="0" w:type="auto"/>
            <w:shd w:val="clear"/>
            <w:vAlign w:val="center"/>
          </w:tcPr>
          <w:p w14:paraId="0D5DF4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application/server</w:t>
            </w:r>
          </w:p>
        </w:tc>
      </w:tr>
      <w:tr w14:paraId="03AE4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8801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w:t>
            </w:r>
          </w:p>
        </w:tc>
        <w:tc>
          <w:tcPr>
            <w:tcW w:w="0" w:type="auto"/>
            <w:shd w:val="clear"/>
            <w:vAlign w:val="center"/>
          </w:tcPr>
          <w:p w14:paraId="2D183E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 for XML reports</w:t>
            </w:r>
          </w:p>
        </w:tc>
        <w:tc>
          <w:tcPr>
            <w:tcW w:w="0" w:type="auto"/>
            <w:shd w:val="clear"/>
            <w:vAlign w:val="center"/>
          </w:tcPr>
          <w:p w14:paraId="76B199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 for complete web applications</w:t>
            </w:r>
          </w:p>
        </w:tc>
      </w:tr>
    </w:tbl>
    <w:p w14:paraId="0B158D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and Resource Utilization</w:t>
      </w:r>
    </w:p>
    <w:p w14:paraId="403A57E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XSLT can be efficient when the application primarily transforms XML documents. However, traditional XSLT processors may load the XML structure into memory, especially when transformations require complex navigation.</w:t>
      </w:r>
    </w:p>
    <w:p w14:paraId="5A22F0C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 requires a servlet container and Java runtime. JSP pages are generally compiled into servlets, after which they can be efficiently executed for multiple requests. However, database operations, object creation, and business logic can increase resource consumption.</w:t>
      </w:r>
    </w:p>
    <w:p w14:paraId="42180FA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Flexibility</w:t>
      </w:r>
    </w:p>
    <w:p w14:paraId="5FD690B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XSLT is particularly powerful for:</w:t>
      </w:r>
    </w:p>
    <w:p w14:paraId="40F3E90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Sorting XML data </w:t>
      </w:r>
    </w:p>
    <w:p w14:paraId="0E4A272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Filtering XML elements </w:t>
      </w:r>
    </w:p>
    <w:p w14:paraId="1A7491C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Selecting nodes using XPath </w:t>
      </w:r>
    </w:p>
    <w:p w14:paraId="0402EAF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Creating HTML reports </w:t>
      </w:r>
    </w:p>
    <w:p w14:paraId="5CBA75B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Converting XML into another XML structure </w:t>
      </w:r>
    </w:p>
    <w:p w14:paraId="38B31DB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Applying templates and conditional transformations </w:t>
      </w:r>
    </w:p>
    <w:p w14:paraId="5FCA153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 is more flexible for complete web applications because it can interact directly with:</w:t>
      </w:r>
    </w:p>
    <w:p w14:paraId="01470D2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Databases </w:t>
      </w:r>
    </w:p>
    <w:p w14:paraId="051702D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Java classes </w:t>
      </w:r>
    </w:p>
    <w:p w14:paraId="4CFAFF9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APIs </w:t>
      </w:r>
    </w:p>
    <w:p w14:paraId="190AEB8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Authentication systems </w:t>
      </w:r>
    </w:p>
    <w:p w14:paraId="1CC2A0D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Business logic </w:t>
      </w:r>
    </w:p>
    <w:p w14:paraId="2BBA7E2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Session management </w:t>
      </w:r>
    </w:p>
    <w:p w14:paraId="1EA9526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Suitable Applications</w:t>
      </w:r>
    </w:p>
    <w:p w14:paraId="6F089A9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XSLT is suitable for:</w:t>
      </w:r>
    </w:p>
    <w:p w14:paraId="248F9CA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XML-based reports </w:t>
      </w:r>
    </w:p>
    <w:p w14:paraId="3F473CC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Document conversion </w:t>
      </w:r>
    </w:p>
    <w:p w14:paraId="3C06761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XML-to-HTML transformation </w:t>
      </w:r>
    </w:p>
    <w:p w14:paraId="78B200F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Enterprise data interchange </w:t>
      </w:r>
    </w:p>
    <w:p w14:paraId="2ECAF22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Standardized XML publishing </w:t>
      </w:r>
    </w:p>
    <w:p w14:paraId="17DDA0C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JSP is suitable for:</w:t>
      </w:r>
    </w:p>
    <w:p w14:paraId="2ED1D58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E-commerce websites </w:t>
      </w:r>
    </w:p>
    <w:p w14:paraId="18E5D26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 portals </w:t>
      </w:r>
    </w:p>
    <w:p w14:paraId="28A1226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Banking applications </w:t>
      </w:r>
    </w:p>
    <w:p w14:paraId="7FBF866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Dynamic dashboards </w:t>
      </w:r>
    </w:p>
    <w:p w14:paraId="7CA41DE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Database-driven applications </w:t>
      </w:r>
    </w:p>
    <w:p w14:paraId="038D01B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6D781C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XSLT is preferable when XML transformation is the primary requirement</w:t>
      </w:r>
      <w:r>
        <w:rPr>
          <w:rFonts w:hint="default" w:ascii="Times New Roman" w:hAnsi="Times New Roman" w:cs="Times New Roman"/>
        </w:rPr>
        <w:t xml:space="preserve">, whereas </w:t>
      </w:r>
      <w:r>
        <w:rPr>
          <w:rStyle w:val="11"/>
          <w:rFonts w:hint="default" w:ascii="Times New Roman" w:hAnsi="Times New Roman" w:cs="Times New Roman"/>
        </w:rPr>
        <w:t>JSP is better when XML processing is part of a larger dynamic Java web application</w:t>
      </w:r>
      <w:r>
        <w:rPr>
          <w:rFonts w:hint="default" w:ascii="Times New Roman" w:hAnsi="Times New Roman" w:cs="Times New Roman"/>
        </w:rPr>
        <w:t>.</w:t>
      </w:r>
    </w:p>
    <w:p w14:paraId="6563FFE6">
      <w:pPr>
        <w:pStyle w:val="13"/>
        <w:widowControl w:val="0"/>
        <w:numPr>
          <w:numId w:val="0"/>
        </w:numPr>
        <w:tabs>
          <w:tab w:val="left" w:pos="435"/>
        </w:tabs>
        <w:autoSpaceDE w:val="0"/>
        <w:autoSpaceDN w:val="0"/>
        <w:spacing w:before="0" w:after="0" w:line="240" w:lineRule="auto"/>
        <w:ind w:right="17" w:rightChars="0"/>
        <w:jc w:val="both"/>
        <w:rPr>
          <w:rFonts w:hint="default"/>
          <w:b/>
          <w:bCs/>
          <w:sz w:val="22"/>
          <w:lang w:val="en-US"/>
        </w:rPr>
      </w:pPr>
    </w:p>
    <w:p w14:paraId="5EF31D18">
      <w:pPr>
        <w:pStyle w:val="7"/>
        <w:spacing w:before="23"/>
      </w:pPr>
    </w:p>
    <w:p w14:paraId="1AC32437">
      <w:pPr>
        <w:pStyle w:val="13"/>
        <w:numPr>
          <w:ilvl w:val="0"/>
          <w:numId w:val="1"/>
        </w:numPr>
        <w:tabs>
          <w:tab w:val="left" w:pos="435"/>
        </w:tabs>
        <w:spacing w:before="0" w:after="0" w:line="240" w:lineRule="auto"/>
        <w:ind w:left="270" w:leftChars="0" w:right="17" w:hanging="27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An</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e-commerce</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platform</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requires</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a</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robust</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and</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scalable</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architecture</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to</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handle</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high</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user</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traffic and dynamic data processing. Perform a detailed comparative analysis of the Model-View-Controller implementation using JSP/Servlets and modern PHP frameworks such as Laravel</w:t>
      </w:r>
      <w:r>
        <w:rPr>
          <w:rFonts w:hint="default" w:ascii="Times New Roman" w:hAnsi="Times New Roman" w:cs="Times New Roman"/>
          <w:b/>
          <w:bCs/>
          <w:spacing w:val="40"/>
          <w:sz w:val="28"/>
          <w:szCs w:val="28"/>
        </w:rPr>
        <w:t xml:space="preserve"> </w:t>
      </w:r>
      <w:r>
        <w:rPr>
          <w:rFonts w:hint="default" w:ascii="Times New Roman" w:hAnsi="Times New Roman" w:cs="Times New Roman"/>
          <w:b/>
          <w:bCs/>
          <w:sz w:val="28"/>
          <w:szCs w:val="28"/>
        </w:rPr>
        <w:t>or Symfony. Your discussion should focus on architectural design principles, separation of concerns, scalability under increasing workloads, maintainability of codebases, and efficiency in data handling and integration with backend systems.</w:t>
      </w:r>
    </w:p>
    <w:p w14:paraId="60CC135C">
      <w:pPr>
        <w:pStyle w:val="13"/>
        <w:widowControl w:val="0"/>
        <w:numPr>
          <w:numId w:val="0"/>
        </w:numPr>
        <w:tabs>
          <w:tab w:val="left" w:pos="435"/>
        </w:tabs>
        <w:autoSpaceDE w:val="0"/>
        <w:autoSpaceDN w:val="0"/>
        <w:spacing w:before="0" w:after="0" w:line="240" w:lineRule="auto"/>
        <w:ind w:right="17" w:rightChars="0"/>
        <w:jc w:val="both"/>
        <w:rPr>
          <w:sz w:val="22"/>
        </w:rPr>
      </w:pPr>
    </w:p>
    <w:p w14:paraId="19615061">
      <w:pPr>
        <w:pStyle w:val="13"/>
        <w:widowControl w:val="0"/>
        <w:numPr>
          <w:numId w:val="0"/>
        </w:numPr>
        <w:tabs>
          <w:tab w:val="left" w:pos="435"/>
        </w:tabs>
        <w:autoSpaceDE w:val="0"/>
        <w:autoSpaceDN w:val="0"/>
        <w:spacing w:before="0" w:after="0" w:line="240" w:lineRule="auto"/>
        <w:ind w:right="17" w:rightChars="0"/>
        <w:jc w:val="both"/>
        <w:rPr>
          <w:sz w:val="22"/>
        </w:rPr>
      </w:pPr>
    </w:p>
    <w:p w14:paraId="7C046828">
      <w:pPr>
        <w:pStyle w:val="13"/>
        <w:widowControl w:val="0"/>
        <w:numPr>
          <w:numId w:val="0"/>
        </w:numPr>
        <w:tabs>
          <w:tab w:val="left" w:pos="435"/>
        </w:tabs>
        <w:autoSpaceDE w:val="0"/>
        <w:autoSpaceDN w:val="0"/>
        <w:spacing w:before="0" w:after="0" w:line="240" w:lineRule="auto"/>
        <w:ind w:right="17" w:rightChars="0"/>
        <w:jc w:val="both"/>
        <w:rPr>
          <w:rFonts w:hint="default"/>
          <w:b/>
          <w:bCs/>
          <w:sz w:val="22"/>
          <w:lang w:val="en-US"/>
        </w:rPr>
      </w:pPr>
      <w:r>
        <w:rPr>
          <w:rFonts w:hint="default"/>
          <w:b/>
          <w:bCs/>
          <w:sz w:val="22"/>
          <w:lang w:val="en-US"/>
        </w:rPr>
        <w:t>ANSWER:</w:t>
      </w:r>
    </w:p>
    <w:p w14:paraId="71B5706A">
      <w:pPr>
        <w:pStyle w:val="2"/>
        <w:keepNext w:val="0"/>
        <w:keepLines w:val="0"/>
        <w:widowControl/>
        <w:suppressLineNumbers w:val="0"/>
      </w:pPr>
      <w:r>
        <w:t>2. MVC Using JSP/Servlets vs Laravel/Symfony</w:t>
      </w:r>
    </w:p>
    <w:p w14:paraId="303EED8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641A6A1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MVC (Model-View-Controller) separates an application into three major components:</w:t>
      </w:r>
    </w:p>
    <w:p w14:paraId="36777C3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Model</w:t>
      </w:r>
      <w:r>
        <w:rPr>
          <w:rFonts w:hint="default" w:ascii="Times New Roman" w:hAnsi="Times New Roman" w:cs="Times New Roman"/>
        </w:rPr>
        <w:t xml:space="preserve"> – Handles data and business logic </w:t>
      </w:r>
    </w:p>
    <w:p w14:paraId="7A4DB70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View</w:t>
      </w:r>
      <w:r>
        <w:rPr>
          <w:rFonts w:hint="default" w:ascii="Times New Roman" w:hAnsi="Times New Roman" w:cs="Times New Roman"/>
        </w:rPr>
        <w:t xml:space="preserve"> – Presents information to users </w:t>
      </w:r>
    </w:p>
    <w:p w14:paraId="713AC19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Controller</w:t>
      </w:r>
      <w:r>
        <w:rPr>
          <w:rFonts w:hint="default" w:ascii="Times New Roman" w:hAnsi="Times New Roman" w:cs="Times New Roman"/>
        </w:rPr>
        <w:t xml:space="preserve"> – Handles requests and coordinates Model and View </w:t>
      </w:r>
    </w:p>
    <w:p w14:paraId="362C10A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Both JSP/Servlets and modern PHP frameworks such as Laravel and Symfony support MVC-based development, but they differ considerably in the amount of infrastructure and functionality provided.</w:t>
      </w:r>
    </w:p>
    <w:p w14:paraId="7F3CA3D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JSP/Servlet MVC Architecture</w:t>
      </w:r>
    </w:p>
    <w:p w14:paraId="09AA76E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 typical Java MVC application works as follows:</w:t>
      </w:r>
    </w:p>
    <w:p w14:paraId="7C16D31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w:t>
      </w:r>
    </w:p>
    <w:p w14:paraId="301BBAD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4D0FA69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Servlet / Controller</w:t>
      </w:r>
    </w:p>
    <w:p w14:paraId="28490FB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43DB9D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Service / Business Logic</w:t>
      </w:r>
    </w:p>
    <w:p w14:paraId="5D1268B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7238CA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DAO / JDBC</w:t>
      </w:r>
    </w:p>
    <w:p w14:paraId="614EFC7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7DE469C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w:t>
      </w:r>
    </w:p>
    <w:p w14:paraId="54CF6B6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287026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Model</w:t>
      </w:r>
    </w:p>
    <w:p w14:paraId="1FDC665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DFB20E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 View</w:t>
      </w:r>
    </w:p>
    <w:p w14:paraId="281B367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2272B4F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w:t>
      </w:r>
    </w:p>
    <w:p w14:paraId="2C19767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Servlets handle requests, Java classes handle business logic, JDBC/DAO classes communicate with the database, and JSP is responsible for presentation.</w:t>
      </w:r>
    </w:p>
    <w:p w14:paraId="42EB5F0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Laravel/Symfony MVC</w:t>
      </w:r>
    </w:p>
    <w:p w14:paraId="5037866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Modern PHP frameworks provide many built-in facilities:</w:t>
      </w:r>
    </w:p>
    <w:p w14:paraId="35F8C33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w:t>
      </w:r>
    </w:p>
    <w:p w14:paraId="02B84BF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25EDE3A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Router</w:t>
      </w:r>
    </w:p>
    <w:p w14:paraId="26EFFF3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2B372A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Controller</w:t>
      </w:r>
    </w:p>
    <w:p w14:paraId="6BF49F0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8CCF39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Service / Model</w:t>
      </w:r>
    </w:p>
    <w:p w14:paraId="1FE4F57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F8EA78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ORM / Database</w:t>
      </w:r>
    </w:p>
    <w:p w14:paraId="080DD8D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22249D1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View / Template</w:t>
      </w:r>
    </w:p>
    <w:p w14:paraId="59E8867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194194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w:t>
      </w:r>
    </w:p>
    <w:p w14:paraId="073DF52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Laravel commonly uses </w:t>
      </w:r>
      <w:r>
        <w:rPr>
          <w:rStyle w:val="11"/>
          <w:rFonts w:hint="default" w:ascii="Times New Roman" w:hAnsi="Times New Roman" w:cs="Times New Roman"/>
        </w:rPr>
        <w:t>Eloquent ORM</w:t>
      </w:r>
      <w:r>
        <w:rPr>
          <w:rFonts w:hint="default" w:ascii="Times New Roman" w:hAnsi="Times New Roman" w:cs="Times New Roman"/>
        </w:rPr>
        <w:t xml:space="preserve"> and Blade templates, while Symfony provides components and tools such as Doctrine integration and Twig.</w:t>
      </w:r>
    </w:p>
    <w:p w14:paraId="1FFF45B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Comparative Analysis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5"/>
        <w:gridCol w:w="2780"/>
        <w:gridCol w:w="3725"/>
      </w:tblGrid>
      <w:tr w14:paraId="75255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95976A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4E042CE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JSP/Servlets</w:t>
            </w:r>
          </w:p>
        </w:tc>
        <w:tc>
          <w:tcPr>
            <w:tcW w:w="0" w:type="auto"/>
            <w:shd w:val="clear"/>
            <w:vAlign w:val="center"/>
          </w:tcPr>
          <w:p w14:paraId="39A340E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Laravel/Symfony</w:t>
            </w:r>
          </w:p>
        </w:tc>
      </w:tr>
      <w:tr w14:paraId="49CE7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A6B7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Language</w:t>
            </w:r>
          </w:p>
        </w:tc>
        <w:tc>
          <w:tcPr>
            <w:tcW w:w="0" w:type="auto"/>
            <w:shd w:val="clear"/>
            <w:vAlign w:val="center"/>
          </w:tcPr>
          <w:p w14:paraId="51CA29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w:t>
            </w:r>
          </w:p>
        </w:tc>
        <w:tc>
          <w:tcPr>
            <w:tcW w:w="0" w:type="auto"/>
            <w:shd w:val="clear"/>
            <w:vAlign w:val="center"/>
          </w:tcPr>
          <w:p w14:paraId="5F8792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PHP</w:t>
            </w:r>
          </w:p>
        </w:tc>
      </w:tr>
      <w:tr w14:paraId="296FD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BBD4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MVC support</w:t>
            </w:r>
          </w:p>
        </w:tc>
        <w:tc>
          <w:tcPr>
            <w:tcW w:w="0" w:type="auto"/>
            <w:shd w:val="clear"/>
            <w:vAlign w:val="center"/>
          </w:tcPr>
          <w:p w14:paraId="2441B1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manually structured</w:t>
            </w:r>
          </w:p>
        </w:tc>
        <w:tc>
          <w:tcPr>
            <w:tcW w:w="0" w:type="auto"/>
            <w:shd w:val="clear"/>
            <w:vAlign w:val="center"/>
          </w:tcPr>
          <w:p w14:paraId="43FB82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Built into framework structure</w:t>
            </w:r>
          </w:p>
        </w:tc>
      </w:tr>
      <w:tr w14:paraId="200F7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01C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Request handling</w:t>
            </w:r>
          </w:p>
        </w:tc>
        <w:tc>
          <w:tcPr>
            <w:tcW w:w="0" w:type="auto"/>
            <w:shd w:val="clear"/>
            <w:vAlign w:val="center"/>
          </w:tcPr>
          <w:p w14:paraId="7C5BCA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Servlets</w:t>
            </w:r>
          </w:p>
        </w:tc>
        <w:tc>
          <w:tcPr>
            <w:tcW w:w="0" w:type="auto"/>
            <w:shd w:val="clear"/>
            <w:vAlign w:val="center"/>
          </w:tcPr>
          <w:p w14:paraId="7E966E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Routing + Controllers</w:t>
            </w:r>
          </w:p>
        </w:tc>
      </w:tr>
      <w:tr w14:paraId="2912D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41CF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w:t>
            </w:r>
          </w:p>
        </w:tc>
        <w:tc>
          <w:tcPr>
            <w:tcW w:w="0" w:type="auto"/>
            <w:shd w:val="clear"/>
            <w:vAlign w:val="center"/>
          </w:tcPr>
          <w:p w14:paraId="0E984F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JDBC/JPA</w:t>
            </w:r>
          </w:p>
        </w:tc>
        <w:tc>
          <w:tcPr>
            <w:tcW w:w="0" w:type="auto"/>
            <w:shd w:val="clear"/>
            <w:vAlign w:val="center"/>
          </w:tcPr>
          <w:p w14:paraId="1A416C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ORM such as Eloquent/Doctrine</w:t>
            </w:r>
          </w:p>
        </w:tc>
      </w:tr>
      <w:tr w14:paraId="50DBE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DEE2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Templates</w:t>
            </w:r>
          </w:p>
        </w:tc>
        <w:tc>
          <w:tcPr>
            <w:tcW w:w="0" w:type="auto"/>
            <w:shd w:val="clear"/>
            <w:vAlign w:val="center"/>
          </w:tcPr>
          <w:p w14:paraId="2C42B5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w:t>
            </w:r>
          </w:p>
        </w:tc>
        <w:tc>
          <w:tcPr>
            <w:tcW w:w="0" w:type="auto"/>
            <w:shd w:val="clear"/>
            <w:vAlign w:val="center"/>
          </w:tcPr>
          <w:p w14:paraId="6635CE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Blade/Twig</w:t>
            </w:r>
          </w:p>
        </w:tc>
      </w:tr>
      <w:tr w14:paraId="64201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3AB6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 speed</w:t>
            </w:r>
          </w:p>
        </w:tc>
        <w:tc>
          <w:tcPr>
            <w:tcW w:w="0" w:type="auto"/>
            <w:shd w:val="clear"/>
            <w:vAlign w:val="center"/>
          </w:tcPr>
          <w:p w14:paraId="4017E2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7E21E7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Generally faster</w:t>
            </w:r>
          </w:p>
        </w:tc>
      </w:tr>
      <w:tr w14:paraId="489BC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AFD1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Type safety</w:t>
            </w:r>
          </w:p>
        </w:tc>
        <w:tc>
          <w:tcPr>
            <w:tcW w:w="0" w:type="auto"/>
            <w:shd w:val="clear"/>
            <w:vAlign w:val="center"/>
          </w:tcPr>
          <w:p w14:paraId="0BFBCE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 Java typing</w:t>
            </w:r>
          </w:p>
        </w:tc>
        <w:tc>
          <w:tcPr>
            <w:tcW w:w="0" w:type="auto"/>
            <w:shd w:val="clear"/>
            <w:vAlign w:val="center"/>
          </w:tcPr>
          <w:p w14:paraId="140142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PHP's typing is available but different</w:t>
            </w:r>
          </w:p>
        </w:tc>
      </w:tr>
      <w:tr w14:paraId="72188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3AD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Enterprise support</w:t>
            </w:r>
          </w:p>
        </w:tc>
        <w:tc>
          <w:tcPr>
            <w:tcW w:w="0" w:type="auto"/>
            <w:shd w:val="clear"/>
            <w:vAlign w:val="center"/>
          </w:tcPr>
          <w:p w14:paraId="6D1616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strong</w:t>
            </w:r>
          </w:p>
        </w:tc>
        <w:tc>
          <w:tcPr>
            <w:tcW w:w="0" w:type="auto"/>
            <w:shd w:val="clear"/>
            <w:vAlign w:val="center"/>
          </w:tcPr>
          <w:p w14:paraId="76AEF5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w:t>
            </w:r>
          </w:p>
        </w:tc>
      </w:tr>
      <w:tr w14:paraId="7AA21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F3F6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vAlign w:val="center"/>
          </w:tcPr>
          <w:p w14:paraId="67306B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vAlign w:val="center"/>
          </w:tcPr>
          <w:p w14:paraId="346C1C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r>
      <w:tr w14:paraId="1126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A743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Code organization</w:t>
            </w:r>
          </w:p>
        </w:tc>
        <w:tc>
          <w:tcPr>
            <w:tcW w:w="0" w:type="auto"/>
            <w:shd w:val="clear"/>
            <w:vAlign w:val="center"/>
          </w:tcPr>
          <w:p w14:paraId="1B2543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Requires discipline</w:t>
            </w:r>
          </w:p>
        </w:tc>
        <w:tc>
          <w:tcPr>
            <w:tcW w:w="0" w:type="auto"/>
            <w:shd w:val="clear"/>
            <w:vAlign w:val="center"/>
          </w:tcPr>
          <w:p w14:paraId="13D3DE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 framework conventions</w:t>
            </w:r>
          </w:p>
        </w:tc>
      </w:tr>
      <w:tr w14:paraId="6A77D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804B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Ecosystem</w:t>
            </w:r>
          </w:p>
        </w:tc>
        <w:tc>
          <w:tcPr>
            <w:tcW w:w="0" w:type="auto"/>
            <w:shd w:val="clear"/>
            <w:vAlign w:val="center"/>
          </w:tcPr>
          <w:p w14:paraId="5DA4F6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Java ecosystem</w:t>
            </w:r>
          </w:p>
        </w:tc>
        <w:tc>
          <w:tcPr>
            <w:tcW w:w="0" w:type="auto"/>
            <w:shd w:val="clear"/>
            <w:vAlign w:val="center"/>
          </w:tcPr>
          <w:p w14:paraId="5E64BC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PHP ecosystem</w:t>
            </w:r>
          </w:p>
        </w:tc>
      </w:tr>
    </w:tbl>
    <w:p w14:paraId="5EFD48D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Scalability</w:t>
      </w:r>
    </w:p>
    <w:p w14:paraId="6687F9E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JSP/Servlet applications can scale effectively using:</w:t>
      </w:r>
    </w:p>
    <w:p w14:paraId="5DA0D29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Application servers </w:t>
      </w:r>
    </w:p>
    <w:p w14:paraId="2C4086E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Connection pooling </w:t>
      </w:r>
    </w:p>
    <w:p w14:paraId="370F46C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Caching </w:t>
      </w:r>
    </w:p>
    <w:p w14:paraId="678AD26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 balancing </w:t>
      </w:r>
    </w:p>
    <w:p w14:paraId="67EDCD3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Horizontal scaling </w:t>
      </w:r>
    </w:p>
    <w:p w14:paraId="6144D78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Distributed sessions </w:t>
      </w:r>
    </w:p>
    <w:p w14:paraId="267DFBE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Laravel and Symfony can also scale using:</w:t>
      </w:r>
    </w:p>
    <w:p w14:paraId="4687C8B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Multiple application servers </w:t>
      </w:r>
    </w:p>
    <w:p w14:paraId="7B9887F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Redis caching </w:t>
      </w:r>
    </w:p>
    <w:p w14:paraId="29BFA64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Queue workers </w:t>
      </w:r>
    </w:p>
    <w:p w14:paraId="10EDB7B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optimization </w:t>
      </w:r>
    </w:p>
    <w:p w14:paraId="1249E24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 balancers </w:t>
      </w:r>
    </w:p>
    <w:p w14:paraId="66F824D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Containerization </w:t>
      </w:r>
    </w:p>
    <w:p w14:paraId="2553161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Therefore, </w:t>
      </w:r>
      <w:r>
        <w:rPr>
          <w:rStyle w:val="11"/>
          <w:rFonts w:hint="default" w:ascii="Times New Roman" w:hAnsi="Times New Roman" w:cs="Times New Roman"/>
        </w:rPr>
        <w:t>both can support high-traffic systems</w:t>
      </w:r>
      <w:r>
        <w:rPr>
          <w:rFonts w:hint="default" w:ascii="Times New Roman" w:hAnsi="Times New Roman" w:cs="Times New Roman"/>
        </w:rPr>
        <w:t xml:space="preserve"> when properly designed.</w:t>
      </w:r>
    </w:p>
    <w:p w14:paraId="42D527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Maintainability</w:t>
      </w:r>
    </w:p>
    <w:p w14:paraId="2914088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JSP/Servlets provide significant flexibility but developers need to establish their own project architecture. Poor separation between JSP and Java logic can create difficult-to-maintain applications.</w:t>
      </w:r>
    </w:p>
    <w:p w14:paraId="648FABB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Modern frameworks enforce conventions and provide reusable components, routing, validation, middleware, authentication, dependency injection, and ORM facilities.</w:t>
      </w:r>
    </w:p>
    <w:p w14:paraId="7711A1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Backend Integration</w:t>
      </w:r>
    </w:p>
    <w:p w14:paraId="0DB46D3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JSP/Servlets integrate naturally with Java-based enterprise systems, REST APIs, JDBC, JPA, and enterprise services.</w:t>
      </w:r>
    </w:p>
    <w:p w14:paraId="625EED7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Laravel/Symfony provide convenient integration with databases, REST APIs, queues, caching systems, and third-party services.</w:t>
      </w:r>
    </w:p>
    <w:p w14:paraId="6FA643D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161CEBC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w:t>
      </w:r>
      <w:r>
        <w:rPr>
          <w:rStyle w:val="11"/>
          <w:rFonts w:hint="default" w:ascii="Times New Roman" w:hAnsi="Times New Roman" w:cs="Times New Roman"/>
        </w:rPr>
        <w:t>large enterprise Java environments</w:t>
      </w:r>
      <w:r>
        <w:rPr>
          <w:rFonts w:hint="default" w:ascii="Times New Roman" w:hAnsi="Times New Roman" w:cs="Times New Roman"/>
        </w:rPr>
        <w:t xml:space="preserve">, JSP/Servlets can be highly suitable. For </w:t>
      </w:r>
      <w:r>
        <w:rPr>
          <w:rStyle w:val="11"/>
          <w:rFonts w:hint="default" w:ascii="Times New Roman" w:hAnsi="Times New Roman" w:cs="Times New Roman"/>
        </w:rPr>
        <w:t>rapid development of modern web applications</w:t>
      </w:r>
      <w:r>
        <w:rPr>
          <w:rFonts w:hint="default" w:ascii="Times New Roman" w:hAnsi="Times New Roman" w:cs="Times New Roman"/>
        </w:rPr>
        <w:t>, Laravel or Symfony generally provides better developer productivity and built-in functionality.</w:t>
      </w:r>
    </w:p>
    <w:p w14:paraId="032E6374">
      <w:pPr>
        <w:pStyle w:val="10"/>
        <w:keepNext w:val="0"/>
        <w:keepLines w:val="0"/>
        <w:widowControl/>
        <w:suppressLineNumbers w:val="0"/>
      </w:pPr>
      <w:r>
        <w:rPr>
          <w:rFonts w:hint="default" w:ascii="Times New Roman" w:hAnsi="Times New Roman" w:cs="Times New Roman"/>
        </w:rPr>
        <w:t xml:space="preserve">For a new application, however, </w:t>
      </w:r>
      <w:r>
        <w:rPr>
          <w:rStyle w:val="11"/>
          <w:rFonts w:hint="default" w:ascii="Times New Roman" w:hAnsi="Times New Roman" w:cs="Times New Roman"/>
        </w:rPr>
        <w:t>JSP is a legacy-oriented choice; modern Java applications commonly use Spring Boot and modern frontend technologies instea</w:t>
      </w:r>
      <w:r>
        <w:rPr>
          <w:rStyle w:val="11"/>
        </w:rPr>
        <w:t>d.</w:t>
      </w:r>
    </w:p>
    <w:p w14:paraId="6C8A50F8">
      <w:pPr>
        <w:pStyle w:val="13"/>
        <w:widowControl w:val="0"/>
        <w:numPr>
          <w:numId w:val="0"/>
        </w:numPr>
        <w:tabs>
          <w:tab w:val="left" w:pos="435"/>
        </w:tabs>
        <w:autoSpaceDE w:val="0"/>
        <w:autoSpaceDN w:val="0"/>
        <w:spacing w:before="0" w:after="0" w:line="240" w:lineRule="auto"/>
        <w:ind w:right="17" w:rightChars="0"/>
        <w:jc w:val="both"/>
        <w:rPr>
          <w:rFonts w:hint="default"/>
          <w:b/>
          <w:bCs/>
          <w:sz w:val="22"/>
          <w:lang w:val="en-US"/>
        </w:rPr>
      </w:pPr>
    </w:p>
    <w:p w14:paraId="7D9E979C">
      <w:pPr>
        <w:pStyle w:val="13"/>
        <w:widowControl w:val="0"/>
        <w:numPr>
          <w:numId w:val="0"/>
        </w:numPr>
        <w:tabs>
          <w:tab w:val="left" w:pos="435"/>
        </w:tabs>
        <w:autoSpaceDE w:val="0"/>
        <w:autoSpaceDN w:val="0"/>
        <w:spacing w:before="0" w:after="0" w:line="240" w:lineRule="auto"/>
        <w:ind w:right="17" w:rightChars="0"/>
        <w:jc w:val="both"/>
        <w:rPr>
          <w:rFonts w:hint="default"/>
          <w:sz w:val="22"/>
          <w:lang w:val="en-US"/>
        </w:rPr>
      </w:pPr>
    </w:p>
    <w:p w14:paraId="7382BA36">
      <w:pPr>
        <w:pStyle w:val="7"/>
        <w:spacing w:before="27"/>
      </w:pPr>
    </w:p>
    <w:p w14:paraId="3169DA06">
      <w:pPr>
        <w:pStyle w:val="13"/>
        <w:numPr>
          <w:ilvl w:val="0"/>
          <w:numId w:val="1"/>
        </w:numPr>
        <w:tabs>
          <w:tab w:val="left" w:pos="435"/>
        </w:tabs>
        <w:spacing w:before="0" w:after="0" w:line="240" w:lineRule="auto"/>
        <w:ind w:left="270" w:leftChars="0" w:right="17" w:hanging="27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w:t>
      </w:r>
      <w:r>
        <w:rPr>
          <w:rFonts w:hint="default" w:ascii="Times New Roman" w:hAnsi="Times New Roman" w:cs="Times New Roman"/>
          <w:b/>
          <w:bCs/>
          <w:spacing w:val="-2"/>
          <w:sz w:val="28"/>
          <w:szCs w:val="28"/>
        </w:rPr>
        <w:t>critical.</w:t>
      </w:r>
    </w:p>
    <w:p w14:paraId="2EE38524">
      <w:pPr>
        <w:pStyle w:val="13"/>
        <w:widowControl w:val="0"/>
        <w:numPr>
          <w:numId w:val="0"/>
        </w:numPr>
        <w:tabs>
          <w:tab w:val="left" w:pos="435"/>
        </w:tabs>
        <w:autoSpaceDE w:val="0"/>
        <w:autoSpaceDN w:val="0"/>
        <w:spacing w:before="0" w:after="0" w:line="240" w:lineRule="auto"/>
        <w:ind w:right="17" w:rightChars="0"/>
        <w:jc w:val="both"/>
        <w:rPr>
          <w:b/>
          <w:bCs/>
          <w:spacing w:val="-2"/>
          <w:sz w:val="22"/>
        </w:rPr>
      </w:pPr>
    </w:p>
    <w:p w14:paraId="2B8C1CF4">
      <w:pPr>
        <w:pStyle w:val="13"/>
        <w:widowControl w:val="0"/>
        <w:numPr>
          <w:numId w:val="0"/>
        </w:numPr>
        <w:tabs>
          <w:tab w:val="left" w:pos="435"/>
        </w:tabs>
        <w:autoSpaceDE w:val="0"/>
        <w:autoSpaceDN w:val="0"/>
        <w:spacing w:before="0" w:after="0" w:line="240" w:lineRule="auto"/>
        <w:ind w:right="17" w:rightChars="0"/>
        <w:jc w:val="both"/>
        <w:rPr>
          <w:rFonts w:hint="default"/>
          <w:b/>
          <w:bCs/>
          <w:spacing w:val="-2"/>
          <w:sz w:val="22"/>
          <w:lang w:val="en-US"/>
        </w:rPr>
      </w:pPr>
      <w:r>
        <w:rPr>
          <w:rFonts w:hint="default"/>
          <w:b/>
          <w:bCs/>
          <w:spacing w:val="-2"/>
          <w:sz w:val="22"/>
          <w:lang w:val="en-US"/>
        </w:rPr>
        <w:t>ANSWER:</w:t>
      </w:r>
    </w:p>
    <w:p w14:paraId="61C46C15">
      <w:pPr>
        <w:pStyle w:val="2"/>
        <w:keepNext w:val="0"/>
        <w:keepLines w:val="0"/>
        <w:widowControl/>
        <w:suppressLineNumbers w:val="0"/>
      </w:pPr>
      <w:r>
        <w:t>XML Schema Validation vs Database-Level Validation</w:t>
      </w:r>
    </w:p>
    <w:p w14:paraId="1DD6E21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57431FC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Data validation ensures that incorrect or invalid information does not enter a system. Validation can occur before data reaches the database using </w:t>
      </w:r>
      <w:r>
        <w:rPr>
          <w:rStyle w:val="11"/>
          <w:rFonts w:hint="default" w:ascii="Times New Roman" w:hAnsi="Times New Roman" w:cs="Times New Roman"/>
        </w:rPr>
        <w:t>XML Schema (XSD)</w:t>
      </w:r>
      <w:r>
        <w:rPr>
          <w:rFonts w:hint="default" w:ascii="Times New Roman" w:hAnsi="Times New Roman" w:cs="Times New Roman"/>
        </w:rPr>
        <w:t xml:space="preserve"> or at the database level using constraints and validation rules.</w:t>
      </w:r>
    </w:p>
    <w:p w14:paraId="60D48CB8">
      <w:pPr>
        <w:keepNext w:val="0"/>
        <w:keepLines w:val="0"/>
        <w:widowControl/>
        <w:suppressLineNumbers w:val="0"/>
        <w:rPr>
          <w:rFonts w:hint="default" w:ascii="Times New Roman" w:hAnsi="Times New Roman" w:cs="Times New Roman"/>
        </w:rPr>
      </w:pPr>
    </w:p>
    <w:p w14:paraId="3CE3FB9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XML Schema-Based Validation</w:t>
      </w:r>
    </w:p>
    <w:p w14:paraId="20E5638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XML Schema defines the structure and data types that an XML document must follow.</w:t>
      </w:r>
    </w:p>
    <w:p w14:paraId="248FE5E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32D2584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&lt;age&gt;25&lt;/age&gt;</w:t>
      </w:r>
    </w:p>
    <w:p w14:paraId="041B4C3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XSD can specify that </w:t>
      </w:r>
      <w:r>
        <w:rPr>
          <w:rStyle w:val="8"/>
          <w:rFonts w:hint="default" w:ascii="Times New Roman" w:hAnsi="Times New Roman" w:cs="Times New Roman"/>
        </w:rPr>
        <w:t>age</w:t>
      </w:r>
      <w:r>
        <w:rPr>
          <w:rFonts w:hint="default" w:ascii="Times New Roman" w:hAnsi="Times New Roman" w:cs="Times New Roman"/>
        </w:rPr>
        <w:t xml:space="preserve"> must be an integer within a particular range.</w:t>
      </w:r>
    </w:p>
    <w:p w14:paraId="57D1F7B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XSD can validate:</w:t>
      </w:r>
    </w:p>
    <w:p w14:paraId="0650CE2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Element names </w:t>
      </w:r>
    </w:p>
    <w:p w14:paraId="17B1D5D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Attributes </w:t>
      </w:r>
    </w:p>
    <w:p w14:paraId="325F32C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types </w:t>
      </w:r>
    </w:p>
    <w:p w14:paraId="1930384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Required elements </w:t>
      </w:r>
    </w:p>
    <w:p w14:paraId="56848B9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Optional elements </w:t>
      </w:r>
    </w:p>
    <w:p w14:paraId="22D41F9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Minimum/maximum values </w:t>
      </w:r>
    </w:p>
    <w:p w14:paraId="22445D3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String patterns </w:t>
      </w:r>
    </w:p>
    <w:p w14:paraId="204D74C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Relationships between elements </w:t>
      </w:r>
    </w:p>
    <w:p w14:paraId="603927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Processing</w:t>
      </w:r>
    </w:p>
    <w:p w14:paraId="466430C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Input</w:t>
      </w:r>
    </w:p>
    <w:p w14:paraId="67E6D96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B478DE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XSD Validator</w:t>
      </w:r>
    </w:p>
    <w:p w14:paraId="53A6D1B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B75795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w:t>
      </w:r>
    </w:p>
    <w:p w14:paraId="6261859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     ↘</w:t>
      </w:r>
    </w:p>
    <w:p w14:paraId="37E9368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     No</w:t>
      </w:r>
    </w:p>
    <w:p w14:paraId="41DCD5C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       ↓</w:t>
      </w:r>
    </w:p>
    <w:p w14:paraId="6ADEAA3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Error Response</w:t>
      </w:r>
    </w:p>
    <w:p w14:paraId="386F45C5">
      <w:pPr>
        <w:keepNext w:val="0"/>
        <w:keepLines w:val="0"/>
        <w:widowControl/>
        <w:suppressLineNumbers w:val="0"/>
        <w:rPr>
          <w:rFonts w:hint="default" w:ascii="Times New Roman" w:hAnsi="Times New Roman" w:cs="Times New Roman"/>
        </w:rPr>
      </w:pPr>
    </w:p>
    <w:p w14:paraId="5573B74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Database-Level Validation</w:t>
      </w:r>
    </w:p>
    <w:p w14:paraId="2FF87E5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Databases provide mechanisms such as:</w:t>
      </w:r>
    </w:p>
    <w:p w14:paraId="243547A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NOT NULL</w:t>
      </w:r>
      <w:r>
        <w:rPr>
          <w:rFonts w:hint="default" w:ascii="Times New Roman" w:hAnsi="Times New Roman" w:cs="Times New Roman"/>
        </w:rPr>
        <w:t xml:space="preserve"> </w:t>
      </w:r>
    </w:p>
    <w:p w14:paraId="301B83D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UNIQUE</w:t>
      </w:r>
      <w:r>
        <w:rPr>
          <w:rFonts w:hint="default" w:ascii="Times New Roman" w:hAnsi="Times New Roman" w:cs="Times New Roman"/>
        </w:rPr>
        <w:t xml:space="preserve"> </w:t>
      </w:r>
    </w:p>
    <w:p w14:paraId="2597C4C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PRIMARY KEY</w:t>
      </w:r>
      <w:r>
        <w:rPr>
          <w:rFonts w:hint="default" w:ascii="Times New Roman" w:hAnsi="Times New Roman" w:cs="Times New Roman"/>
        </w:rPr>
        <w:t xml:space="preserve"> </w:t>
      </w:r>
    </w:p>
    <w:p w14:paraId="4F23A9C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FOREIGN KEY</w:t>
      </w:r>
      <w:r>
        <w:rPr>
          <w:rFonts w:hint="default" w:ascii="Times New Roman" w:hAnsi="Times New Roman" w:cs="Times New Roman"/>
        </w:rPr>
        <w:t xml:space="preserve"> </w:t>
      </w:r>
    </w:p>
    <w:p w14:paraId="1A43B96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CHECK</w:t>
      </w:r>
      <w:r>
        <w:rPr>
          <w:rFonts w:hint="default" w:ascii="Times New Roman" w:hAnsi="Times New Roman" w:cs="Times New Roman"/>
        </w:rPr>
        <w:t xml:space="preserve"> </w:t>
      </w:r>
    </w:p>
    <w:p w14:paraId="5DA7A88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types </w:t>
      </w:r>
    </w:p>
    <w:p w14:paraId="77FC31B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Triggers </w:t>
      </w:r>
    </w:p>
    <w:p w14:paraId="1429EDF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7DC59BA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TABLE Student (</w:t>
      </w:r>
    </w:p>
    <w:p w14:paraId="7C91D97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id INT PRIMARY KEY,</w:t>
      </w:r>
    </w:p>
    <w:p w14:paraId="2180C3E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age INT CHECK (age &gt;= 18),</w:t>
      </w:r>
    </w:p>
    <w:p w14:paraId="73793E7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email VARCHAR(100) UNIQUE</w:t>
      </w:r>
    </w:p>
    <w:p w14:paraId="079BD05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p w14:paraId="091C75A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database prevents invalid records from being stored.</w:t>
      </w:r>
    </w:p>
    <w:p w14:paraId="4B5D2B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8"/>
        <w:gridCol w:w="2980"/>
        <w:gridCol w:w="3894"/>
      </w:tblGrid>
      <w:tr w14:paraId="5F121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8705B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1F49575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XML Schema</w:t>
            </w:r>
          </w:p>
        </w:tc>
        <w:tc>
          <w:tcPr>
            <w:tcW w:w="0" w:type="auto"/>
            <w:shd w:val="clear"/>
            <w:vAlign w:val="center"/>
          </w:tcPr>
          <w:p w14:paraId="70188EB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Database Validation</w:t>
            </w:r>
          </w:p>
        </w:tc>
      </w:tr>
      <w:tr w14:paraId="78966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5030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Validation location</w:t>
            </w:r>
          </w:p>
        </w:tc>
        <w:tc>
          <w:tcPr>
            <w:tcW w:w="0" w:type="auto"/>
            <w:shd w:val="clear"/>
            <w:vAlign w:val="center"/>
          </w:tcPr>
          <w:p w14:paraId="062170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Before storage</w:t>
            </w:r>
          </w:p>
        </w:tc>
        <w:tc>
          <w:tcPr>
            <w:tcW w:w="0" w:type="auto"/>
            <w:shd w:val="clear"/>
            <w:vAlign w:val="center"/>
          </w:tcPr>
          <w:p w14:paraId="7569A4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 database</w:t>
            </w:r>
          </w:p>
        </w:tc>
      </w:tr>
      <w:tr w14:paraId="45E28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9F81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purpose</w:t>
            </w:r>
          </w:p>
        </w:tc>
        <w:tc>
          <w:tcPr>
            <w:tcW w:w="0" w:type="auto"/>
            <w:shd w:val="clear"/>
            <w:vAlign w:val="center"/>
          </w:tcPr>
          <w:p w14:paraId="54F347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structure/data validation</w:t>
            </w:r>
          </w:p>
        </w:tc>
        <w:tc>
          <w:tcPr>
            <w:tcW w:w="0" w:type="auto"/>
            <w:shd w:val="clear"/>
            <w:vAlign w:val="center"/>
          </w:tcPr>
          <w:p w14:paraId="7A7A50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integrity</w:t>
            </w:r>
          </w:p>
        </w:tc>
      </w:tr>
      <w:tr w14:paraId="4AD75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2DEE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types</w:t>
            </w:r>
          </w:p>
        </w:tc>
        <w:tc>
          <w:tcPr>
            <w:tcW w:w="0" w:type="auto"/>
            <w:shd w:val="clear"/>
            <w:vAlign w:val="center"/>
          </w:tcPr>
          <w:p w14:paraId="36407C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 XML data types</w:t>
            </w:r>
          </w:p>
        </w:tc>
        <w:tc>
          <w:tcPr>
            <w:tcW w:w="0" w:type="auto"/>
            <w:shd w:val="clear"/>
            <w:vAlign w:val="center"/>
          </w:tcPr>
          <w:p w14:paraId="1BC17C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data types</w:t>
            </w:r>
          </w:p>
        </w:tc>
      </w:tr>
      <w:tr w14:paraId="49C5E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FC2A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 fields</w:t>
            </w:r>
          </w:p>
        </w:tc>
        <w:tc>
          <w:tcPr>
            <w:tcW w:w="0" w:type="auto"/>
            <w:shd w:val="clear"/>
            <w:vAlign w:val="center"/>
          </w:tcPr>
          <w:p w14:paraId="27316F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0" w:type="auto"/>
            <w:shd w:val="clear"/>
            <w:vAlign w:val="center"/>
          </w:tcPr>
          <w:p w14:paraId="182E4B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r w14:paraId="15B29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EAD0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Relationships</w:t>
            </w:r>
          </w:p>
        </w:tc>
        <w:tc>
          <w:tcPr>
            <w:tcW w:w="0" w:type="auto"/>
            <w:shd w:val="clear"/>
            <w:vAlign w:val="center"/>
          </w:tcPr>
          <w:p w14:paraId="44E4ED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Limited/structure-oriented</w:t>
            </w:r>
          </w:p>
        </w:tc>
        <w:tc>
          <w:tcPr>
            <w:tcW w:w="0" w:type="auto"/>
            <w:shd w:val="clear"/>
            <w:vAlign w:val="center"/>
          </w:tcPr>
          <w:p w14:paraId="1C467D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r>
      <w:tr w14:paraId="53A3B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B4B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Referential integrity</w:t>
            </w:r>
          </w:p>
        </w:tc>
        <w:tc>
          <w:tcPr>
            <w:tcW w:w="0" w:type="auto"/>
            <w:shd w:val="clear"/>
            <w:vAlign w:val="center"/>
          </w:tcPr>
          <w:p w14:paraId="691E19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c>
          <w:tcPr>
            <w:tcW w:w="0" w:type="auto"/>
            <w:shd w:val="clear"/>
            <w:vAlign w:val="center"/>
          </w:tcPr>
          <w:p w14:paraId="4CFEC5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r>
      <w:tr w14:paraId="7F4EC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34D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Duplicate prevention</w:t>
            </w:r>
          </w:p>
        </w:tc>
        <w:tc>
          <w:tcPr>
            <w:tcW w:w="0" w:type="auto"/>
            <w:shd w:val="clear"/>
            <w:vAlign w:val="center"/>
          </w:tcPr>
          <w:p w14:paraId="3C6C7F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c>
          <w:tcPr>
            <w:tcW w:w="0" w:type="auto"/>
            <w:shd w:val="clear"/>
            <w:vAlign w:val="center"/>
          </w:tcPr>
          <w:p w14:paraId="4FD179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constraint</w:t>
            </w:r>
          </w:p>
        </w:tc>
      </w:tr>
      <w:tr w14:paraId="0AC52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0DF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w:t>
            </w:r>
          </w:p>
        </w:tc>
        <w:tc>
          <w:tcPr>
            <w:tcW w:w="0" w:type="auto"/>
            <w:shd w:val="clear"/>
            <w:vAlign w:val="center"/>
          </w:tcPr>
          <w:p w14:paraId="18F1A5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Adds validation processing</w:t>
            </w:r>
          </w:p>
        </w:tc>
        <w:tc>
          <w:tcPr>
            <w:tcW w:w="0" w:type="auto"/>
            <w:shd w:val="clear"/>
            <w:vAlign w:val="center"/>
          </w:tcPr>
          <w:p w14:paraId="197D99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handles constraints efficiently</w:t>
            </w:r>
          </w:p>
        </w:tc>
      </w:tr>
      <w:tr w14:paraId="25F3F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4891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independence</w:t>
            </w:r>
          </w:p>
        </w:tc>
        <w:tc>
          <w:tcPr>
            <w:tcW w:w="0" w:type="auto"/>
            <w:shd w:val="clear"/>
            <w:vAlign w:val="center"/>
          </w:tcPr>
          <w:p w14:paraId="6E6B79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0" w:type="auto"/>
            <w:shd w:val="clear"/>
            <w:vAlign w:val="center"/>
          </w:tcPr>
          <w:p w14:paraId="2AE852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r w14:paraId="0E440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8990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suited for</w:t>
            </w:r>
          </w:p>
        </w:tc>
        <w:tc>
          <w:tcPr>
            <w:tcW w:w="0" w:type="auto"/>
            <w:shd w:val="clear"/>
            <w:vAlign w:val="center"/>
          </w:tcPr>
          <w:p w14:paraId="14B5EE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documents</w:t>
            </w:r>
          </w:p>
        </w:tc>
        <w:tc>
          <w:tcPr>
            <w:tcW w:w="0" w:type="auto"/>
            <w:shd w:val="clear"/>
            <w:vAlign w:val="center"/>
          </w:tcPr>
          <w:p w14:paraId="1F8069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Persistent relational data</w:t>
            </w:r>
          </w:p>
        </w:tc>
      </w:tr>
    </w:tbl>
    <w:p w14:paraId="20D9C99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Integrity</w:t>
      </w:r>
    </w:p>
    <w:p w14:paraId="4A7B24C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XSD ensures that an XML document follows a predefined structure before it is processed.</w:t>
      </w:r>
    </w:p>
    <w:p w14:paraId="36B6916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Database constraints provide a stronger guarantee that </w:t>
      </w:r>
      <w:r>
        <w:rPr>
          <w:rStyle w:val="11"/>
          <w:rFonts w:hint="default" w:ascii="Times New Roman" w:hAnsi="Times New Roman" w:cs="Times New Roman"/>
        </w:rPr>
        <w:t>invalid data cannot be stored</w:t>
      </w:r>
      <w:r>
        <w:rPr>
          <w:rFonts w:hint="default" w:ascii="Times New Roman" w:hAnsi="Times New Roman" w:cs="Times New Roman"/>
        </w:rPr>
        <w:t>, even if multiple applications access the same database.</w:t>
      </w:r>
    </w:p>
    <w:p w14:paraId="18CD431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database-level validation is essential for maintaining persistent data integrity.</w:t>
      </w:r>
    </w:p>
    <w:p w14:paraId="3E89981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Validation</w:t>
      </w:r>
    </w:p>
    <w:p w14:paraId="019A59F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For real-time systems, validation should ideally occur as early as possible.</w:t>
      </w:r>
    </w:p>
    <w:p w14:paraId="7A9B8A4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385594F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Input</w:t>
      </w:r>
    </w:p>
    <w:p w14:paraId="5F6DB59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0D8D51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Validation</w:t>
      </w:r>
    </w:p>
    <w:p w14:paraId="5E6C61C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4B9DCA1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XML/XSD Validation</w:t>
      </w:r>
    </w:p>
    <w:p w14:paraId="1186DC6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73AA711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Validation</w:t>
      </w:r>
    </w:p>
    <w:p w14:paraId="5BED9BB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24EB24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Storage</w:t>
      </w:r>
    </w:p>
    <w:p w14:paraId="664FAB2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Early validation gives faster feedback to the user, while database constraints provide the final protection against invalid data.</w:t>
      </w:r>
    </w:p>
    <w:p w14:paraId="2A66C17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E78360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XSD is excellent for validating </w:t>
      </w:r>
      <w:r>
        <w:rPr>
          <w:rStyle w:val="11"/>
          <w:rFonts w:hint="default" w:ascii="Times New Roman" w:hAnsi="Times New Roman" w:cs="Times New Roman"/>
        </w:rPr>
        <w:t>XML structure and data format</w:t>
      </w:r>
      <w:r>
        <w:rPr>
          <w:rFonts w:hint="default" w:ascii="Times New Roman" w:hAnsi="Times New Roman" w:cs="Times New Roman"/>
        </w:rPr>
        <w:t xml:space="preserve">, while database validation is essential for </w:t>
      </w:r>
      <w:r>
        <w:rPr>
          <w:rStyle w:val="11"/>
          <w:rFonts w:hint="default" w:ascii="Times New Roman" w:hAnsi="Times New Roman" w:cs="Times New Roman"/>
        </w:rPr>
        <w:t>persistent data integrity and relationships</w:t>
      </w:r>
      <w:r>
        <w:rPr>
          <w:rFonts w:hint="default" w:ascii="Times New Roman" w:hAnsi="Times New Roman" w:cs="Times New Roman"/>
        </w:rPr>
        <w:t>.</w:t>
      </w:r>
    </w:p>
    <w:p w14:paraId="33B0629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best solution is often to use </w:t>
      </w:r>
      <w:r>
        <w:rPr>
          <w:rStyle w:val="11"/>
          <w:rFonts w:hint="default" w:ascii="Times New Roman" w:hAnsi="Times New Roman" w:cs="Times New Roman"/>
        </w:rPr>
        <w:t>both layers</w:t>
      </w:r>
      <w:r>
        <w:rPr>
          <w:rFonts w:hint="default" w:ascii="Times New Roman" w:hAnsi="Times New Roman" w:cs="Times New Roman"/>
        </w:rPr>
        <w:t xml:space="preserve"> rather than choosing only one.</w:t>
      </w:r>
    </w:p>
    <w:p w14:paraId="4B7889F3">
      <w:pPr>
        <w:pStyle w:val="13"/>
        <w:widowControl w:val="0"/>
        <w:numPr>
          <w:numId w:val="0"/>
        </w:numPr>
        <w:tabs>
          <w:tab w:val="left" w:pos="435"/>
        </w:tabs>
        <w:autoSpaceDE w:val="0"/>
        <w:autoSpaceDN w:val="0"/>
        <w:spacing w:before="0" w:after="0" w:line="240" w:lineRule="auto"/>
        <w:ind w:right="17" w:rightChars="0"/>
        <w:jc w:val="both"/>
        <w:rPr>
          <w:rFonts w:hint="default"/>
          <w:b/>
          <w:bCs/>
          <w:spacing w:val="-2"/>
          <w:sz w:val="22"/>
          <w:lang w:val="en-US"/>
        </w:rPr>
      </w:pPr>
    </w:p>
    <w:p w14:paraId="1FC21713">
      <w:pPr>
        <w:pStyle w:val="13"/>
        <w:widowControl w:val="0"/>
        <w:numPr>
          <w:numId w:val="0"/>
        </w:numPr>
        <w:tabs>
          <w:tab w:val="left" w:pos="435"/>
        </w:tabs>
        <w:autoSpaceDE w:val="0"/>
        <w:autoSpaceDN w:val="0"/>
        <w:spacing w:before="0" w:after="0" w:line="240" w:lineRule="auto"/>
        <w:ind w:right="17" w:rightChars="0"/>
        <w:jc w:val="both"/>
        <w:rPr>
          <w:rFonts w:hint="default"/>
          <w:spacing w:val="-2"/>
          <w:sz w:val="22"/>
          <w:lang w:val="en-US"/>
        </w:rPr>
      </w:pPr>
    </w:p>
    <w:p w14:paraId="36913AFD">
      <w:pPr>
        <w:pStyle w:val="13"/>
        <w:numPr>
          <w:ilvl w:val="0"/>
          <w:numId w:val="1"/>
        </w:numPr>
        <w:tabs>
          <w:tab w:val="left" w:pos="435"/>
        </w:tabs>
        <w:spacing w:before="244" w:after="0" w:line="240" w:lineRule="auto"/>
        <w:ind w:left="270" w:leftChars="0" w:right="17" w:hanging="27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A web application processes large XML documents that require efficient parsing and transformation. Provide a comprehensive comparative analysis of DOM parsing, SAX parsing, and XSLT-based transformation techniques. Your discussion should critically evaluate</w:t>
      </w:r>
      <w:r>
        <w:rPr>
          <w:rFonts w:hint="default" w:ascii="Times New Roman" w:hAnsi="Times New Roman" w:cs="Times New Roman"/>
          <w:b/>
          <w:bCs/>
          <w:spacing w:val="40"/>
          <w:sz w:val="28"/>
          <w:szCs w:val="28"/>
        </w:rPr>
        <w:t xml:space="preserve"> </w:t>
      </w:r>
      <w:r>
        <w:rPr>
          <w:rFonts w:hint="default" w:ascii="Times New Roman" w:hAnsi="Times New Roman" w:cs="Times New Roman"/>
          <w:b/>
          <w:bCs/>
          <w:sz w:val="28"/>
          <w:szCs w:val="28"/>
        </w:rPr>
        <w:t>memory consumption, processing speed, suitability for large-scale data handling, and implementation complexity, highlighting the trade-offs involved in selecting each approach.</w:t>
      </w:r>
    </w:p>
    <w:p w14:paraId="064EC9D6">
      <w:pPr>
        <w:pStyle w:val="13"/>
        <w:widowControl w:val="0"/>
        <w:numPr>
          <w:numId w:val="0"/>
        </w:numPr>
        <w:tabs>
          <w:tab w:val="left" w:pos="435"/>
        </w:tabs>
        <w:autoSpaceDE w:val="0"/>
        <w:autoSpaceDN w:val="0"/>
        <w:spacing w:before="244" w:after="0" w:line="240" w:lineRule="auto"/>
        <w:ind w:right="17" w:rightChars="0"/>
        <w:jc w:val="both"/>
        <w:rPr>
          <w:rFonts w:hint="default"/>
          <w:b/>
          <w:bCs/>
          <w:sz w:val="22"/>
          <w:lang w:val="en-US"/>
        </w:rPr>
      </w:pPr>
      <w:r>
        <w:rPr>
          <w:rFonts w:hint="default"/>
          <w:b/>
          <w:bCs/>
          <w:sz w:val="22"/>
          <w:lang w:val="en-US"/>
        </w:rPr>
        <w:t>ANSWER:</w:t>
      </w:r>
    </w:p>
    <w:p w14:paraId="146EEC6D">
      <w:pPr>
        <w:pStyle w:val="2"/>
        <w:keepNext w:val="0"/>
        <w:keepLines w:val="0"/>
        <w:widowControl/>
        <w:suppressLineNumbers w:val="0"/>
      </w:pPr>
      <w:r>
        <w:t>DOM vs SAX vs XSLT</w:t>
      </w:r>
    </w:p>
    <w:p w14:paraId="164B5A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613BFF7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DOM, SAX, and XSLT are important technologies for processing XML, but they serve different purposes.</w:t>
      </w:r>
    </w:p>
    <w:p w14:paraId="0644422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DOM</w:t>
      </w:r>
      <w:r>
        <w:rPr>
          <w:rFonts w:hint="default" w:ascii="Times New Roman" w:hAnsi="Times New Roman" w:cs="Times New Roman"/>
        </w:rPr>
        <w:t xml:space="preserve"> – Builds an in-memory tree of XML. </w:t>
      </w:r>
    </w:p>
    <w:p w14:paraId="5573CB2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SAX</w:t>
      </w:r>
      <w:r>
        <w:rPr>
          <w:rFonts w:hint="default" w:ascii="Times New Roman" w:hAnsi="Times New Roman" w:cs="Times New Roman"/>
        </w:rPr>
        <w:t xml:space="preserve"> – Processes XML sequentially using events. </w:t>
      </w:r>
    </w:p>
    <w:p w14:paraId="2A84947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XSLT</w:t>
      </w:r>
      <w:r>
        <w:rPr>
          <w:rFonts w:hint="default" w:ascii="Times New Roman" w:hAnsi="Times New Roman" w:cs="Times New Roman"/>
        </w:rPr>
        <w:t xml:space="preserve"> – Transforms XML into another representation. </w:t>
      </w:r>
    </w:p>
    <w:p w14:paraId="7EDFEA06">
      <w:pPr>
        <w:keepNext w:val="0"/>
        <w:keepLines w:val="0"/>
        <w:widowControl/>
        <w:suppressLineNumbers w:val="0"/>
        <w:rPr>
          <w:rFonts w:hint="default" w:ascii="Times New Roman" w:hAnsi="Times New Roman" w:cs="Times New Roman"/>
        </w:rPr>
      </w:pPr>
    </w:p>
    <w:p w14:paraId="4F3CEA4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DOM Parsing</w:t>
      </w:r>
    </w:p>
    <w:p w14:paraId="15D5487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DOM (Document Object Model) reads the XML document and constructs a complete tree in memory.</w:t>
      </w:r>
    </w:p>
    <w:p w14:paraId="0CEFDA1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Document</w:t>
      </w:r>
    </w:p>
    <w:p w14:paraId="0A08ECA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02A662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DOM Parser</w:t>
      </w:r>
    </w:p>
    <w:p w14:paraId="64444F6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0EE723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In-Memory Tree</w:t>
      </w:r>
    </w:p>
    <w:p w14:paraId="17F71EC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76038B2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w:t>
      </w:r>
    </w:p>
    <w:p w14:paraId="2F3533C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63418C4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to understand </w:t>
      </w:r>
    </w:p>
    <w:p w14:paraId="43D955C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Random access to elements </w:t>
      </w:r>
    </w:p>
    <w:p w14:paraId="5E739CC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modification of XML </w:t>
      </w:r>
    </w:p>
    <w:p w14:paraId="56E618E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Convenient navigation </w:t>
      </w:r>
    </w:p>
    <w:p w14:paraId="7525019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Suitable for small and medium XML files </w:t>
      </w:r>
    </w:p>
    <w:p w14:paraId="6D1591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Disadvantages</w:t>
      </w:r>
    </w:p>
    <w:p w14:paraId="1E16EB3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 memory consumption </w:t>
      </w:r>
    </w:p>
    <w:p w14:paraId="79D2893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Entire document usually needs to be represented in memory </w:t>
      </w:r>
    </w:p>
    <w:p w14:paraId="2346549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become inefficient for very large XML files </w:t>
      </w:r>
    </w:p>
    <w:p w14:paraId="5C1F37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SAX Parsing</w:t>
      </w:r>
    </w:p>
    <w:p w14:paraId="56D8C58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SAX (Simple API for XML) is an event-driven parser.</w:t>
      </w:r>
    </w:p>
    <w:p w14:paraId="07ED768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creating the entire document tree, it reads XML sequentially.</w:t>
      </w:r>
    </w:p>
    <w:p w14:paraId="3469EF9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w:t>
      </w:r>
    </w:p>
    <w:p w14:paraId="28E641E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B1CCC5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SAX Parser</w:t>
      </w:r>
    </w:p>
    <w:p w14:paraId="471C47E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1A5B7AC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 Element</w:t>
      </w:r>
    </w:p>
    <w:p w14:paraId="1C9F38E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40DB18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Characters</w:t>
      </w:r>
    </w:p>
    <w:p w14:paraId="3C5C5DA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21EC97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End Element</w:t>
      </w:r>
    </w:p>
    <w:p w14:paraId="1A4F4CE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36BA85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Next Element</w:t>
      </w:r>
    </w:p>
    <w:p w14:paraId="3669DE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380DD3B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Very low memory consumption </w:t>
      </w:r>
    </w:p>
    <w:p w14:paraId="6F3ADE3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Suitable for huge XML files </w:t>
      </w:r>
    </w:p>
    <w:p w14:paraId="1FC4E86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Good for sequential processing </w:t>
      </w:r>
    </w:p>
    <w:p w14:paraId="6E426A3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begin processing without constructing the entire tree </w:t>
      </w:r>
    </w:p>
    <w:p w14:paraId="36906B3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Disadvantages</w:t>
      </w:r>
    </w:p>
    <w:p w14:paraId="31C7240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random access </w:t>
      </w:r>
    </w:p>
    <w:p w14:paraId="4E050D7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More difficult programming model </w:t>
      </w:r>
    </w:p>
    <w:p w14:paraId="780D336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Cannot easily move backward through the document </w:t>
      </w:r>
    </w:p>
    <w:p w14:paraId="0F5AE74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Maintaining state can be complex </w:t>
      </w:r>
    </w:p>
    <w:p w14:paraId="1B3480B0">
      <w:pPr>
        <w:keepNext w:val="0"/>
        <w:keepLines w:val="0"/>
        <w:widowControl/>
        <w:suppressLineNumbers w:val="0"/>
        <w:rPr>
          <w:rFonts w:hint="default" w:ascii="Times New Roman" w:hAnsi="Times New Roman" w:cs="Times New Roman"/>
        </w:rPr>
      </w:pPr>
    </w:p>
    <w:p w14:paraId="1FFF249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XSLT</w:t>
      </w:r>
    </w:p>
    <w:p w14:paraId="7E1EE91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XSLT is a transformation language rather than simply a parser.</w:t>
      </w:r>
    </w:p>
    <w:p w14:paraId="7860E64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It uses XPath and templates to transform XML into:</w:t>
      </w:r>
    </w:p>
    <w:p w14:paraId="7381FFB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HTML </w:t>
      </w:r>
    </w:p>
    <w:p w14:paraId="22AE466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XML </w:t>
      </w:r>
    </w:p>
    <w:p w14:paraId="09ECD89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Text </w:t>
      </w:r>
    </w:p>
    <w:p w14:paraId="55074CA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Other structured output </w:t>
      </w:r>
    </w:p>
    <w:p w14:paraId="3EB62DB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55E9C5D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 XSLT</w:t>
      </w:r>
    </w:p>
    <w:p w14:paraId="1B4FF8F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4F25629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XSLT Processor</w:t>
      </w:r>
    </w:p>
    <w:p w14:paraId="0173150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0BC540C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HTML/XML/Text</w:t>
      </w:r>
    </w:p>
    <w:p w14:paraId="1E56344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7C11BAF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Excellent for XML-to-HTML transformation </w:t>
      </w:r>
    </w:p>
    <w:p w14:paraId="0A55CB3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Powerful filtering and sorting </w:t>
      </w:r>
    </w:p>
    <w:p w14:paraId="7AA4E48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Template-based processing </w:t>
      </w:r>
    </w:p>
    <w:p w14:paraId="178CE67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Separates data from presentation </w:t>
      </w:r>
    </w:p>
    <w:p w14:paraId="15F4F43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Useful for report generation </w:t>
      </w:r>
    </w:p>
    <w:p w14:paraId="5579D90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Disadvantages</w:t>
      </w:r>
    </w:p>
    <w:p w14:paraId="4C5936C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Requires knowledge of XPath/XSLT </w:t>
      </w:r>
    </w:p>
    <w:p w14:paraId="3604439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Complex transformations can become difficult to maintain </w:t>
      </w:r>
    </w:p>
    <w:p w14:paraId="310C807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Performance depends on the processor and document size </w:t>
      </w:r>
    </w:p>
    <w:p w14:paraId="3922C9F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 a replacement for general-purpose XML application logic </w:t>
      </w:r>
    </w:p>
    <w:p w14:paraId="7CB561B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6"/>
        <w:gridCol w:w="1960"/>
        <w:gridCol w:w="2382"/>
        <w:gridCol w:w="3625"/>
      </w:tblGrid>
      <w:tr w14:paraId="4F9ED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02AA23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2401962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DOM</w:t>
            </w:r>
          </w:p>
        </w:tc>
        <w:tc>
          <w:tcPr>
            <w:tcW w:w="0" w:type="auto"/>
            <w:shd w:val="clear"/>
            <w:vAlign w:val="center"/>
          </w:tcPr>
          <w:p w14:paraId="3C83CC1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SAX</w:t>
            </w:r>
          </w:p>
        </w:tc>
        <w:tc>
          <w:tcPr>
            <w:tcW w:w="0" w:type="auto"/>
            <w:shd w:val="clear"/>
            <w:vAlign w:val="center"/>
          </w:tcPr>
          <w:p w14:paraId="629FEB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XSLT</w:t>
            </w:r>
          </w:p>
        </w:tc>
      </w:tr>
      <w:tr w14:paraId="5ED84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1173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Processing model</w:t>
            </w:r>
          </w:p>
        </w:tc>
        <w:tc>
          <w:tcPr>
            <w:tcW w:w="0" w:type="auto"/>
            <w:shd w:val="clear"/>
            <w:vAlign w:val="center"/>
          </w:tcPr>
          <w:p w14:paraId="5FCBB9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Tree-based</w:t>
            </w:r>
          </w:p>
        </w:tc>
        <w:tc>
          <w:tcPr>
            <w:tcW w:w="0" w:type="auto"/>
            <w:shd w:val="clear"/>
            <w:vAlign w:val="center"/>
          </w:tcPr>
          <w:p w14:paraId="7982E4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Event-based</w:t>
            </w:r>
          </w:p>
        </w:tc>
        <w:tc>
          <w:tcPr>
            <w:tcW w:w="0" w:type="auto"/>
            <w:shd w:val="clear"/>
            <w:vAlign w:val="center"/>
          </w:tcPr>
          <w:p w14:paraId="5C9C6D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Rule/template-based transformation</w:t>
            </w:r>
          </w:p>
        </w:tc>
      </w:tr>
      <w:tr w14:paraId="7C7B0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02DA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Memory</w:t>
            </w:r>
          </w:p>
        </w:tc>
        <w:tc>
          <w:tcPr>
            <w:tcW w:w="0" w:type="auto"/>
            <w:shd w:val="clear"/>
            <w:vAlign w:val="center"/>
          </w:tcPr>
          <w:p w14:paraId="1639C2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450306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low</w:t>
            </w:r>
          </w:p>
        </w:tc>
        <w:tc>
          <w:tcPr>
            <w:tcW w:w="0" w:type="auto"/>
            <w:shd w:val="clear"/>
            <w:vAlign w:val="center"/>
          </w:tcPr>
          <w:p w14:paraId="38B0D4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processor/transformation</w:t>
            </w:r>
          </w:p>
        </w:tc>
      </w:tr>
      <w:tr w14:paraId="0F0DC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0762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Speed</w:t>
            </w:r>
          </w:p>
        </w:tc>
        <w:tc>
          <w:tcPr>
            <w:tcW w:w="0" w:type="auto"/>
            <w:shd w:val="clear"/>
            <w:vAlign w:val="center"/>
          </w:tcPr>
          <w:p w14:paraId="7914D7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 for small files</w:t>
            </w:r>
          </w:p>
        </w:tc>
        <w:tc>
          <w:tcPr>
            <w:tcW w:w="0" w:type="auto"/>
            <w:shd w:val="clear"/>
            <w:vAlign w:val="center"/>
          </w:tcPr>
          <w:p w14:paraId="337EB2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good for streaming</w:t>
            </w:r>
          </w:p>
        </w:tc>
        <w:tc>
          <w:tcPr>
            <w:tcW w:w="0" w:type="auto"/>
            <w:shd w:val="clear"/>
            <w:vAlign w:val="center"/>
          </w:tcPr>
          <w:p w14:paraId="2BE0E2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 for transformation tasks</w:t>
            </w:r>
          </w:p>
        </w:tc>
      </w:tr>
      <w:tr w14:paraId="1A537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2D5A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Random access</w:t>
            </w:r>
          </w:p>
        </w:tc>
        <w:tc>
          <w:tcPr>
            <w:tcW w:w="0" w:type="auto"/>
            <w:shd w:val="clear"/>
            <w:vAlign w:val="center"/>
          </w:tcPr>
          <w:p w14:paraId="4FB97C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0" w:type="auto"/>
            <w:shd w:val="clear"/>
            <w:vAlign w:val="center"/>
          </w:tcPr>
          <w:p w14:paraId="031955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c>
          <w:tcPr>
            <w:tcW w:w="0" w:type="auto"/>
            <w:shd w:val="clear"/>
            <w:vAlign w:val="center"/>
          </w:tcPr>
          <w:p w14:paraId="015CA5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XPath-based selection</w:t>
            </w:r>
          </w:p>
        </w:tc>
      </w:tr>
      <w:tr w14:paraId="4B396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A53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XML</w:t>
            </w:r>
          </w:p>
        </w:tc>
        <w:tc>
          <w:tcPr>
            <w:tcW w:w="0" w:type="auto"/>
            <w:shd w:val="clear"/>
            <w:vAlign w:val="center"/>
          </w:tcPr>
          <w:p w14:paraId="22FBA2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Less suitable</w:t>
            </w:r>
          </w:p>
        </w:tc>
        <w:tc>
          <w:tcPr>
            <w:tcW w:w="0" w:type="auto"/>
            <w:shd w:val="clear"/>
            <w:vAlign w:val="center"/>
          </w:tcPr>
          <w:p w14:paraId="260110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vAlign w:val="center"/>
          </w:tcPr>
          <w:p w14:paraId="32D4C5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transformation</w:t>
            </w:r>
          </w:p>
        </w:tc>
      </w:tr>
      <w:tr w14:paraId="6E11B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FB6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Modification</w:t>
            </w:r>
          </w:p>
        </w:tc>
        <w:tc>
          <w:tcPr>
            <w:tcW w:w="0" w:type="auto"/>
            <w:shd w:val="clear"/>
            <w:vAlign w:val="center"/>
          </w:tcPr>
          <w:p w14:paraId="113850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Easy</w:t>
            </w:r>
          </w:p>
        </w:tc>
        <w:tc>
          <w:tcPr>
            <w:tcW w:w="0" w:type="auto"/>
            <w:shd w:val="clear"/>
            <w:vAlign w:val="center"/>
          </w:tcPr>
          <w:p w14:paraId="14CDB3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Difficult</w:t>
            </w:r>
          </w:p>
        </w:tc>
        <w:tc>
          <w:tcPr>
            <w:tcW w:w="0" w:type="auto"/>
            <w:shd w:val="clear"/>
            <w:vAlign w:val="center"/>
          </w:tcPr>
          <w:p w14:paraId="7DEBF5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Produces transformed output</w:t>
            </w:r>
          </w:p>
        </w:tc>
      </w:tr>
      <w:tr w14:paraId="64AD4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B21B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Complexity</w:t>
            </w:r>
          </w:p>
        </w:tc>
        <w:tc>
          <w:tcPr>
            <w:tcW w:w="0" w:type="auto"/>
            <w:shd w:val="clear"/>
            <w:vAlign w:val="center"/>
          </w:tcPr>
          <w:p w14:paraId="20545D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Low/medium</w:t>
            </w:r>
          </w:p>
        </w:tc>
        <w:tc>
          <w:tcPr>
            <w:tcW w:w="0" w:type="auto"/>
            <w:shd w:val="clear"/>
            <w:vAlign w:val="center"/>
          </w:tcPr>
          <w:p w14:paraId="0D45CD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Medium/high</w:t>
            </w:r>
          </w:p>
        </w:tc>
        <w:tc>
          <w:tcPr>
            <w:tcW w:w="0" w:type="auto"/>
            <w:shd w:val="clear"/>
            <w:vAlign w:val="center"/>
          </w:tcPr>
          <w:p w14:paraId="68D8D1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r>
      <w:tr w14:paraId="44777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1152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use</w:t>
            </w:r>
          </w:p>
        </w:tc>
        <w:tc>
          <w:tcPr>
            <w:tcW w:w="0" w:type="auto"/>
            <w:shd w:val="clear"/>
            <w:vAlign w:val="center"/>
          </w:tcPr>
          <w:p w14:paraId="36D3E8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manipulation</w:t>
            </w:r>
          </w:p>
        </w:tc>
        <w:tc>
          <w:tcPr>
            <w:tcW w:w="0" w:type="auto"/>
            <w:shd w:val="clear"/>
            <w:vAlign w:val="center"/>
          </w:tcPr>
          <w:p w14:paraId="6CCB9E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sequential XML</w:t>
            </w:r>
          </w:p>
        </w:tc>
        <w:tc>
          <w:tcPr>
            <w:tcW w:w="0" w:type="auto"/>
            <w:shd w:val="clear"/>
            <w:vAlign w:val="center"/>
          </w:tcPr>
          <w:p w14:paraId="3202FC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transformation/reporting</w:t>
            </w:r>
          </w:p>
        </w:tc>
      </w:tr>
    </w:tbl>
    <w:p w14:paraId="4D5CB4B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64A80A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w:t>
      </w:r>
      <w:r>
        <w:rPr>
          <w:rStyle w:val="11"/>
          <w:rFonts w:hint="default" w:ascii="Times New Roman" w:hAnsi="Times New Roman" w:cs="Times New Roman"/>
        </w:rPr>
        <w:t>small XML files requiring random access</w:t>
      </w:r>
      <w:r>
        <w:rPr>
          <w:rFonts w:hint="default" w:ascii="Times New Roman" w:hAnsi="Times New Roman" w:cs="Times New Roman"/>
        </w:rPr>
        <w:t>, DOM is convenient.</w:t>
      </w:r>
    </w:p>
    <w:p w14:paraId="091386D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w:t>
      </w:r>
      <w:r>
        <w:rPr>
          <w:rStyle w:val="11"/>
          <w:rFonts w:hint="default" w:ascii="Times New Roman" w:hAnsi="Times New Roman" w:cs="Times New Roman"/>
        </w:rPr>
        <w:t>very large XML documents</w:t>
      </w:r>
      <w:r>
        <w:rPr>
          <w:rFonts w:hint="default" w:ascii="Times New Roman" w:hAnsi="Times New Roman" w:cs="Times New Roman"/>
        </w:rPr>
        <w:t>, SAX is generally the better choice because of its low memory consumption.</w:t>
      </w:r>
    </w:p>
    <w:p w14:paraId="7F4CEB8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w:t>
      </w:r>
      <w:r>
        <w:rPr>
          <w:rStyle w:val="11"/>
          <w:rFonts w:hint="default" w:ascii="Times New Roman" w:hAnsi="Times New Roman" w:cs="Times New Roman"/>
        </w:rPr>
        <w:t>XML-to-HTML or XML-to-report transformation</w:t>
      </w:r>
      <w:r>
        <w:rPr>
          <w:rFonts w:hint="default" w:ascii="Times New Roman" w:hAnsi="Times New Roman" w:cs="Times New Roman"/>
        </w:rPr>
        <w:t>, XSLT is particularly appropriate.</w:t>
      </w:r>
    </w:p>
    <w:p w14:paraId="4EB506F7">
      <w:pPr>
        <w:pStyle w:val="13"/>
        <w:widowControl w:val="0"/>
        <w:numPr>
          <w:numId w:val="0"/>
        </w:numPr>
        <w:tabs>
          <w:tab w:val="left" w:pos="435"/>
        </w:tabs>
        <w:autoSpaceDE w:val="0"/>
        <w:autoSpaceDN w:val="0"/>
        <w:spacing w:before="244" w:after="0" w:line="240" w:lineRule="auto"/>
        <w:ind w:right="17" w:rightChars="0"/>
        <w:jc w:val="both"/>
        <w:rPr>
          <w:rFonts w:hint="default"/>
          <w:b/>
          <w:bCs/>
          <w:sz w:val="22"/>
          <w:lang w:val="en-US"/>
        </w:rPr>
      </w:pPr>
    </w:p>
    <w:p w14:paraId="40A69EBC">
      <w:pPr>
        <w:pStyle w:val="13"/>
        <w:numPr>
          <w:ilvl w:val="0"/>
          <w:numId w:val="1"/>
        </w:numPr>
        <w:tabs>
          <w:tab w:val="left" w:pos="435"/>
        </w:tabs>
        <w:spacing w:before="240" w:after="0" w:line="244" w:lineRule="auto"/>
        <w:ind w:left="270" w:leftChars="0" w:right="17" w:hanging="27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14:paraId="01919AD7">
      <w:pPr>
        <w:pStyle w:val="13"/>
        <w:widowControl w:val="0"/>
        <w:numPr>
          <w:numId w:val="0"/>
        </w:numPr>
        <w:tabs>
          <w:tab w:val="left" w:pos="435"/>
        </w:tabs>
        <w:autoSpaceDE w:val="0"/>
        <w:autoSpaceDN w:val="0"/>
        <w:spacing w:before="240" w:after="0" w:line="244" w:lineRule="auto"/>
        <w:ind w:right="17" w:rightChars="0"/>
        <w:jc w:val="both"/>
        <w:rPr>
          <w:rFonts w:hint="default"/>
          <w:b/>
          <w:bCs/>
          <w:sz w:val="22"/>
          <w:lang w:val="en-US"/>
        </w:rPr>
      </w:pPr>
      <w:r>
        <w:rPr>
          <w:rFonts w:hint="default"/>
          <w:b/>
          <w:bCs/>
          <w:sz w:val="22"/>
          <w:lang w:val="en-US"/>
        </w:rPr>
        <w:t>ANSWER:</w:t>
      </w:r>
    </w:p>
    <w:p w14:paraId="67FC4ACF">
      <w:pPr>
        <w:pStyle w:val="13"/>
        <w:widowControl w:val="0"/>
        <w:numPr>
          <w:numId w:val="0"/>
        </w:numPr>
        <w:tabs>
          <w:tab w:val="left" w:pos="435"/>
        </w:tabs>
        <w:autoSpaceDE w:val="0"/>
        <w:autoSpaceDN w:val="0"/>
        <w:spacing w:before="240" w:after="0" w:line="244" w:lineRule="auto"/>
        <w:ind w:right="17" w:rightChars="0"/>
        <w:jc w:val="both"/>
        <w:rPr>
          <w:rFonts w:hint="default"/>
          <w:b/>
          <w:bCs/>
          <w:sz w:val="22"/>
          <w:lang w:val="en-US"/>
        </w:rPr>
      </w:pPr>
    </w:p>
    <w:p w14:paraId="2368769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JSP/PHP Server-Side Rendering vs XSLT</w:t>
      </w:r>
    </w:p>
    <w:p w14:paraId="17F442F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24AF42F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Dynamic web applications need to generate content based on user requests and changing data. Traditional server-side technologies such as </w:t>
      </w:r>
      <w:r>
        <w:rPr>
          <w:rStyle w:val="11"/>
          <w:rFonts w:hint="default" w:ascii="Times New Roman" w:hAnsi="Times New Roman" w:cs="Times New Roman"/>
        </w:rPr>
        <w:t>JSP and PHP</w:t>
      </w:r>
      <w:r>
        <w:rPr>
          <w:rFonts w:hint="default" w:ascii="Times New Roman" w:hAnsi="Times New Roman" w:cs="Times New Roman"/>
        </w:rPr>
        <w:t xml:space="preserve"> generate HTML dynamically, while </w:t>
      </w:r>
      <w:r>
        <w:rPr>
          <w:rStyle w:val="11"/>
          <w:rFonts w:hint="default" w:ascii="Times New Roman" w:hAnsi="Times New Roman" w:cs="Times New Roman"/>
        </w:rPr>
        <w:t>XSLT</w:t>
      </w:r>
      <w:r>
        <w:rPr>
          <w:rFonts w:hint="default" w:ascii="Times New Roman" w:hAnsi="Times New Roman" w:cs="Times New Roman"/>
        </w:rPr>
        <w:t xml:space="preserve"> transforms structured XML data into presentation formats.</w:t>
      </w:r>
    </w:p>
    <w:p w14:paraId="7286D345">
      <w:pPr>
        <w:keepNext w:val="0"/>
        <w:keepLines w:val="0"/>
        <w:widowControl/>
        <w:suppressLineNumbers w:val="0"/>
        <w:rPr>
          <w:rFonts w:hint="default" w:ascii="Times New Roman" w:hAnsi="Times New Roman" w:cs="Times New Roman"/>
        </w:rPr>
      </w:pPr>
    </w:p>
    <w:p w14:paraId="2608D72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JSP/PHP Server-Side Rendering</w:t>
      </w:r>
    </w:p>
    <w:p w14:paraId="645AD3B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general process is:</w:t>
      </w:r>
    </w:p>
    <w:p w14:paraId="676E821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Client Request</w:t>
      </w:r>
    </w:p>
    <w:p w14:paraId="5D301AC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75CA82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Server</w:t>
      </w:r>
    </w:p>
    <w:p w14:paraId="5E0EDAE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1EE129E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Logic</w:t>
      </w:r>
    </w:p>
    <w:p w14:paraId="23A7CA4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00B7CB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Database/API</w:t>
      </w:r>
    </w:p>
    <w:p w14:paraId="67A6448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1AC0B56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 Generation</w:t>
      </w:r>
    </w:p>
    <w:p w14:paraId="480A133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9E4B75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w:t>
      </w:r>
    </w:p>
    <w:p w14:paraId="0D9A961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 applications use Java/Servlet technology, while PHP applications execute PHP code on the server.</w:t>
      </w:r>
    </w:p>
    <w:p w14:paraId="343E829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797E03C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Direct database integration </w:t>
      </w:r>
    </w:p>
    <w:p w14:paraId="4C2C380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Supports authentication and sessions </w:t>
      </w:r>
    </w:p>
    <w:p w14:paraId="34C7F3A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Suitable for business logic </w:t>
      </w:r>
    </w:p>
    <w:p w14:paraId="29ACC43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Dynamic content generation </w:t>
      </w:r>
    </w:p>
    <w:p w14:paraId="6F7D81B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integration with APIs </w:t>
      </w:r>
    </w:p>
    <w:p w14:paraId="178DB31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Suitable for complete web applications </w:t>
      </w:r>
    </w:p>
    <w:p w14:paraId="599A8DA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Disadvantages</w:t>
      </w:r>
    </w:p>
    <w:p w14:paraId="2BA81C0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Server must process application logic for requests </w:t>
      </w:r>
    </w:p>
    <w:p w14:paraId="3C6C4B3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operations can become bottlenecks </w:t>
      </w:r>
    </w:p>
    <w:p w14:paraId="6B561A5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Poorly designed applications may consume significant server resources </w:t>
      </w:r>
    </w:p>
    <w:p w14:paraId="7977F5F7">
      <w:pPr>
        <w:keepNext w:val="0"/>
        <w:keepLines w:val="0"/>
        <w:widowControl/>
        <w:suppressLineNumbers w:val="0"/>
        <w:rPr>
          <w:rFonts w:hint="default" w:ascii="Times New Roman" w:hAnsi="Times New Roman" w:cs="Times New Roman"/>
        </w:rPr>
      </w:pPr>
    </w:p>
    <w:p w14:paraId="646B1EB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XSLT-Based Rendering</w:t>
      </w:r>
    </w:p>
    <w:p w14:paraId="3EE3635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process is:</w:t>
      </w:r>
    </w:p>
    <w:p w14:paraId="3E1DDCB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Data</w:t>
      </w:r>
    </w:p>
    <w:p w14:paraId="7FE727E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2492811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XSLT Stylesheet</w:t>
      </w:r>
    </w:p>
    <w:p w14:paraId="1D1C015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F1B738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XSLT Processor</w:t>
      </w:r>
    </w:p>
    <w:p w14:paraId="52CED0C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06EE47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w:t>
      </w:r>
    </w:p>
    <w:p w14:paraId="517B8E2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9869CD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w:t>
      </w:r>
    </w:p>
    <w:p w14:paraId="1DDE8C1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XSLT separates </w:t>
      </w:r>
      <w:r>
        <w:rPr>
          <w:rStyle w:val="11"/>
          <w:rFonts w:hint="default" w:ascii="Times New Roman" w:hAnsi="Times New Roman" w:cs="Times New Roman"/>
        </w:rPr>
        <w:t>data from presentation</w:t>
      </w:r>
      <w:r>
        <w:rPr>
          <w:rFonts w:hint="default" w:ascii="Times New Roman" w:hAnsi="Times New Roman" w:cs="Times New Roman"/>
        </w:rPr>
        <w:t>.</w:t>
      </w:r>
    </w:p>
    <w:p w14:paraId="5FCE09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2C9AA77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Excellent separation between data and presentation </w:t>
      </w:r>
    </w:p>
    <w:p w14:paraId="234D1A7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Reusable stylesheets </w:t>
      </w:r>
    </w:p>
    <w:p w14:paraId="323EA2B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Powerful XML transformations </w:t>
      </w:r>
    </w:p>
    <w:p w14:paraId="621F43F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Useful for report generation </w:t>
      </w:r>
    </w:p>
    <w:p w14:paraId="723C0194">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Suitable for standardized XML data </w:t>
      </w:r>
    </w:p>
    <w:p w14:paraId="57C2C0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Disadvantages</w:t>
      </w:r>
    </w:p>
    <w:p w14:paraId="5D489F73">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Primarily designed for XML transformation </w:t>
      </w:r>
    </w:p>
    <w:p w14:paraId="59A1A38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Less suitable for complex application/business logic </w:t>
      </w:r>
    </w:p>
    <w:p w14:paraId="490695B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Large XML transformations may consume memory </w:t>
      </w:r>
    </w:p>
    <w:p w14:paraId="21DB8C0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Less convenient for modern interactive applications </w:t>
      </w:r>
    </w:p>
    <w:p w14:paraId="481E0CA7">
      <w:pPr>
        <w:keepNext w:val="0"/>
        <w:keepLines w:val="0"/>
        <w:widowControl/>
        <w:suppressLineNumbers w:val="0"/>
        <w:rPr>
          <w:rFonts w:hint="default" w:ascii="Times New Roman" w:hAnsi="Times New Roman" w:cs="Times New Roman"/>
        </w:rPr>
      </w:pPr>
    </w:p>
    <w:p w14:paraId="52F2A00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1"/>
        <w:gridCol w:w="2906"/>
        <w:gridCol w:w="3655"/>
      </w:tblGrid>
      <w:tr w14:paraId="4F713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7C7503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689E0B8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JSP/PHP</w:t>
            </w:r>
          </w:p>
        </w:tc>
        <w:tc>
          <w:tcPr>
            <w:tcW w:w="0" w:type="auto"/>
            <w:shd w:val="clear"/>
            <w:vAlign w:val="center"/>
          </w:tcPr>
          <w:p w14:paraId="7552BD0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XSLT</w:t>
            </w:r>
          </w:p>
        </w:tc>
      </w:tr>
      <w:tr w14:paraId="64ECA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5104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Dynamic application logic</w:t>
            </w:r>
          </w:p>
        </w:tc>
        <w:tc>
          <w:tcPr>
            <w:tcW w:w="0" w:type="auto"/>
            <w:shd w:val="clear"/>
            <w:vAlign w:val="center"/>
          </w:tcPr>
          <w:p w14:paraId="1BE682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vAlign w:val="center"/>
          </w:tcPr>
          <w:p w14:paraId="7D16F8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r>
      <w:tr w14:paraId="7F9EC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FEB0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integration</w:t>
            </w:r>
          </w:p>
        </w:tc>
        <w:tc>
          <w:tcPr>
            <w:tcW w:w="0" w:type="auto"/>
            <w:shd w:val="clear"/>
            <w:vAlign w:val="center"/>
          </w:tcPr>
          <w:p w14:paraId="47F974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vAlign w:val="center"/>
          </w:tcPr>
          <w:p w14:paraId="680572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Indirect</w:t>
            </w:r>
          </w:p>
        </w:tc>
      </w:tr>
      <w:tr w14:paraId="24B24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AF76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transformation</w:t>
            </w:r>
          </w:p>
        </w:tc>
        <w:tc>
          <w:tcPr>
            <w:tcW w:w="0" w:type="auto"/>
            <w:shd w:val="clear"/>
            <w:vAlign w:val="center"/>
          </w:tcPr>
          <w:p w14:paraId="3CC0C6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0AEF6D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r>
      <w:tr w14:paraId="0F09E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7C4B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Server-side processing</w:t>
            </w:r>
          </w:p>
        </w:tc>
        <w:tc>
          <w:tcPr>
            <w:tcW w:w="0" w:type="auto"/>
            <w:shd w:val="clear"/>
            <w:vAlign w:val="center"/>
          </w:tcPr>
          <w:p w14:paraId="16D377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execution</w:t>
            </w:r>
          </w:p>
        </w:tc>
        <w:tc>
          <w:tcPr>
            <w:tcW w:w="0" w:type="auto"/>
            <w:shd w:val="clear"/>
            <w:vAlign w:val="center"/>
          </w:tcPr>
          <w:p w14:paraId="32B820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Transformation processing</w:t>
            </w:r>
          </w:p>
        </w:tc>
      </w:tr>
      <w:tr w14:paraId="23B3E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BA99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 business logic</w:t>
            </w:r>
          </w:p>
        </w:tc>
        <w:tc>
          <w:tcPr>
            <w:tcW w:w="0" w:type="auto"/>
            <w:shd w:val="clear"/>
            <w:vAlign w:val="center"/>
          </w:tcPr>
          <w:p w14:paraId="6C300D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vAlign w:val="center"/>
          </w:tcPr>
          <w:p w14:paraId="5780E5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Poor</w:t>
            </w:r>
          </w:p>
        </w:tc>
      </w:tr>
      <w:tr w14:paraId="6A433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45F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XML processing</w:t>
            </w:r>
          </w:p>
        </w:tc>
        <w:tc>
          <w:tcPr>
            <w:tcW w:w="0" w:type="auto"/>
            <w:shd w:val="clear"/>
            <w:vAlign w:val="center"/>
          </w:tcPr>
          <w:p w14:paraId="0B7D4A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implementation</w:t>
            </w:r>
          </w:p>
        </w:tc>
        <w:tc>
          <w:tcPr>
            <w:tcW w:w="0" w:type="auto"/>
            <w:shd w:val="clear"/>
            <w:vAlign w:val="center"/>
          </w:tcPr>
          <w:p w14:paraId="1EFDCC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become resource intensive</w:t>
            </w:r>
          </w:p>
        </w:tc>
      </w:tr>
      <w:tr w14:paraId="0D77D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795B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vAlign w:val="center"/>
          </w:tcPr>
          <w:p w14:paraId="7D3C66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with proper architecture</w:t>
            </w:r>
          </w:p>
        </w:tc>
        <w:tc>
          <w:tcPr>
            <w:tcW w:w="0" w:type="auto"/>
            <w:shd w:val="clear"/>
            <w:vAlign w:val="center"/>
          </w:tcPr>
          <w:p w14:paraId="08B446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transformation workload</w:t>
            </w:r>
          </w:p>
        </w:tc>
      </w:tr>
      <w:tr w14:paraId="6A535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EB60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w:t>
            </w:r>
          </w:p>
        </w:tc>
        <w:tc>
          <w:tcPr>
            <w:tcW w:w="0" w:type="auto"/>
            <w:shd w:val="clear"/>
            <w:vAlign w:val="center"/>
          </w:tcPr>
          <w:p w14:paraId="154C9B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775D0D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 for XML reports</w:t>
            </w:r>
          </w:p>
        </w:tc>
      </w:tr>
    </w:tbl>
    <w:p w14:paraId="2CC6449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Scalability Under Concurrent Users</w:t>
      </w:r>
    </w:p>
    <w:p w14:paraId="4043263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With many concurrent users, JSP/PHP applications can scale through:</w:t>
      </w:r>
    </w:p>
    <w:p w14:paraId="3CC0B8A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 balancing </w:t>
      </w:r>
    </w:p>
    <w:p w14:paraId="388ECD3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Caching </w:t>
      </w:r>
    </w:p>
    <w:p w14:paraId="31D5BFD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connection pooling </w:t>
      </w:r>
    </w:p>
    <w:p w14:paraId="54A1D11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Horizontal scaling </w:t>
      </w:r>
    </w:p>
    <w:p w14:paraId="15EE6BA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Application servers </w:t>
      </w:r>
    </w:p>
    <w:p w14:paraId="75B7841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Distributed sessions </w:t>
      </w:r>
    </w:p>
    <w:p w14:paraId="3FA2640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XSLT transformations can also be scaled, but repeatedly transforming large XML documents for many users can create CPU and memory overhead.</w:t>
      </w:r>
    </w:p>
    <w:p w14:paraId="540F069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Caching transformed output can significantly improve performance when the XML data changes infrequently.</w:t>
      </w:r>
    </w:p>
    <w:p w14:paraId="270FC12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User Experience</w:t>
      </w:r>
    </w:p>
    <w:p w14:paraId="74828BE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JSP/PHP applications are well suited for interactive applications containing:</w:t>
      </w:r>
    </w:p>
    <w:p w14:paraId="674ADFE8">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w:t>
      </w:r>
    </w:p>
    <w:p w14:paraId="32D6958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Shopping carts </w:t>
      </w:r>
    </w:p>
    <w:p w14:paraId="550A24A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Forms </w:t>
      </w:r>
    </w:p>
    <w:p w14:paraId="4948234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Dashboards </w:t>
      </w:r>
    </w:p>
    <w:p w14:paraId="7080C05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User-specific content </w:t>
      </w:r>
    </w:p>
    <w:p w14:paraId="3F12D99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Real-time data </w:t>
      </w:r>
    </w:p>
    <w:p w14:paraId="23A8766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XSLT is better suited for structured reports and document presentation where the data is already available in XML form.</w:t>
      </w:r>
    </w:p>
    <w:p w14:paraId="0157768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Development Complexity</w:t>
      </w:r>
    </w:p>
    <w:p w14:paraId="39700E3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XSLT provides a clean separation between XML data and presentation. However, complicated business rules are difficult to implement compared with general-purpose programming languages.</w:t>
      </w:r>
    </w:p>
    <w:p w14:paraId="044297B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JSP/PHP provides more flexibility for application logic but requires developers to maintain controllers, models, database access, authentication, validation, and other components.</w:t>
      </w:r>
    </w:p>
    <w:p w14:paraId="1D14A44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Recommendation</w:t>
      </w:r>
    </w:p>
    <w:p w14:paraId="1470924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w:t>
      </w:r>
      <w:r>
        <w:rPr>
          <w:rStyle w:val="11"/>
          <w:rFonts w:hint="default" w:ascii="Times New Roman" w:hAnsi="Times New Roman" w:cs="Times New Roman"/>
        </w:rPr>
        <w:t>modern web applications</w:t>
      </w:r>
      <w:r>
        <w:rPr>
          <w:rFonts w:hint="default" w:ascii="Times New Roman" w:hAnsi="Times New Roman" w:cs="Times New Roman"/>
        </w:rPr>
        <w:t>, traditional JSP/PHP alone would generally not be the first choice for a new architecture. Modern frameworks and component-based frontend approaches provide better development and maintainability options.</w:t>
      </w:r>
    </w:p>
    <w:p w14:paraId="60B5D3A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w:t>
      </w:r>
    </w:p>
    <w:p w14:paraId="5662871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w:t>
      </w:r>
      <w:r>
        <w:rPr>
          <w:rStyle w:val="11"/>
          <w:rFonts w:hint="default" w:ascii="Times New Roman" w:hAnsi="Times New Roman" w:cs="Times New Roman"/>
        </w:rPr>
        <w:t>XSLT</w:t>
      </w:r>
      <w:r>
        <w:rPr>
          <w:rFonts w:hint="default" w:ascii="Times New Roman" w:hAnsi="Times New Roman" w:cs="Times New Roman"/>
        </w:rPr>
        <w:t xml:space="preserve"> for XML transformation, document conversion, and structured reports. </w:t>
      </w:r>
    </w:p>
    <w:p w14:paraId="080647BD">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w:t>
      </w:r>
      <w:r>
        <w:rPr>
          <w:rStyle w:val="11"/>
          <w:rFonts w:hint="default" w:ascii="Times New Roman" w:hAnsi="Times New Roman" w:cs="Times New Roman"/>
        </w:rPr>
        <w:t>server-side frameworks</w:t>
      </w:r>
      <w:r>
        <w:rPr>
          <w:rFonts w:hint="default" w:ascii="Times New Roman" w:hAnsi="Times New Roman" w:cs="Times New Roman"/>
        </w:rPr>
        <w:t xml:space="preserve"> for dynamic, database-driven web applications. </w:t>
      </w:r>
    </w:p>
    <w:p w14:paraId="108B72D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w:t>
      </w:r>
      <w:r>
        <w:rPr>
          <w:rStyle w:val="11"/>
          <w:rFonts w:hint="default" w:ascii="Times New Roman" w:hAnsi="Times New Roman" w:cs="Times New Roman"/>
        </w:rPr>
        <w:t>caching</w:t>
      </w:r>
      <w:r>
        <w:rPr>
          <w:rFonts w:hint="default" w:ascii="Times New Roman" w:hAnsi="Times New Roman" w:cs="Times New Roman"/>
        </w:rPr>
        <w:t xml:space="preserve"> when the same XML transformation is repeatedly requested. </w:t>
      </w:r>
    </w:p>
    <w:p w14:paraId="6DFFEC65">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w:t>
      </w:r>
      <w:r>
        <w:rPr>
          <w:rStyle w:val="11"/>
          <w:rFonts w:hint="default" w:ascii="Times New Roman" w:hAnsi="Times New Roman" w:cs="Times New Roman"/>
        </w:rPr>
        <w:t>modern Java/PHP frameworks</w:t>
      </w:r>
      <w:r>
        <w:rPr>
          <w:rFonts w:hint="default" w:ascii="Times New Roman" w:hAnsi="Times New Roman" w:cs="Times New Roman"/>
        </w:rPr>
        <w:t xml:space="preserve"> rather than building large applications directly with raw JSP/Servlets or raw PHP. </w:t>
      </w:r>
    </w:p>
    <w:p w14:paraId="317602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Conclusion</w:t>
      </w:r>
    </w:p>
    <w:p w14:paraId="33AA7B5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There is no single winner for every situation.</w:t>
      </w:r>
    </w:p>
    <w:p w14:paraId="5009D95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XSLT → Best for XML transformation and reporting.</w:t>
      </w:r>
    </w:p>
    <w:p w14:paraId="7CD7394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JSP/PHP → Better for dynamic, interac</w:t>
      </w:r>
      <w:bookmarkStart w:id="0" w:name="_GoBack"/>
      <w:bookmarkEnd w:id="0"/>
      <w:r>
        <w:rPr>
          <w:rStyle w:val="11"/>
          <w:rFonts w:hint="default" w:ascii="Times New Roman" w:hAnsi="Times New Roman" w:cs="Times New Roman"/>
        </w:rPr>
        <w:t>tive, database-driven applications.</w:t>
      </w:r>
    </w:p>
    <w:p w14:paraId="19A98D3D">
      <w:pPr>
        <w:pStyle w:val="13"/>
        <w:spacing w:after="0" w:line="244" w:lineRule="auto"/>
        <w:jc w:val="both"/>
        <w:rPr>
          <w:rFonts w:hint="default" w:ascii="Times New Roman" w:hAnsi="Times New Roman" w:cs="Times New Roman"/>
          <w:b/>
          <w:bCs/>
          <w:sz w:val="24"/>
        </w:rPr>
        <w:sectPr>
          <w:type w:val="continuous"/>
          <w:pgSz w:w="11900" w:h="16820"/>
          <w:pgMar w:top="1100" w:right="992" w:bottom="280" w:left="1275" w:header="720" w:footer="720" w:gutter="0"/>
          <w:cols w:space="720" w:num="1"/>
        </w:sectPr>
      </w:pPr>
    </w:p>
    <w:p w14:paraId="3E727997">
      <w:pPr>
        <w:spacing w:before="67"/>
        <w:ind w:left="226" w:right="0" w:firstLine="0"/>
        <w:jc w:val="left"/>
        <w:rPr>
          <w:rFonts w:ascii="Arial"/>
          <w:b/>
          <w:i/>
          <w:sz w:val="22"/>
        </w:rPr>
      </w:pPr>
      <w:r>
        <w:rPr>
          <w:rFonts w:ascii="Arial"/>
          <w:b/>
          <w:i/>
          <w:sz w:val="22"/>
        </w:rPr>
        <w:t xml:space="preserve">Code of </w:t>
      </w:r>
      <w:r>
        <w:rPr>
          <w:rFonts w:ascii="Arial"/>
          <w:b/>
          <w:i/>
          <w:spacing w:val="-2"/>
          <w:sz w:val="22"/>
        </w:rPr>
        <w:t>Conduct:</w:t>
      </w:r>
    </w:p>
    <w:p w14:paraId="55CB95C9">
      <w:pPr>
        <w:pStyle w:val="7"/>
        <w:spacing w:before="76"/>
        <w:rPr>
          <w:rFonts w:ascii="Arial"/>
          <w:b/>
          <w:i/>
        </w:rPr>
      </w:pPr>
    </w:p>
    <w:p w14:paraId="7D193BA0">
      <w:pPr>
        <w:tabs>
          <w:tab w:val="left" w:pos="2804"/>
        </w:tabs>
        <w:spacing w:before="0" w:line="276" w:lineRule="auto"/>
        <w:ind w:left="165" w:right="17" w:firstLine="0"/>
        <w:jc w:val="left"/>
        <w:rPr>
          <w:rFonts w:ascii="Arial"/>
          <w:i/>
          <w:sz w:val="22"/>
        </w:rPr>
      </w:pPr>
      <w:r>
        <w:rPr>
          <w:rFonts w:ascii="Arial"/>
          <w:i/>
          <w:sz w:val="22"/>
        </w:rPr>
        <w:t xml:space="preserve">I </w:t>
      </w:r>
      <w:r>
        <w:rPr>
          <w:rFonts w:hint="default" w:ascii="Arial"/>
          <w:i/>
          <w:sz w:val="22"/>
          <w:lang w:val="en-US"/>
        </w:rPr>
        <w:t>__V.Dharanireddy(192311219)</w:t>
      </w:r>
      <w:r>
        <w:rPr>
          <w:rFonts w:ascii="Times New Roman"/>
          <w:sz w:val="22"/>
          <w:u w:val="single"/>
        </w:rPr>
        <w:tab/>
      </w:r>
      <w:r>
        <w:rPr>
          <w:rFonts w:ascii="Times New Roman"/>
          <w:spacing w:val="-34"/>
          <w:sz w:val="22"/>
        </w:rPr>
        <w:t xml:space="preserve"> </w:t>
      </w:r>
      <w:r>
        <w:rPr>
          <w:rFonts w:ascii="Arial"/>
          <w:i/>
          <w:sz w:val="22"/>
        </w:rPr>
        <w:t>(Name / Reg No) certify that this submission is my original work and that I have adhered to the guidelines specified for this assessment.</w:t>
      </w:r>
    </w:p>
    <w:p w14:paraId="67D52DFE">
      <w:pPr>
        <w:spacing w:before="0"/>
        <w:ind w:left="165" w:right="0" w:firstLine="0"/>
        <w:jc w:val="left"/>
        <w:rPr>
          <w:rFonts w:ascii="Arial"/>
          <w:i/>
          <w:sz w:val="22"/>
        </w:rPr>
      </w:pPr>
      <w:r>
        <w:rPr>
          <w:rFonts w:ascii="Arial"/>
          <w:i/>
          <w:sz w:val="22"/>
        </w:rPr>
        <w:t xml:space="preserve">I understand that any violation of academic integrity rules will result in disciplinary </w:t>
      </w:r>
      <w:r>
        <w:rPr>
          <w:rFonts w:ascii="Arial"/>
          <w:i/>
          <w:spacing w:val="-2"/>
          <w:sz w:val="22"/>
        </w:rPr>
        <w:t>action.</w:t>
      </w:r>
    </w:p>
    <w:p w14:paraId="243D1F3C">
      <w:pPr>
        <w:pStyle w:val="7"/>
        <w:spacing w:before="76"/>
        <w:rPr>
          <w:rFonts w:ascii="Arial"/>
          <w:i/>
        </w:rPr>
      </w:pPr>
    </w:p>
    <w:p w14:paraId="3B8C5F54">
      <w:pPr>
        <w:spacing w:before="0"/>
        <w:ind w:left="165" w:right="0" w:firstLine="0"/>
        <w:jc w:val="left"/>
        <w:rPr>
          <w:rFonts w:ascii="Arial"/>
          <w:b/>
          <w:i/>
          <w:sz w:val="22"/>
        </w:rPr>
      </w:pPr>
      <w:r>
        <w:rPr>
          <w:rFonts w:ascii="Arial"/>
          <w:b/>
          <w:i/>
          <w:sz w:val="22"/>
        </w:rPr>
        <w:t xml:space="preserve">Signature of the </w:t>
      </w:r>
      <w:r>
        <w:rPr>
          <w:rFonts w:ascii="Arial"/>
          <w:b/>
          <w:i/>
          <w:spacing w:val="-2"/>
          <w:sz w:val="22"/>
        </w:rPr>
        <w:t>student:</w:t>
      </w:r>
    </w:p>
    <w:p w14:paraId="4AF3478E">
      <w:pPr>
        <w:pStyle w:val="7"/>
        <w:rPr>
          <w:rFonts w:ascii="Arial"/>
          <w:b/>
          <w:i/>
        </w:rPr>
      </w:pPr>
      <w:r>
        <w:drawing>
          <wp:inline distT="0" distB="0" distL="114300" distR="114300">
            <wp:extent cx="1966595" cy="440055"/>
            <wp:effectExtent l="0" t="0" r="14605" b="190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1966595" cy="440055"/>
                    </a:xfrm>
                    <a:prstGeom prst="rect">
                      <a:avLst/>
                    </a:prstGeom>
                    <a:noFill/>
                    <a:ln>
                      <a:noFill/>
                    </a:ln>
                  </pic:spPr>
                </pic:pic>
              </a:graphicData>
            </a:graphic>
          </wp:inline>
        </w:drawing>
      </w:r>
    </w:p>
    <w:p w14:paraId="76C1384D">
      <w:pPr>
        <w:pStyle w:val="7"/>
        <w:spacing w:before="166"/>
        <w:rPr>
          <w:rFonts w:ascii="Arial"/>
          <w:b/>
          <w:i/>
        </w:rPr>
      </w:pPr>
    </w:p>
    <w:p w14:paraId="6BDFF88E">
      <w:pPr>
        <w:pStyle w:val="4"/>
        <w:spacing w:before="1"/>
      </w:pPr>
      <w:r>
        <w:t xml:space="preserve">RUBRICS FOR </w:t>
      </w:r>
      <w:r>
        <w:rPr>
          <w:spacing w:val="-2"/>
        </w:rPr>
        <w:t>CALCULATION:</w:t>
      </w:r>
    </w:p>
    <w:p w14:paraId="61B6A074">
      <w:pPr>
        <w:pStyle w:val="7"/>
        <w:spacing w:before="126"/>
        <w:rPr>
          <w:rFonts w:ascii="Arial"/>
          <w:b/>
          <w:sz w:val="20"/>
        </w:rPr>
      </w:pPr>
    </w:p>
    <w:tbl>
      <w:tblPr>
        <w:tblStyle w:val="6"/>
        <w:tblW w:w="0" w:type="auto"/>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5"/>
        <w:gridCol w:w="1260"/>
        <w:gridCol w:w="1704"/>
        <w:gridCol w:w="1563"/>
        <w:gridCol w:w="2043"/>
        <w:gridCol w:w="1617"/>
      </w:tblGrid>
      <w:tr w14:paraId="2CDC8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345" w:type="dxa"/>
          </w:tcPr>
          <w:p w14:paraId="7180881E">
            <w:pPr>
              <w:pStyle w:val="14"/>
              <w:spacing w:before="142"/>
              <w:rPr>
                <w:rFonts w:ascii="Arial"/>
                <w:b/>
                <w:sz w:val="20"/>
              </w:rPr>
            </w:pPr>
          </w:p>
          <w:p w14:paraId="6C9F527A">
            <w:pPr>
              <w:pStyle w:val="14"/>
              <w:ind w:left="324"/>
              <w:rPr>
                <w:rFonts w:ascii="Arial"/>
                <w:b/>
                <w:sz w:val="20"/>
              </w:rPr>
            </w:pPr>
            <w:r>
              <w:rPr>
                <w:rFonts w:ascii="Arial"/>
                <w:b/>
                <w:spacing w:val="-2"/>
                <w:sz w:val="20"/>
              </w:rPr>
              <w:t>Criteria</w:t>
            </w:r>
          </w:p>
        </w:tc>
        <w:tc>
          <w:tcPr>
            <w:tcW w:w="1260" w:type="dxa"/>
          </w:tcPr>
          <w:p w14:paraId="52E9BE61">
            <w:pPr>
              <w:pStyle w:val="14"/>
              <w:spacing w:before="210" w:line="260" w:lineRule="atLeast"/>
              <w:ind w:left="476" w:right="109" w:hanging="351"/>
              <w:rPr>
                <w:rFonts w:ascii="Arial"/>
                <w:b/>
                <w:sz w:val="20"/>
              </w:rPr>
            </w:pPr>
            <w:r>
              <w:rPr>
                <w:rFonts w:ascii="Arial"/>
                <w:b/>
                <w:spacing w:val="-2"/>
                <w:sz w:val="20"/>
              </w:rPr>
              <w:t xml:space="preserve">Weightage </w:t>
            </w:r>
            <w:r>
              <w:rPr>
                <w:rFonts w:ascii="Arial"/>
                <w:b/>
                <w:spacing w:val="-4"/>
                <w:sz w:val="20"/>
              </w:rPr>
              <w:t>(%)</w:t>
            </w:r>
          </w:p>
        </w:tc>
        <w:tc>
          <w:tcPr>
            <w:tcW w:w="1704" w:type="dxa"/>
          </w:tcPr>
          <w:p w14:paraId="7572D87F">
            <w:pPr>
              <w:pStyle w:val="14"/>
              <w:spacing w:before="210" w:line="260" w:lineRule="atLeast"/>
              <w:ind w:left="282" w:right="265" w:firstLine="233"/>
              <w:rPr>
                <w:rFonts w:ascii="Arial"/>
                <w:b/>
                <w:sz w:val="20"/>
              </w:rPr>
            </w:pPr>
            <w:r>
              <w:rPr>
                <w:rFonts w:ascii="Arial"/>
                <w:b/>
                <w:sz w:val="20"/>
              </w:rPr>
              <w:t xml:space="preserve">Level 4 </w:t>
            </w:r>
            <w:r>
              <w:rPr>
                <w:rFonts w:ascii="Arial"/>
                <w:b/>
                <w:spacing w:val="-2"/>
                <w:sz w:val="20"/>
              </w:rPr>
              <w:t>(Exemplary)</w:t>
            </w:r>
          </w:p>
        </w:tc>
        <w:tc>
          <w:tcPr>
            <w:tcW w:w="1563" w:type="dxa"/>
          </w:tcPr>
          <w:p w14:paraId="5A154EB1">
            <w:pPr>
              <w:pStyle w:val="14"/>
              <w:spacing w:before="210" w:line="260" w:lineRule="atLeast"/>
              <w:ind w:left="256" w:right="239" w:firstLine="188"/>
              <w:rPr>
                <w:rFonts w:ascii="Arial"/>
                <w:b/>
                <w:sz w:val="20"/>
              </w:rPr>
            </w:pPr>
            <w:r>
              <w:rPr>
                <w:rFonts w:ascii="Arial"/>
                <w:b/>
                <w:sz w:val="20"/>
              </w:rPr>
              <w:t xml:space="preserve">Level 3 </w:t>
            </w:r>
            <w:r>
              <w:rPr>
                <w:rFonts w:ascii="Arial"/>
                <w:b/>
                <w:spacing w:val="-2"/>
                <w:sz w:val="20"/>
              </w:rPr>
              <w:t>(Proficient)</w:t>
            </w:r>
          </w:p>
        </w:tc>
        <w:tc>
          <w:tcPr>
            <w:tcW w:w="2043" w:type="dxa"/>
          </w:tcPr>
          <w:p w14:paraId="3EF8EA27">
            <w:pPr>
              <w:pStyle w:val="14"/>
              <w:spacing w:before="210" w:line="260" w:lineRule="atLeast"/>
              <w:ind w:left="418" w:right="401" w:firstLine="266"/>
              <w:rPr>
                <w:rFonts w:ascii="Arial"/>
                <w:b/>
                <w:sz w:val="20"/>
              </w:rPr>
            </w:pPr>
            <w:r>
              <w:rPr>
                <w:rFonts w:ascii="Arial"/>
                <w:b/>
                <w:sz w:val="20"/>
              </w:rPr>
              <w:t xml:space="preserve">Level 2 </w:t>
            </w:r>
            <w:r>
              <w:rPr>
                <w:rFonts w:ascii="Arial"/>
                <w:b/>
                <w:spacing w:val="-2"/>
                <w:sz w:val="20"/>
              </w:rPr>
              <w:t>(Developing)</w:t>
            </w:r>
          </w:p>
        </w:tc>
        <w:tc>
          <w:tcPr>
            <w:tcW w:w="1617" w:type="dxa"/>
          </w:tcPr>
          <w:p w14:paraId="4F9D08BD">
            <w:pPr>
              <w:pStyle w:val="14"/>
              <w:spacing w:before="210" w:line="260" w:lineRule="atLeast"/>
              <w:ind w:left="255" w:right="238" w:firstLine="216"/>
              <w:rPr>
                <w:rFonts w:ascii="Arial"/>
                <w:b/>
                <w:sz w:val="20"/>
              </w:rPr>
            </w:pPr>
            <w:r>
              <w:rPr>
                <w:rFonts w:ascii="Arial"/>
                <w:b/>
                <w:sz w:val="20"/>
              </w:rPr>
              <w:t xml:space="preserve">Level 1 </w:t>
            </w:r>
            <w:r>
              <w:rPr>
                <w:rFonts w:ascii="Arial"/>
                <w:b/>
                <w:spacing w:val="-2"/>
                <w:sz w:val="20"/>
              </w:rPr>
              <w:t>(Beginning)</w:t>
            </w:r>
          </w:p>
        </w:tc>
      </w:tr>
      <w:tr w14:paraId="359E6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 w:hRule="atLeast"/>
        </w:trPr>
        <w:tc>
          <w:tcPr>
            <w:tcW w:w="1345" w:type="dxa"/>
            <w:tcBorders>
              <w:left w:val="single" w:color="000000" w:sz="6" w:space="0"/>
              <w:bottom w:val="single" w:color="000000" w:sz="6" w:space="0"/>
              <w:right w:val="single" w:color="000000" w:sz="6" w:space="0"/>
            </w:tcBorders>
          </w:tcPr>
          <w:p w14:paraId="1E8ADF80">
            <w:pPr>
              <w:pStyle w:val="14"/>
              <w:rPr>
                <w:rFonts w:ascii="Arial"/>
                <w:b/>
                <w:sz w:val="20"/>
              </w:rPr>
            </w:pPr>
          </w:p>
          <w:p w14:paraId="276E9F9E">
            <w:pPr>
              <w:pStyle w:val="14"/>
              <w:spacing w:before="44"/>
              <w:rPr>
                <w:rFonts w:ascii="Arial"/>
                <w:b/>
                <w:sz w:val="20"/>
              </w:rPr>
            </w:pPr>
          </w:p>
          <w:p w14:paraId="5115CCEA">
            <w:pPr>
              <w:pStyle w:val="14"/>
              <w:spacing w:line="276" w:lineRule="auto"/>
              <w:ind w:left="99" w:right="435"/>
              <w:rPr>
                <w:sz w:val="20"/>
              </w:rPr>
            </w:pPr>
            <w:r>
              <w:rPr>
                <w:sz w:val="20"/>
              </w:rPr>
              <w:t>Scope</w:t>
            </w:r>
            <w:r>
              <w:rPr>
                <w:spacing w:val="-14"/>
                <w:sz w:val="20"/>
              </w:rPr>
              <w:t xml:space="preserve"> </w:t>
            </w:r>
            <w:r>
              <w:rPr>
                <w:sz w:val="20"/>
              </w:rPr>
              <w:t xml:space="preserve">of </w:t>
            </w:r>
            <w:r>
              <w:rPr>
                <w:spacing w:val="-2"/>
                <w:sz w:val="20"/>
              </w:rPr>
              <w:t>Items</w:t>
            </w:r>
          </w:p>
        </w:tc>
        <w:tc>
          <w:tcPr>
            <w:tcW w:w="1260" w:type="dxa"/>
            <w:tcBorders>
              <w:left w:val="single" w:color="000000" w:sz="6" w:space="0"/>
              <w:bottom w:val="single" w:color="000000" w:sz="6" w:space="0"/>
              <w:right w:val="single" w:color="000000" w:sz="6" w:space="0"/>
            </w:tcBorders>
          </w:tcPr>
          <w:p w14:paraId="7D8D8681">
            <w:pPr>
              <w:pStyle w:val="14"/>
              <w:rPr>
                <w:rFonts w:ascii="Arial"/>
                <w:b/>
                <w:sz w:val="20"/>
              </w:rPr>
            </w:pPr>
          </w:p>
          <w:p w14:paraId="1DEB2D49">
            <w:pPr>
              <w:pStyle w:val="14"/>
              <w:spacing w:before="176"/>
              <w:rPr>
                <w:rFonts w:ascii="Arial"/>
                <w:b/>
                <w:sz w:val="20"/>
              </w:rPr>
            </w:pPr>
          </w:p>
          <w:p w14:paraId="78EF56ED">
            <w:pPr>
              <w:pStyle w:val="14"/>
              <w:ind w:left="14"/>
              <w:jc w:val="center"/>
              <w:rPr>
                <w:sz w:val="20"/>
              </w:rPr>
            </w:pPr>
            <w:r>
              <w:rPr>
                <w:spacing w:val="-5"/>
                <w:sz w:val="20"/>
              </w:rPr>
              <w:t>20%</w:t>
            </w:r>
          </w:p>
        </w:tc>
        <w:tc>
          <w:tcPr>
            <w:tcW w:w="1704" w:type="dxa"/>
            <w:tcBorders>
              <w:left w:val="single" w:color="000000" w:sz="6" w:space="0"/>
              <w:bottom w:val="single" w:color="000000" w:sz="6" w:space="0"/>
              <w:right w:val="single" w:color="000000" w:sz="6" w:space="0"/>
            </w:tcBorders>
          </w:tcPr>
          <w:p w14:paraId="21C1F83A">
            <w:pPr>
              <w:pStyle w:val="14"/>
              <w:spacing w:before="210" w:line="260" w:lineRule="atLeast"/>
              <w:ind w:left="99" w:right="147"/>
              <w:rPr>
                <w:sz w:val="20"/>
              </w:rPr>
            </w:pPr>
            <w:r>
              <w:rPr>
                <w:sz w:val="20"/>
              </w:rPr>
              <w:t>Selects highly relevant items with</w:t>
            </w:r>
            <w:r>
              <w:rPr>
                <w:spacing w:val="-14"/>
                <w:sz w:val="20"/>
              </w:rPr>
              <w:t xml:space="preserve"> </w:t>
            </w:r>
            <w:r>
              <w:rPr>
                <w:sz w:val="20"/>
              </w:rPr>
              <w:t>clear</w:t>
            </w:r>
            <w:r>
              <w:rPr>
                <w:spacing w:val="-14"/>
                <w:sz w:val="20"/>
              </w:rPr>
              <w:t xml:space="preserve"> </w:t>
            </w:r>
            <w:r>
              <w:rPr>
                <w:sz w:val="20"/>
              </w:rPr>
              <w:t xml:space="preserve">scope and </w:t>
            </w:r>
            <w:r>
              <w:rPr>
                <w:spacing w:val="-2"/>
                <w:sz w:val="20"/>
              </w:rPr>
              <w:t>justification</w:t>
            </w:r>
          </w:p>
        </w:tc>
        <w:tc>
          <w:tcPr>
            <w:tcW w:w="1563" w:type="dxa"/>
            <w:tcBorders>
              <w:left w:val="single" w:color="000000" w:sz="6" w:space="0"/>
              <w:bottom w:val="single" w:color="000000" w:sz="6" w:space="0"/>
              <w:right w:val="single" w:color="000000" w:sz="6" w:space="0"/>
            </w:tcBorders>
          </w:tcPr>
          <w:p w14:paraId="0FDE33DD">
            <w:pPr>
              <w:pStyle w:val="14"/>
              <w:spacing w:before="210" w:line="260" w:lineRule="atLeast"/>
              <w:ind w:left="100" w:right="230"/>
              <w:rPr>
                <w:sz w:val="20"/>
              </w:rPr>
            </w:pPr>
            <w:r>
              <w:rPr>
                <w:spacing w:val="-2"/>
                <w:sz w:val="20"/>
              </w:rPr>
              <w:t xml:space="preserve">Selects appropriate </w:t>
            </w:r>
            <w:r>
              <w:rPr>
                <w:sz w:val="20"/>
              </w:rPr>
              <w:t>items with minor</w:t>
            </w:r>
            <w:r>
              <w:rPr>
                <w:spacing w:val="-14"/>
                <w:sz w:val="20"/>
              </w:rPr>
              <w:t xml:space="preserve"> </w:t>
            </w:r>
            <w:r>
              <w:rPr>
                <w:sz w:val="20"/>
              </w:rPr>
              <w:t>gaps</w:t>
            </w:r>
          </w:p>
        </w:tc>
        <w:tc>
          <w:tcPr>
            <w:tcW w:w="2043" w:type="dxa"/>
            <w:tcBorders>
              <w:left w:val="single" w:color="000000" w:sz="6" w:space="0"/>
              <w:bottom w:val="single" w:color="000000" w:sz="6" w:space="0"/>
              <w:right w:val="single" w:color="000000" w:sz="6" w:space="0"/>
            </w:tcBorders>
          </w:tcPr>
          <w:p w14:paraId="17BBC3BD">
            <w:pPr>
              <w:pStyle w:val="14"/>
              <w:rPr>
                <w:rFonts w:ascii="Arial"/>
                <w:b/>
                <w:sz w:val="20"/>
              </w:rPr>
            </w:pPr>
          </w:p>
          <w:p w14:paraId="20B065AF">
            <w:pPr>
              <w:pStyle w:val="14"/>
              <w:spacing w:before="44"/>
              <w:rPr>
                <w:rFonts w:ascii="Arial"/>
                <w:b/>
                <w:sz w:val="20"/>
              </w:rPr>
            </w:pPr>
          </w:p>
          <w:p w14:paraId="31691B10">
            <w:pPr>
              <w:pStyle w:val="14"/>
              <w:spacing w:line="276" w:lineRule="auto"/>
              <w:ind w:left="100" w:right="234"/>
              <w:rPr>
                <w:sz w:val="20"/>
              </w:rPr>
            </w:pPr>
            <w:r>
              <w:rPr>
                <w:sz w:val="20"/>
              </w:rPr>
              <w:t>Selection</w:t>
            </w:r>
            <w:r>
              <w:rPr>
                <w:spacing w:val="-3"/>
                <w:sz w:val="20"/>
              </w:rPr>
              <w:t xml:space="preserve"> </w:t>
            </w:r>
            <w:r>
              <w:rPr>
                <w:sz w:val="20"/>
              </w:rPr>
              <w:t>is</w:t>
            </w:r>
            <w:r>
              <w:rPr>
                <w:spacing w:val="-3"/>
                <w:sz w:val="20"/>
              </w:rPr>
              <w:t xml:space="preserve"> </w:t>
            </w:r>
            <w:r>
              <w:rPr>
                <w:sz w:val="20"/>
              </w:rPr>
              <w:t xml:space="preserve">limited or partially </w:t>
            </w:r>
            <w:r>
              <w:rPr>
                <w:spacing w:val="-2"/>
                <w:sz w:val="20"/>
              </w:rPr>
              <w:t>relevant</w:t>
            </w:r>
          </w:p>
        </w:tc>
        <w:tc>
          <w:tcPr>
            <w:tcW w:w="1617" w:type="dxa"/>
            <w:tcBorders>
              <w:left w:val="single" w:color="000000" w:sz="6" w:space="0"/>
              <w:bottom w:val="single" w:color="000000" w:sz="6" w:space="0"/>
              <w:right w:val="single" w:color="000000" w:sz="6" w:space="0"/>
            </w:tcBorders>
          </w:tcPr>
          <w:p w14:paraId="28C5D172">
            <w:pPr>
              <w:pStyle w:val="14"/>
              <w:spacing w:before="142"/>
              <w:rPr>
                <w:rFonts w:ascii="Arial"/>
                <w:b/>
                <w:sz w:val="20"/>
              </w:rPr>
            </w:pPr>
          </w:p>
          <w:p w14:paraId="3F7B1BC3">
            <w:pPr>
              <w:pStyle w:val="14"/>
              <w:spacing w:line="276" w:lineRule="auto"/>
              <w:ind w:left="99" w:right="46"/>
              <w:rPr>
                <w:sz w:val="20"/>
              </w:rPr>
            </w:pPr>
            <w:r>
              <w:rPr>
                <w:sz w:val="20"/>
              </w:rPr>
              <w:t>Items are unclear</w:t>
            </w:r>
            <w:r>
              <w:rPr>
                <w:spacing w:val="-14"/>
                <w:sz w:val="20"/>
              </w:rPr>
              <w:t xml:space="preserve"> </w:t>
            </w:r>
            <w:r>
              <w:rPr>
                <w:sz w:val="20"/>
              </w:rPr>
              <w:t>or</w:t>
            </w:r>
            <w:r>
              <w:rPr>
                <w:spacing w:val="-14"/>
                <w:sz w:val="20"/>
              </w:rPr>
              <w:t xml:space="preserve"> </w:t>
            </w:r>
            <w:r>
              <w:rPr>
                <w:sz w:val="20"/>
              </w:rPr>
              <w:t xml:space="preserve">not </w:t>
            </w:r>
            <w:r>
              <w:rPr>
                <w:spacing w:val="-2"/>
                <w:sz w:val="20"/>
              </w:rPr>
              <w:t>relevant</w:t>
            </w:r>
          </w:p>
        </w:tc>
      </w:tr>
      <w:tr w14:paraId="5E451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6" w:hRule="atLeast"/>
        </w:trPr>
        <w:tc>
          <w:tcPr>
            <w:tcW w:w="1345" w:type="dxa"/>
            <w:tcBorders>
              <w:top w:val="single" w:color="000000" w:sz="6" w:space="0"/>
              <w:left w:val="single" w:color="000000" w:sz="6" w:space="0"/>
              <w:bottom w:val="single" w:color="000000" w:sz="6" w:space="0"/>
              <w:right w:val="single" w:color="000000" w:sz="6" w:space="0"/>
            </w:tcBorders>
          </w:tcPr>
          <w:p w14:paraId="2DD65FA9">
            <w:pPr>
              <w:pStyle w:val="14"/>
              <w:rPr>
                <w:rFonts w:ascii="Arial"/>
                <w:b/>
                <w:sz w:val="20"/>
              </w:rPr>
            </w:pPr>
          </w:p>
          <w:p w14:paraId="4B8D12D2">
            <w:pPr>
              <w:pStyle w:val="14"/>
              <w:rPr>
                <w:rFonts w:ascii="Arial"/>
                <w:b/>
                <w:sz w:val="20"/>
              </w:rPr>
            </w:pPr>
          </w:p>
          <w:p w14:paraId="6B513C34">
            <w:pPr>
              <w:pStyle w:val="14"/>
              <w:spacing w:before="79"/>
              <w:rPr>
                <w:rFonts w:ascii="Arial"/>
                <w:b/>
                <w:sz w:val="20"/>
              </w:rPr>
            </w:pPr>
          </w:p>
          <w:p w14:paraId="5DE049E2">
            <w:pPr>
              <w:pStyle w:val="14"/>
              <w:spacing w:line="276" w:lineRule="auto"/>
              <w:ind w:left="99"/>
              <w:rPr>
                <w:sz w:val="20"/>
              </w:rPr>
            </w:pPr>
            <w:r>
              <w:rPr>
                <w:spacing w:val="-2"/>
                <w:sz w:val="20"/>
              </w:rPr>
              <w:t>Comparison Depth</w:t>
            </w:r>
          </w:p>
        </w:tc>
        <w:tc>
          <w:tcPr>
            <w:tcW w:w="1260" w:type="dxa"/>
            <w:tcBorders>
              <w:top w:val="single" w:color="000000" w:sz="6" w:space="0"/>
              <w:left w:val="single" w:color="000000" w:sz="6" w:space="0"/>
              <w:bottom w:val="single" w:color="000000" w:sz="6" w:space="0"/>
              <w:right w:val="single" w:color="000000" w:sz="6" w:space="0"/>
            </w:tcBorders>
          </w:tcPr>
          <w:p w14:paraId="5733DF67">
            <w:pPr>
              <w:pStyle w:val="14"/>
              <w:rPr>
                <w:rFonts w:ascii="Arial"/>
                <w:b/>
                <w:sz w:val="20"/>
              </w:rPr>
            </w:pPr>
          </w:p>
          <w:p w14:paraId="6CE8AF53">
            <w:pPr>
              <w:pStyle w:val="14"/>
              <w:rPr>
                <w:rFonts w:ascii="Arial"/>
                <w:b/>
                <w:sz w:val="20"/>
              </w:rPr>
            </w:pPr>
          </w:p>
          <w:p w14:paraId="6230DB56">
            <w:pPr>
              <w:pStyle w:val="14"/>
              <w:spacing w:before="211"/>
              <w:rPr>
                <w:rFonts w:ascii="Arial"/>
                <w:b/>
                <w:sz w:val="20"/>
              </w:rPr>
            </w:pPr>
          </w:p>
          <w:p w14:paraId="491747D5">
            <w:pPr>
              <w:pStyle w:val="14"/>
              <w:ind w:left="14"/>
              <w:jc w:val="center"/>
              <w:rPr>
                <w:sz w:val="20"/>
              </w:rPr>
            </w:pPr>
            <w:r>
              <w:rPr>
                <w:spacing w:val="-5"/>
                <w:sz w:val="20"/>
              </w:rPr>
              <w:t>25%</w:t>
            </w:r>
          </w:p>
        </w:tc>
        <w:tc>
          <w:tcPr>
            <w:tcW w:w="1704" w:type="dxa"/>
            <w:tcBorders>
              <w:top w:val="single" w:color="000000" w:sz="6" w:space="0"/>
              <w:left w:val="single" w:color="000000" w:sz="6" w:space="0"/>
              <w:bottom w:val="single" w:color="000000" w:sz="6" w:space="0"/>
              <w:right w:val="single" w:color="000000" w:sz="6" w:space="0"/>
            </w:tcBorders>
          </w:tcPr>
          <w:p w14:paraId="78B32E19">
            <w:pPr>
              <w:pStyle w:val="14"/>
              <w:spacing w:before="210" w:line="260" w:lineRule="atLeast"/>
              <w:ind w:left="99" w:right="147"/>
              <w:rPr>
                <w:sz w:val="20"/>
              </w:rPr>
            </w:pPr>
            <w:r>
              <w:rPr>
                <w:spacing w:val="-2"/>
                <w:sz w:val="20"/>
              </w:rPr>
              <w:t xml:space="preserve">Provides </w:t>
            </w:r>
            <w:r>
              <w:rPr>
                <w:sz w:val="20"/>
              </w:rPr>
              <w:t xml:space="preserve">detailed and </w:t>
            </w:r>
            <w:r>
              <w:rPr>
                <w:spacing w:val="-2"/>
                <w:sz w:val="20"/>
              </w:rPr>
              <w:t xml:space="preserve">comprehensive comparison </w:t>
            </w:r>
            <w:r>
              <w:rPr>
                <w:sz w:val="20"/>
              </w:rPr>
              <w:t>across</w:t>
            </w:r>
            <w:r>
              <w:rPr>
                <w:spacing w:val="-14"/>
                <w:sz w:val="20"/>
              </w:rPr>
              <w:t xml:space="preserve"> </w:t>
            </w:r>
            <w:r>
              <w:rPr>
                <w:sz w:val="20"/>
              </w:rPr>
              <w:t xml:space="preserve">multiple </w:t>
            </w:r>
            <w:r>
              <w:rPr>
                <w:spacing w:val="-2"/>
                <w:sz w:val="20"/>
              </w:rPr>
              <w:t>aspects</w:t>
            </w:r>
          </w:p>
        </w:tc>
        <w:tc>
          <w:tcPr>
            <w:tcW w:w="1563" w:type="dxa"/>
            <w:tcBorders>
              <w:top w:val="single" w:color="000000" w:sz="6" w:space="0"/>
              <w:left w:val="single" w:color="000000" w:sz="6" w:space="0"/>
              <w:bottom w:val="single" w:color="000000" w:sz="6" w:space="0"/>
              <w:right w:val="single" w:color="000000" w:sz="6" w:space="0"/>
            </w:tcBorders>
          </w:tcPr>
          <w:p w14:paraId="222A057C">
            <w:pPr>
              <w:pStyle w:val="14"/>
              <w:spacing w:before="142"/>
              <w:rPr>
                <w:rFonts w:ascii="Arial"/>
                <w:b/>
                <w:sz w:val="20"/>
              </w:rPr>
            </w:pPr>
          </w:p>
          <w:p w14:paraId="45C043D8">
            <w:pPr>
              <w:pStyle w:val="14"/>
              <w:spacing w:line="276" w:lineRule="auto"/>
              <w:ind w:left="100" w:right="230"/>
              <w:rPr>
                <w:sz w:val="20"/>
              </w:rPr>
            </w:pPr>
            <w:r>
              <w:rPr>
                <w:spacing w:val="-2"/>
                <w:sz w:val="20"/>
              </w:rPr>
              <w:t xml:space="preserve">Provides adequate comparison </w:t>
            </w:r>
            <w:r>
              <w:rPr>
                <w:sz w:val="20"/>
              </w:rPr>
              <w:t xml:space="preserve">with some </w:t>
            </w:r>
            <w:r>
              <w:rPr>
                <w:spacing w:val="-2"/>
                <w:sz w:val="20"/>
              </w:rPr>
              <w:t>depth</w:t>
            </w:r>
          </w:p>
        </w:tc>
        <w:tc>
          <w:tcPr>
            <w:tcW w:w="2043" w:type="dxa"/>
            <w:tcBorders>
              <w:top w:val="single" w:color="000000" w:sz="6" w:space="0"/>
              <w:left w:val="single" w:color="000000" w:sz="6" w:space="0"/>
              <w:bottom w:val="single" w:color="000000" w:sz="6" w:space="0"/>
              <w:right w:val="single" w:color="000000" w:sz="6" w:space="0"/>
            </w:tcBorders>
          </w:tcPr>
          <w:p w14:paraId="7626A371">
            <w:pPr>
              <w:pStyle w:val="14"/>
              <w:rPr>
                <w:rFonts w:ascii="Arial"/>
                <w:b/>
                <w:sz w:val="20"/>
              </w:rPr>
            </w:pPr>
          </w:p>
          <w:p w14:paraId="604EC7EF">
            <w:pPr>
              <w:pStyle w:val="14"/>
              <w:rPr>
                <w:rFonts w:ascii="Arial"/>
                <w:b/>
                <w:sz w:val="20"/>
              </w:rPr>
            </w:pPr>
          </w:p>
          <w:p w14:paraId="70EA669C">
            <w:pPr>
              <w:pStyle w:val="14"/>
              <w:spacing w:before="79"/>
              <w:rPr>
                <w:rFonts w:ascii="Arial"/>
                <w:b/>
                <w:sz w:val="20"/>
              </w:rPr>
            </w:pPr>
          </w:p>
          <w:p w14:paraId="45F30266">
            <w:pPr>
              <w:pStyle w:val="14"/>
              <w:spacing w:line="276" w:lineRule="auto"/>
              <w:ind w:left="100" w:right="187"/>
              <w:rPr>
                <w:sz w:val="20"/>
              </w:rPr>
            </w:pPr>
            <w:r>
              <w:rPr>
                <w:sz w:val="20"/>
              </w:rPr>
              <w:t>Limited</w:t>
            </w:r>
            <w:r>
              <w:rPr>
                <w:spacing w:val="-14"/>
                <w:sz w:val="20"/>
              </w:rPr>
              <w:t xml:space="preserve"> </w:t>
            </w:r>
            <w:r>
              <w:rPr>
                <w:sz w:val="20"/>
              </w:rPr>
              <w:t>comparison with few aspects</w:t>
            </w:r>
          </w:p>
        </w:tc>
        <w:tc>
          <w:tcPr>
            <w:tcW w:w="1617" w:type="dxa"/>
            <w:tcBorders>
              <w:top w:val="single" w:color="000000" w:sz="6" w:space="0"/>
              <w:left w:val="single" w:color="000000" w:sz="6" w:space="0"/>
              <w:bottom w:val="single" w:color="000000" w:sz="6" w:space="0"/>
              <w:right w:val="single" w:color="000000" w:sz="6" w:space="0"/>
            </w:tcBorders>
          </w:tcPr>
          <w:p w14:paraId="3B21EB72">
            <w:pPr>
              <w:pStyle w:val="14"/>
              <w:rPr>
                <w:rFonts w:ascii="Arial"/>
                <w:b/>
                <w:sz w:val="20"/>
              </w:rPr>
            </w:pPr>
          </w:p>
          <w:p w14:paraId="57B1E3A3">
            <w:pPr>
              <w:pStyle w:val="14"/>
              <w:rPr>
                <w:rFonts w:ascii="Arial"/>
                <w:b/>
                <w:sz w:val="20"/>
              </w:rPr>
            </w:pPr>
          </w:p>
          <w:p w14:paraId="2FD5BE96">
            <w:pPr>
              <w:pStyle w:val="14"/>
              <w:spacing w:before="79"/>
              <w:rPr>
                <w:rFonts w:ascii="Arial"/>
                <w:b/>
                <w:sz w:val="20"/>
              </w:rPr>
            </w:pPr>
          </w:p>
          <w:p w14:paraId="4CB68579">
            <w:pPr>
              <w:pStyle w:val="14"/>
              <w:spacing w:line="276" w:lineRule="auto"/>
              <w:ind w:left="99" w:right="46"/>
              <w:rPr>
                <w:sz w:val="20"/>
              </w:rPr>
            </w:pPr>
            <w:r>
              <w:rPr>
                <w:sz w:val="20"/>
              </w:rPr>
              <w:t>Very</w:t>
            </w:r>
            <w:r>
              <w:rPr>
                <w:spacing w:val="-14"/>
                <w:sz w:val="20"/>
              </w:rPr>
              <w:t xml:space="preserve"> </w:t>
            </w:r>
            <w:r>
              <w:rPr>
                <w:sz w:val="20"/>
              </w:rPr>
              <w:t>minimal</w:t>
            </w:r>
            <w:r>
              <w:rPr>
                <w:spacing w:val="-14"/>
                <w:sz w:val="20"/>
              </w:rPr>
              <w:t xml:space="preserve"> </w:t>
            </w:r>
            <w:r>
              <w:rPr>
                <w:sz w:val="20"/>
              </w:rPr>
              <w:t>or no comparison</w:t>
            </w:r>
          </w:p>
        </w:tc>
      </w:tr>
      <w:tr w14:paraId="080F1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2" w:hRule="atLeast"/>
        </w:trPr>
        <w:tc>
          <w:tcPr>
            <w:tcW w:w="1345" w:type="dxa"/>
            <w:tcBorders>
              <w:top w:val="single" w:color="000000" w:sz="6" w:space="0"/>
              <w:left w:val="single" w:color="000000" w:sz="6" w:space="0"/>
              <w:bottom w:val="single" w:color="000000" w:sz="6" w:space="0"/>
              <w:right w:val="single" w:color="000000" w:sz="6" w:space="0"/>
            </w:tcBorders>
          </w:tcPr>
          <w:p w14:paraId="5A2B164E">
            <w:pPr>
              <w:pStyle w:val="14"/>
              <w:rPr>
                <w:rFonts w:ascii="Arial"/>
                <w:b/>
                <w:sz w:val="20"/>
              </w:rPr>
            </w:pPr>
          </w:p>
          <w:p w14:paraId="77FFCCFF">
            <w:pPr>
              <w:pStyle w:val="14"/>
              <w:spacing w:before="176"/>
              <w:rPr>
                <w:rFonts w:ascii="Arial"/>
                <w:b/>
                <w:sz w:val="20"/>
              </w:rPr>
            </w:pPr>
          </w:p>
          <w:p w14:paraId="61B66F9B">
            <w:pPr>
              <w:pStyle w:val="14"/>
              <w:spacing w:line="276" w:lineRule="auto"/>
              <w:ind w:left="99" w:right="404"/>
              <w:rPr>
                <w:sz w:val="20"/>
              </w:rPr>
            </w:pPr>
            <w:r>
              <w:rPr>
                <w:sz w:val="20"/>
              </w:rPr>
              <w:t xml:space="preserve">Use of </w:t>
            </w:r>
            <w:r>
              <w:rPr>
                <w:spacing w:val="-2"/>
                <w:sz w:val="20"/>
              </w:rPr>
              <w:t>Evidence</w:t>
            </w:r>
          </w:p>
        </w:tc>
        <w:tc>
          <w:tcPr>
            <w:tcW w:w="1260" w:type="dxa"/>
            <w:tcBorders>
              <w:top w:val="single" w:color="000000" w:sz="6" w:space="0"/>
              <w:left w:val="single" w:color="000000" w:sz="6" w:space="0"/>
              <w:bottom w:val="single" w:color="000000" w:sz="6" w:space="0"/>
              <w:right w:val="single" w:color="000000" w:sz="6" w:space="0"/>
            </w:tcBorders>
          </w:tcPr>
          <w:p w14:paraId="0E5B8A93">
            <w:pPr>
              <w:pStyle w:val="14"/>
              <w:rPr>
                <w:rFonts w:ascii="Arial"/>
                <w:b/>
                <w:sz w:val="20"/>
              </w:rPr>
            </w:pPr>
          </w:p>
          <w:p w14:paraId="37681886">
            <w:pPr>
              <w:pStyle w:val="14"/>
              <w:rPr>
                <w:rFonts w:ascii="Arial"/>
                <w:b/>
                <w:sz w:val="20"/>
              </w:rPr>
            </w:pPr>
          </w:p>
          <w:p w14:paraId="36C595CD">
            <w:pPr>
              <w:pStyle w:val="14"/>
              <w:spacing w:before="79"/>
              <w:rPr>
                <w:rFonts w:ascii="Arial"/>
                <w:b/>
                <w:sz w:val="20"/>
              </w:rPr>
            </w:pPr>
          </w:p>
          <w:p w14:paraId="5775E0FF">
            <w:pPr>
              <w:pStyle w:val="14"/>
              <w:ind w:left="14"/>
              <w:jc w:val="center"/>
              <w:rPr>
                <w:sz w:val="20"/>
              </w:rPr>
            </w:pPr>
            <w:r>
              <w:rPr>
                <w:spacing w:val="-5"/>
                <w:sz w:val="20"/>
              </w:rPr>
              <w:t>20%</w:t>
            </w:r>
          </w:p>
        </w:tc>
        <w:tc>
          <w:tcPr>
            <w:tcW w:w="1704" w:type="dxa"/>
            <w:tcBorders>
              <w:top w:val="single" w:color="000000" w:sz="6" w:space="0"/>
              <w:left w:val="single" w:color="000000" w:sz="6" w:space="0"/>
              <w:bottom w:val="single" w:color="000000" w:sz="6" w:space="0"/>
              <w:right w:val="single" w:color="000000" w:sz="6" w:space="0"/>
            </w:tcBorders>
          </w:tcPr>
          <w:p w14:paraId="1F5DBC31">
            <w:pPr>
              <w:pStyle w:val="14"/>
              <w:spacing w:before="210" w:line="260" w:lineRule="atLeast"/>
              <w:ind w:left="99" w:right="138"/>
              <w:rPr>
                <w:sz w:val="20"/>
              </w:rPr>
            </w:pPr>
            <w:r>
              <w:rPr>
                <w:spacing w:val="-2"/>
                <w:sz w:val="20"/>
              </w:rPr>
              <w:t xml:space="preserve">Supports </w:t>
            </w:r>
            <w:r>
              <w:rPr>
                <w:sz w:val="20"/>
              </w:rPr>
              <w:t>comparison</w:t>
            </w:r>
            <w:r>
              <w:rPr>
                <w:spacing w:val="-14"/>
                <w:sz w:val="20"/>
              </w:rPr>
              <w:t xml:space="preserve"> </w:t>
            </w:r>
            <w:r>
              <w:rPr>
                <w:sz w:val="20"/>
              </w:rPr>
              <w:t xml:space="preserve">with accurate data, examples, or </w:t>
            </w:r>
            <w:r>
              <w:rPr>
                <w:spacing w:val="-2"/>
                <w:sz w:val="20"/>
              </w:rPr>
              <w:t>references</w:t>
            </w:r>
          </w:p>
        </w:tc>
        <w:tc>
          <w:tcPr>
            <w:tcW w:w="1563" w:type="dxa"/>
            <w:tcBorders>
              <w:top w:val="single" w:color="000000" w:sz="6" w:space="0"/>
              <w:left w:val="single" w:color="000000" w:sz="6" w:space="0"/>
              <w:bottom w:val="single" w:color="000000" w:sz="6" w:space="0"/>
              <w:right w:val="single" w:color="000000" w:sz="6" w:space="0"/>
            </w:tcBorders>
          </w:tcPr>
          <w:p w14:paraId="5CCC6584">
            <w:pPr>
              <w:pStyle w:val="14"/>
              <w:spacing w:before="142"/>
              <w:rPr>
                <w:rFonts w:ascii="Arial"/>
                <w:b/>
                <w:sz w:val="20"/>
              </w:rPr>
            </w:pPr>
          </w:p>
          <w:p w14:paraId="158CDCE9">
            <w:pPr>
              <w:pStyle w:val="14"/>
              <w:spacing w:line="276" w:lineRule="auto"/>
              <w:ind w:left="100" w:right="230"/>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2043" w:type="dxa"/>
            <w:tcBorders>
              <w:top w:val="single" w:color="000000" w:sz="6" w:space="0"/>
              <w:left w:val="single" w:color="000000" w:sz="6" w:space="0"/>
              <w:bottom w:val="single" w:color="000000" w:sz="6" w:space="0"/>
              <w:right w:val="single" w:color="000000" w:sz="6" w:space="0"/>
            </w:tcBorders>
          </w:tcPr>
          <w:p w14:paraId="4EFFFEFC">
            <w:pPr>
              <w:pStyle w:val="14"/>
              <w:rPr>
                <w:rFonts w:ascii="Arial"/>
                <w:b/>
                <w:sz w:val="20"/>
              </w:rPr>
            </w:pPr>
          </w:p>
          <w:p w14:paraId="12698CBB">
            <w:pPr>
              <w:pStyle w:val="14"/>
              <w:spacing w:before="176"/>
              <w:rPr>
                <w:rFonts w:ascii="Arial"/>
                <w:b/>
                <w:sz w:val="20"/>
              </w:rPr>
            </w:pPr>
          </w:p>
          <w:p w14:paraId="4D906980">
            <w:pPr>
              <w:pStyle w:val="14"/>
              <w:spacing w:line="276" w:lineRule="auto"/>
              <w:ind w:left="100" w:right="131"/>
              <w:rPr>
                <w:sz w:val="20"/>
              </w:rPr>
            </w:pPr>
            <w:r>
              <w:rPr>
                <w:sz w:val="20"/>
              </w:rPr>
              <w:t>Limited or weak supporting</w:t>
            </w:r>
            <w:r>
              <w:rPr>
                <w:spacing w:val="-14"/>
                <w:sz w:val="20"/>
              </w:rPr>
              <w:t xml:space="preserve"> </w:t>
            </w:r>
            <w:r>
              <w:rPr>
                <w:sz w:val="20"/>
              </w:rPr>
              <w:t>evidence</w:t>
            </w:r>
          </w:p>
        </w:tc>
        <w:tc>
          <w:tcPr>
            <w:tcW w:w="1617" w:type="dxa"/>
            <w:tcBorders>
              <w:top w:val="single" w:color="000000" w:sz="6" w:space="0"/>
              <w:left w:val="single" w:color="000000" w:sz="6" w:space="0"/>
              <w:bottom w:val="single" w:color="000000" w:sz="6" w:space="0"/>
              <w:right w:val="single" w:color="000000" w:sz="6" w:space="0"/>
            </w:tcBorders>
          </w:tcPr>
          <w:p w14:paraId="1ADCBCB6">
            <w:pPr>
              <w:pStyle w:val="14"/>
              <w:rPr>
                <w:rFonts w:ascii="Arial"/>
                <w:b/>
                <w:sz w:val="20"/>
              </w:rPr>
            </w:pPr>
          </w:p>
          <w:p w14:paraId="2B04805B">
            <w:pPr>
              <w:pStyle w:val="14"/>
              <w:spacing w:before="44"/>
              <w:rPr>
                <w:rFonts w:ascii="Arial"/>
                <w:b/>
                <w:sz w:val="20"/>
              </w:rPr>
            </w:pPr>
          </w:p>
          <w:p w14:paraId="66BE10AE">
            <w:pPr>
              <w:pStyle w:val="14"/>
              <w:spacing w:line="276" w:lineRule="auto"/>
              <w:ind w:left="99" w:right="251"/>
              <w:rPr>
                <w:sz w:val="20"/>
              </w:rPr>
            </w:pPr>
            <w:r>
              <w:rPr>
                <w:sz w:val="20"/>
              </w:rPr>
              <w:t>No</w:t>
            </w:r>
            <w:r>
              <w:rPr>
                <w:spacing w:val="-14"/>
                <w:sz w:val="20"/>
              </w:rPr>
              <w:t xml:space="preserve"> </w:t>
            </w:r>
            <w:r>
              <w:rPr>
                <w:sz w:val="20"/>
              </w:rPr>
              <w:t xml:space="preserve">supporting </w:t>
            </w:r>
            <w:r>
              <w:rPr>
                <w:spacing w:val="-2"/>
                <w:sz w:val="20"/>
              </w:rPr>
              <w:t>evidence provided</w:t>
            </w:r>
          </w:p>
        </w:tc>
      </w:tr>
      <w:tr w14:paraId="651A7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6" w:hRule="atLeast"/>
        </w:trPr>
        <w:tc>
          <w:tcPr>
            <w:tcW w:w="1345" w:type="dxa"/>
            <w:tcBorders>
              <w:top w:val="single" w:color="000000" w:sz="6" w:space="0"/>
              <w:left w:val="single" w:color="000000" w:sz="6" w:space="0"/>
              <w:bottom w:val="single" w:color="000000" w:sz="6" w:space="0"/>
              <w:right w:val="single" w:color="000000" w:sz="6" w:space="0"/>
            </w:tcBorders>
          </w:tcPr>
          <w:p w14:paraId="61BA589C">
            <w:pPr>
              <w:pStyle w:val="14"/>
              <w:rPr>
                <w:rFonts w:ascii="Arial"/>
                <w:b/>
                <w:sz w:val="20"/>
              </w:rPr>
            </w:pPr>
          </w:p>
          <w:p w14:paraId="3C4DDC1D">
            <w:pPr>
              <w:pStyle w:val="14"/>
              <w:rPr>
                <w:rFonts w:ascii="Arial"/>
                <w:b/>
                <w:sz w:val="20"/>
              </w:rPr>
            </w:pPr>
          </w:p>
          <w:p w14:paraId="10797215">
            <w:pPr>
              <w:pStyle w:val="14"/>
              <w:spacing w:before="79"/>
              <w:rPr>
                <w:rFonts w:ascii="Arial"/>
                <w:b/>
                <w:sz w:val="20"/>
              </w:rPr>
            </w:pPr>
          </w:p>
          <w:p w14:paraId="0CBF39AE">
            <w:pPr>
              <w:pStyle w:val="14"/>
              <w:spacing w:line="276" w:lineRule="auto"/>
              <w:ind w:left="99" w:right="471"/>
              <w:rPr>
                <w:sz w:val="20"/>
              </w:rPr>
            </w:pPr>
            <w:r>
              <w:rPr>
                <w:spacing w:val="-2"/>
                <w:sz w:val="20"/>
              </w:rPr>
              <w:t>Critical Thinking</w:t>
            </w:r>
          </w:p>
        </w:tc>
        <w:tc>
          <w:tcPr>
            <w:tcW w:w="1260" w:type="dxa"/>
            <w:tcBorders>
              <w:top w:val="single" w:color="000000" w:sz="6" w:space="0"/>
              <w:left w:val="single" w:color="000000" w:sz="6" w:space="0"/>
              <w:bottom w:val="single" w:color="000000" w:sz="6" w:space="0"/>
              <w:right w:val="single" w:color="000000" w:sz="6" w:space="0"/>
            </w:tcBorders>
          </w:tcPr>
          <w:p w14:paraId="65127994">
            <w:pPr>
              <w:pStyle w:val="14"/>
              <w:rPr>
                <w:rFonts w:ascii="Arial"/>
                <w:b/>
                <w:sz w:val="20"/>
              </w:rPr>
            </w:pPr>
          </w:p>
          <w:p w14:paraId="6DA2A2FD">
            <w:pPr>
              <w:pStyle w:val="14"/>
              <w:rPr>
                <w:rFonts w:ascii="Arial"/>
                <w:b/>
                <w:sz w:val="20"/>
              </w:rPr>
            </w:pPr>
          </w:p>
          <w:p w14:paraId="28B8F03F">
            <w:pPr>
              <w:pStyle w:val="14"/>
              <w:spacing w:before="211"/>
              <w:rPr>
                <w:rFonts w:ascii="Arial"/>
                <w:b/>
                <w:sz w:val="20"/>
              </w:rPr>
            </w:pPr>
          </w:p>
          <w:p w14:paraId="4F9AD8B1">
            <w:pPr>
              <w:pStyle w:val="14"/>
              <w:ind w:left="14"/>
              <w:jc w:val="center"/>
              <w:rPr>
                <w:sz w:val="20"/>
              </w:rPr>
            </w:pPr>
            <w:r>
              <w:rPr>
                <w:spacing w:val="-5"/>
                <w:sz w:val="20"/>
              </w:rPr>
              <w:t>20%</w:t>
            </w:r>
          </w:p>
        </w:tc>
        <w:tc>
          <w:tcPr>
            <w:tcW w:w="1704" w:type="dxa"/>
            <w:tcBorders>
              <w:top w:val="single" w:color="000000" w:sz="6" w:space="0"/>
              <w:left w:val="single" w:color="000000" w:sz="6" w:space="0"/>
              <w:bottom w:val="single" w:color="000000" w:sz="6" w:space="0"/>
              <w:right w:val="single" w:color="000000" w:sz="6" w:space="0"/>
            </w:tcBorders>
          </w:tcPr>
          <w:p w14:paraId="673B534A">
            <w:pPr>
              <w:pStyle w:val="14"/>
              <w:spacing w:before="210" w:line="260" w:lineRule="atLeast"/>
              <w:ind w:left="99" w:right="147"/>
              <w:rPr>
                <w:sz w:val="20"/>
              </w:rPr>
            </w:pPr>
            <w:r>
              <w:rPr>
                <w:spacing w:val="-2"/>
                <w:sz w:val="20"/>
              </w:rPr>
              <w:t xml:space="preserve">Demonstrates </w:t>
            </w:r>
            <w:r>
              <w:rPr>
                <w:sz w:val="20"/>
              </w:rPr>
              <w:t xml:space="preserve">strong critical thinking with </w:t>
            </w:r>
            <w:r>
              <w:rPr>
                <w:spacing w:val="-2"/>
                <w:sz w:val="20"/>
              </w:rPr>
              <w:t xml:space="preserve">clear interpretation </w:t>
            </w:r>
            <w:r>
              <w:rPr>
                <w:sz w:val="20"/>
              </w:rPr>
              <w:t xml:space="preserve">and </w:t>
            </w:r>
            <w:r>
              <w:rPr>
                <w:spacing w:val="-2"/>
                <w:sz w:val="20"/>
              </w:rPr>
              <w:t>reasoning</w:t>
            </w:r>
          </w:p>
        </w:tc>
        <w:tc>
          <w:tcPr>
            <w:tcW w:w="1563" w:type="dxa"/>
            <w:tcBorders>
              <w:top w:val="single" w:color="000000" w:sz="6" w:space="0"/>
              <w:left w:val="single" w:color="000000" w:sz="6" w:space="0"/>
              <w:bottom w:val="single" w:color="000000" w:sz="6" w:space="0"/>
              <w:right w:val="single" w:color="000000" w:sz="6" w:space="0"/>
            </w:tcBorders>
          </w:tcPr>
          <w:p w14:paraId="44213045">
            <w:pPr>
              <w:pStyle w:val="14"/>
              <w:spacing w:before="142"/>
              <w:rPr>
                <w:rFonts w:ascii="Arial"/>
                <w:b/>
                <w:sz w:val="20"/>
              </w:rPr>
            </w:pPr>
          </w:p>
          <w:p w14:paraId="11C4D507">
            <w:pPr>
              <w:pStyle w:val="14"/>
              <w:spacing w:line="276" w:lineRule="auto"/>
              <w:ind w:left="100" w:right="230"/>
              <w:rPr>
                <w:sz w:val="20"/>
              </w:rPr>
            </w:pPr>
            <w:r>
              <w:rPr>
                <w:spacing w:val="-2"/>
                <w:sz w:val="20"/>
              </w:rPr>
              <w:t xml:space="preserve">Shows reasonable interpretation </w:t>
            </w:r>
            <w:r>
              <w:rPr>
                <w:sz w:val="20"/>
              </w:rPr>
              <w:t xml:space="preserve">with minor </w:t>
            </w:r>
            <w:r>
              <w:rPr>
                <w:spacing w:val="-4"/>
                <w:sz w:val="20"/>
              </w:rPr>
              <w:t>gaps</w:t>
            </w:r>
          </w:p>
        </w:tc>
        <w:tc>
          <w:tcPr>
            <w:tcW w:w="2043" w:type="dxa"/>
            <w:tcBorders>
              <w:top w:val="single" w:color="000000" w:sz="6" w:space="0"/>
              <w:left w:val="single" w:color="000000" w:sz="6" w:space="0"/>
              <w:bottom w:val="single" w:color="000000" w:sz="6" w:space="0"/>
              <w:right w:val="single" w:color="000000" w:sz="6" w:space="0"/>
            </w:tcBorders>
          </w:tcPr>
          <w:p w14:paraId="25CE189D">
            <w:pPr>
              <w:pStyle w:val="14"/>
              <w:rPr>
                <w:rFonts w:ascii="Arial"/>
                <w:b/>
                <w:sz w:val="20"/>
              </w:rPr>
            </w:pPr>
          </w:p>
          <w:p w14:paraId="4DA0C4E0">
            <w:pPr>
              <w:pStyle w:val="14"/>
              <w:rPr>
                <w:rFonts w:ascii="Arial"/>
                <w:b/>
                <w:sz w:val="20"/>
              </w:rPr>
            </w:pPr>
          </w:p>
          <w:p w14:paraId="6E1D9348">
            <w:pPr>
              <w:pStyle w:val="14"/>
              <w:spacing w:before="79"/>
              <w:rPr>
                <w:rFonts w:ascii="Arial"/>
                <w:b/>
                <w:sz w:val="20"/>
              </w:rPr>
            </w:pPr>
          </w:p>
          <w:p w14:paraId="18AAB3F8">
            <w:pPr>
              <w:pStyle w:val="14"/>
              <w:spacing w:line="276" w:lineRule="auto"/>
              <w:ind w:left="100" w:right="154"/>
              <w:rPr>
                <w:sz w:val="20"/>
              </w:rPr>
            </w:pPr>
            <w:r>
              <w:rPr>
                <w:sz w:val="20"/>
              </w:rPr>
              <w:t>Basic</w:t>
            </w:r>
            <w:r>
              <w:rPr>
                <w:spacing w:val="-14"/>
                <w:sz w:val="20"/>
              </w:rPr>
              <w:t xml:space="preserve"> </w:t>
            </w:r>
            <w:r>
              <w:rPr>
                <w:sz w:val="20"/>
              </w:rPr>
              <w:t>interpretation; lacks depth</w:t>
            </w:r>
          </w:p>
        </w:tc>
        <w:tc>
          <w:tcPr>
            <w:tcW w:w="1617" w:type="dxa"/>
            <w:tcBorders>
              <w:top w:val="single" w:color="000000" w:sz="6" w:space="0"/>
              <w:left w:val="single" w:color="000000" w:sz="6" w:space="0"/>
              <w:bottom w:val="single" w:color="000000" w:sz="6" w:space="0"/>
              <w:right w:val="single" w:color="000000" w:sz="6" w:space="0"/>
            </w:tcBorders>
          </w:tcPr>
          <w:p w14:paraId="183E5284">
            <w:pPr>
              <w:pStyle w:val="14"/>
              <w:rPr>
                <w:rFonts w:ascii="Arial"/>
                <w:b/>
                <w:sz w:val="20"/>
              </w:rPr>
            </w:pPr>
          </w:p>
          <w:p w14:paraId="67FEAAA3">
            <w:pPr>
              <w:pStyle w:val="14"/>
              <w:rPr>
                <w:rFonts w:ascii="Arial"/>
                <w:b/>
                <w:sz w:val="20"/>
              </w:rPr>
            </w:pPr>
          </w:p>
          <w:p w14:paraId="20251602">
            <w:pPr>
              <w:pStyle w:val="14"/>
              <w:spacing w:before="79"/>
              <w:rPr>
                <w:rFonts w:ascii="Arial"/>
                <w:b/>
                <w:sz w:val="20"/>
              </w:rPr>
            </w:pPr>
          </w:p>
          <w:p w14:paraId="5308BC56">
            <w:pPr>
              <w:pStyle w:val="14"/>
              <w:spacing w:line="276" w:lineRule="auto"/>
              <w:ind w:left="99" w:right="207"/>
              <w:rPr>
                <w:sz w:val="20"/>
              </w:rPr>
            </w:pPr>
            <w:r>
              <w:rPr>
                <w:sz w:val="20"/>
              </w:rPr>
              <w:t>No</w:t>
            </w:r>
            <w:r>
              <w:rPr>
                <w:spacing w:val="-14"/>
                <w:sz w:val="20"/>
              </w:rPr>
              <w:t xml:space="preserve"> </w:t>
            </w:r>
            <w:r>
              <w:rPr>
                <w:sz w:val="20"/>
              </w:rPr>
              <w:t xml:space="preserve">meaningful </w:t>
            </w:r>
            <w:r>
              <w:rPr>
                <w:spacing w:val="-2"/>
                <w:sz w:val="20"/>
              </w:rPr>
              <w:t>interpretation</w:t>
            </w:r>
          </w:p>
        </w:tc>
      </w:tr>
      <w:tr w14:paraId="235E7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2" w:hRule="atLeast"/>
        </w:trPr>
        <w:tc>
          <w:tcPr>
            <w:tcW w:w="1345" w:type="dxa"/>
            <w:tcBorders>
              <w:top w:val="single" w:color="000000" w:sz="6" w:space="0"/>
              <w:left w:val="single" w:color="000000" w:sz="6" w:space="0"/>
              <w:bottom w:val="single" w:color="000000" w:sz="6" w:space="0"/>
              <w:right w:val="single" w:color="000000" w:sz="6" w:space="0"/>
            </w:tcBorders>
          </w:tcPr>
          <w:p w14:paraId="09FB09C7">
            <w:pPr>
              <w:pStyle w:val="14"/>
              <w:rPr>
                <w:rFonts w:ascii="Arial"/>
                <w:b/>
                <w:sz w:val="20"/>
              </w:rPr>
            </w:pPr>
          </w:p>
          <w:p w14:paraId="0B43891E">
            <w:pPr>
              <w:pStyle w:val="14"/>
              <w:spacing w:before="176"/>
              <w:rPr>
                <w:rFonts w:ascii="Arial"/>
                <w:b/>
                <w:sz w:val="20"/>
              </w:rPr>
            </w:pPr>
          </w:p>
          <w:p w14:paraId="5B3721FC">
            <w:pPr>
              <w:pStyle w:val="14"/>
              <w:spacing w:line="276" w:lineRule="auto"/>
              <w:ind w:left="99"/>
              <w:rPr>
                <w:sz w:val="20"/>
              </w:rPr>
            </w:pPr>
            <w:r>
              <w:rPr>
                <w:sz w:val="20"/>
              </w:rPr>
              <w:t xml:space="preserve">Clarity of </w:t>
            </w:r>
            <w:r>
              <w:rPr>
                <w:spacing w:val="-2"/>
                <w:sz w:val="20"/>
              </w:rPr>
              <w:t>Presentation</w:t>
            </w:r>
          </w:p>
        </w:tc>
        <w:tc>
          <w:tcPr>
            <w:tcW w:w="1260" w:type="dxa"/>
            <w:tcBorders>
              <w:top w:val="single" w:color="000000" w:sz="6" w:space="0"/>
              <w:left w:val="single" w:color="000000" w:sz="6" w:space="0"/>
              <w:bottom w:val="single" w:color="000000" w:sz="6" w:space="0"/>
              <w:right w:val="single" w:color="000000" w:sz="6" w:space="0"/>
            </w:tcBorders>
          </w:tcPr>
          <w:p w14:paraId="20B10583">
            <w:pPr>
              <w:pStyle w:val="14"/>
              <w:rPr>
                <w:rFonts w:ascii="Arial"/>
                <w:b/>
                <w:sz w:val="20"/>
              </w:rPr>
            </w:pPr>
          </w:p>
          <w:p w14:paraId="260BAB61">
            <w:pPr>
              <w:pStyle w:val="14"/>
              <w:rPr>
                <w:rFonts w:ascii="Arial"/>
                <w:b/>
                <w:sz w:val="20"/>
              </w:rPr>
            </w:pPr>
          </w:p>
          <w:p w14:paraId="26EB1347">
            <w:pPr>
              <w:pStyle w:val="14"/>
              <w:spacing w:before="79"/>
              <w:rPr>
                <w:rFonts w:ascii="Arial"/>
                <w:b/>
                <w:sz w:val="20"/>
              </w:rPr>
            </w:pPr>
          </w:p>
          <w:p w14:paraId="5468B356">
            <w:pPr>
              <w:pStyle w:val="14"/>
              <w:ind w:left="14"/>
              <w:jc w:val="center"/>
              <w:rPr>
                <w:sz w:val="20"/>
              </w:rPr>
            </w:pPr>
            <w:r>
              <w:rPr>
                <w:spacing w:val="-5"/>
                <w:sz w:val="20"/>
              </w:rPr>
              <w:t>15%</w:t>
            </w:r>
          </w:p>
        </w:tc>
        <w:tc>
          <w:tcPr>
            <w:tcW w:w="1704" w:type="dxa"/>
            <w:tcBorders>
              <w:top w:val="single" w:color="000000" w:sz="6" w:space="0"/>
              <w:left w:val="single" w:color="000000" w:sz="6" w:space="0"/>
              <w:bottom w:val="single" w:color="000000" w:sz="6" w:space="0"/>
              <w:right w:val="single" w:color="000000" w:sz="6" w:space="0"/>
            </w:tcBorders>
          </w:tcPr>
          <w:p w14:paraId="71C13CE0">
            <w:pPr>
              <w:pStyle w:val="14"/>
              <w:spacing w:before="210" w:line="260" w:lineRule="atLeast"/>
              <w:ind w:left="99" w:right="147"/>
              <w:rPr>
                <w:sz w:val="20"/>
              </w:rPr>
            </w:pPr>
            <w:r>
              <w:rPr>
                <w:spacing w:val="-2"/>
                <w:sz w:val="20"/>
              </w:rPr>
              <w:t xml:space="preserve">Well-organized, </w:t>
            </w:r>
            <w:r>
              <w:rPr>
                <w:sz w:val="20"/>
              </w:rPr>
              <w:t xml:space="preserve">clear, and </w:t>
            </w:r>
            <w:r>
              <w:rPr>
                <w:spacing w:val="-2"/>
                <w:sz w:val="20"/>
              </w:rPr>
              <w:t>logically structured presentation</w:t>
            </w:r>
          </w:p>
        </w:tc>
        <w:tc>
          <w:tcPr>
            <w:tcW w:w="1563" w:type="dxa"/>
            <w:tcBorders>
              <w:top w:val="single" w:color="000000" w:sz="6" w:space="0"/>
              <w:left w:val="single" w:color="000000" w:sz="6" w:space="0"/>
              <w:bottom w:val="single" w:color="000000" w:sz="6" w:space="0"/>
              <w:right w:val="single" w:color="000000" w:sz="6" w:space="0"/>
            </w:tcBorders>
          </w:tcPr>
          <w:p w14:paraId="30B03E9E">
            <w:pPr>
              <w:pStyle w:val="14"/>
              <w:rPr>
                <w:rFonts w:ascii="Arial"/>
                <w:b/>
                <w:sz w:val="20"/>
              </w:rPr>
            </w:pPr>
          </w:p>
          <w:p w14:paraId="3E5C0492">
            <w:pPr>
              <w:pStyle w:val="14"/>
              <w:spacing w:before="44"/>
              <w:rPr>
                <w:rFonts w:ascii="Arial"/>
                <w:b/>
                <w:sz w:val="20"/>
              </w:rPr>
            </w:pPr>
          </w:p>
          <w:p w14:paraId="5BA5EC5C">
            <w:pPr>
              <w:pStyle w:val="14"/>
              <w:spacing w:line="276" w:lineRule="auto"/>
              <w:ind w:left="100" w:right="96"/>
              <w:rPr>
                <w:sz w:val="20"/>
              </w:rPr>
            </w:pPr>
            <w:r>
              <w:rPr>
                <w:sz w:val="20"/>
              </w:rPr>
              <w:t>Generally</w:t>
            </w:r>
            <w:r>
              <w:rPr>
                <w:spacing w:val="-14"/>
                <w:sz w:val="20"/>
              </w:rPr>
              <w:t xml:space="preserve"> </w:t>
            </w:r>
            <w:r>
              <w:rPr>
                <w:sz w:val="20"/>
              </w:rPr>
              <w:t xml:space="preserve">clear with minor </w:t>
            </w:r>
            <w:r>
              <w:rPr>
                <w:spacing w:val="-2"/>
                <w:sz w:val="20"/>
              </w:rPr>
              <w:t>issues</w:t>
            </w:r>
          </w:p>
        </w:tc>
        <w:tc>
          <w:tcPr>
            <w:tcW w:w="2043" w:type="dxa"/>
            <w:tcBorders>
              <w:top w:val="single" w:color="000000" w:sz="6" w:space="0"/>
              <w:left w:val="single" w:color="000000" w:sz="6" w:space="0"/>
              <w:bottom w:val="single" w:color="000000" w:sz="6" w:space="0"/>
              <w:right w:val="single" w:color="000000" w:sz="6" w:space="0"/>
            </w:tcBorders>
          </w:tcPr>
          <w:p w14:paraId="11A348A7">
            <w:pPr>
              <w:pStyle w:val="14"/>
              <w:rPr>
                <w:rFonts w:ascii="Arial"/>
                <w:b/>
                <w:sz w:val="20"/>
              </w:rPr>
            </w:pPr>
          </w:p>
          <w:p w14:paraId="3C7A9581">
            <w:pPr>
              <w:pStyle w:val="14"/>
              <w:spacing w:before="176"/>
              <w:rPr>
                <w:rFonts w:ascii="Arial"/>
                <w:b/>
                <w:sz w:val="20"/>
              </w:rPr>
            </w:pPr>
          </w:p>
          <w:p w14:paraId="7170D3C9">
            <w:pPr>
              <w:pStyle w:val="14"/>
              <w:spacing w:line="276" w:lineRule="auto"/>
              <w:ind w:left="100" w:right="187"/>
              <w:rPr>
                <w:sz w:val="20"/>
              </w:rPr>
            </w:pPr>
            <w:r>
              <w:rPr>
                <w:sz w:val="20"/>
              </w:rPr>
              <w:t xml:space="preserve">Somewhat unclear or poorly </w:t>
            </w:r>
            <w:r>
              <w:rPr>
                <w:spacing w:val="-2"/>
                <w:sz w:val="20"/>
              </w:rPr>
              <w:t>structured</w:t>
            </w:r>
          </w:p>
        </w:tc>
        <w:tc>
          <w:tcPr>
            <w:tcW w:w="1617" w:type="dxa"/>
            <w:tcBorders>
              <w:top w:val="single" w:color="000000" w:sz="6" w:space="0"/>
              <w:left w:val="single" w:color="000000" w:sz="6" w:space="0"/>
              <w:bottom w:val="single" w:color="000000" w:sz="6" w:space="0"/>
              <w:right w:val="single" w:color="000000" w:sz="6" w:space="0"/>
            </w:tcBorders>
          </w:tcPr>
          <w:p w14:paraId="14D8480E">
            <w:pPr>
              <w:pStyle w:val="14"/>
              <w:rPr>
                <w:rFonts w:ascii="Arial"/>
                <w:b/>
                <w:sz w:val="20"/>
              </w:rPr>
            </w:pPr>
          </w:p>
          <w:p w14:paraId="725106C1">
            <w:pPr>
              <w:pStyle w:val="14"/>
              <w:spacing w:before="44"/>
              <w:rPr>
                <w:rFonts w:ascii="Arial"/>
                <w:b/>
                <w:sz w:val="20"/>
              </w:rPr>
            </w:pPr>
          </w:p>
          <w:p w14:paraId="611D23DA">
            <w:pPr>
              <w:pStyle w:val="14"/>
              <w:spacing w:line="276" w:lineRule="auto"/>
              <w:ind w:left="99" w:right="46"/>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AB2BF88"/>
    <w:sectPr>
      <w:pgSz w:w="11900" w:h="16820"/>
      <w:pgMar w:top="1420" w:right="992"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06131"/>
    <w:multiLevelType w:val="multilevel"/>
    <w:tmpl w:val="869061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A267A4"/>
    <w:multiLevelType w:val="multilevel"/>
    <w:tmpl w:val="9BA267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D6D944"/>
    <w:multiLevelType w:val="multilevel"/>
    <w:tmpl w:val="9BD6D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E98E14C"/>
    <w:multiLevelType w:val="multilevel"/>
    <w:tmpl w:val="9E98E1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1FA317"/>
    <w:multiLevelType w:val="multilevel"/>
    <w:tmpl w:val="A11FA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CFC9B9E"/>
    <w:multiLevelType w:val="multilevel"/>
    <w:tmpl w:val="BCFC9B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9294419"/>
    <w:multiLevelType w:val="multilevel"/>
    <w:tmpl w:val="C92944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CDF578D"/>
    <w:multiLevelType w:val="multilevel"/>
    <w:tmpl w:val="CCDF5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1942862"/>
    <w:multiLevelType w:val="multilevel"/>
    <w:tmpl w:val="D19428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EA41B49"/>
    <w:multiLevelType w:val="multilevel"/>
    <w:tmpl w:val="DEA41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1E1A8AA"/>
    <w:multiLevelType w:val="multilevel"/>
    <w:tmpl w:val="E1E1A8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7A01475"/>
    <w:multiLevelType w:val="multilevel"/>
    <w:tmpl w:val="E7A014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69916EF"/>
    <w:multiLevelType w:val="multilevel"/>
    <w:tmpl w:val="F69916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053208E"/>
    <w:multiLevelType w:val="multilevel"/>
    <w:tmpl w:val="0053208E"/>
    <w:lvl w:ilvl="0" w:tentative="0">
      <w:start w:val="1"/>
      <w:numFmt w:val="decimal"/>
      <w:lvlText w:val="%1."/>
      <w:lvlJc w:val="left"/>
      <w:pPr>
        <w:ind w:left="270" w:hanging="270"/>
        <w:jc w:val="left"/>
      </w:pPr>
      <w:rPr>
        <w:rFonts w:hint="default"/>
        <w:spacing w:val="0"/>
        <w:w w:val="100"/>
        <w:lang w:val="en-US" w:eastAsia="en-US" w:bidi="ar-SA"/>
      </w:rPr>
    </w:lvl>
    <w:lvl w:ilvl="1" w:tentative="0">
      <w:start w:val="0"/>
      <w:numFmt w:val="bullet"/>
      <w:lvlText w:val="•"/>
      <w:lvlJc w:val="left"/>
      <w:pPr>
        <w:ind w:left="1359" w:hanging="270"/>
      </w:pPr>
      <w:rPr>
        <w:rFonts w:hint="default"/>
        <w:lang w:val="en-US" w:eastAsia="en-US" w:bidi="ar-SA"/>
      </w:rPr>
    </w:lvl>
    <w:lvl w:ilvl="2" w:tentative="0">
      <w:start w:val="0"/>
      <w:numFmt w:val="bullet"/>
      <w:lvlText w:val="•"/>
      <w:lvlJc w:val="left"/>
      <w:pPr>
        <w:ind w:left="2278" w:hanging="270"/>
      </w:pPr>
      <w:rPr>
        <w:rFonts w:hint="default"/>
        <w:lang w:val="en-US" w:eastAsia="en-US" w:bidi="ar-SA"/>
      </w:rPr>
    </w:lvl>
    <w:lvl w:ilvl="3" w:tentative="0">
      <w:start w:val="0"/>
      <w:numFmt w:val="bullet"/>
      <w:lvlText w:val="•"/>
      <w:lvlJc w:val="left"/>
      <w:pPr>
        <w:ind w:left="3197" w:hanging="270"/>
      </w:pPr>
      <w:rPr>
        <w:rFonts w:hint="default"/>
        <w:lang w:val="en-US" w:eastAsia="en-US" w:bidi="ar-SA"/>
      </w:rPr>
    </w:lvl>
    <w:lvl w:ilvl="4" w:tentative="0">
      <w:start w:val="0"/>
      <w:numFmt w:val="bullet"/>
      <w:lvlText w:val="•"/>
      <w:lvlJc w:val="left"/>
      <w:pPr>
        <w:ind w:left="4117" w:hanging="270"/>
      </w:pPr>
      <w:rPr>
        <w:rFonts w:hint="default"/>
        <w:lang w:val="en-US" w:eastAsia="en-US" w:bidi="ar-SA"/>
      </w:rPr>
    </w:lvl>
    <w:lvl w:ilvl="5" w:tentative="0">
      <w:start w:val="0"/>
      <w:numFmt w:val="bullet"/>
      <w:lvlText w:val="•"/>
      <w:lvlJc w:val="left"/>
      <w:pPr>
        <w:ind w:left="5036" w:hanging="270"/>
      </w:pPr>
      <w:rPr>
        <w:rFonts w:hint="default"/>
        <w:lang w:val="en-US" w:eastAsia="en-US" w:bidi="ar-SA"/>
      </w:rPr>
    </w:lvl>
    <w:lvl w:ilvl="6" w:tentative="0">
      <w:start w:val="0"/>
      <w:numFmt w:val="bullet"/>
      <w:lvlText w:val="•"/>
      <w:lvlJc w:val="left"/>
      <w:pPr>
        <w:ind w:left="5955" w:hanging="270"/>
      </w:pPr>
      <w:rPr>
        <w:rFonts w:hint="default"/>
        <w:lang w:val="en-US" w:eastAsia="en-US" w:bidi="ar-SA"/>
      </w:rPr>
    </w:lvl>
    <w:lvl w:ilvl="7" w:tentative="0">
      <w:start w:val="0"/>
      <w:numFmt w:val="bullet"/>
      <w:lvlText w:val="•"/>
      <w:lvlJc w:val="left"/>
      <w:pPr>
        <w:ind w:left="6875" w:hanging="270"/>
      </w:pPr>
      <w:rPr>
        <w:rFonts w:hint="default"/>
        <w:lang w:val="en-US" w:eastAsia="en-US" w:bidi="ar-SA"/>
      </w:rPr>
    </w:lvl>
    <w:lvl w:ilvl="8" w:tentative="0">
      <w:start w:val="0"/>
      <w:numFmt w:val="bullet"/>
      <w:lvlText w:val="•"/>
      <w:lvlJc w:val="left"/>
      <w:pPr>
        <w:ind w:left="7794" w:hanging="270"/>
      </w:pPr>
      <w:rPr>
        <w:rFonts w:hint="default"/>
        <w:lang w:val="en-US" w:eastAsia="en-US" w:bidi="ar-SA"/>
      </w:rPr>
    </w:lvl>
  </w:abstractNum>
  <w:abstractNum w:abstractNumId="14">
    <w:nsid w:val="0C9F91D0"/>
    <w:multiLevelType w:val="multilevel"/>
    <w:tmpl w:val="0C9F9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3628D65"/>
    <w:multiLevelType w:val="multilevel"/>
    <w:tmpl w:val="33628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7A97E46"/>
    <w:multiLevelType w:val="multilevel"/>
    <w:tmpl w:val="37A97E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7D1A564"/>
    <w:multiLevelType w:val="multilevel"/>
    <w:tmpl w:val="37D1A5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3937EF5"/>
    <w:multiLevelType w:val="multilevel"/>
    <w:tmpl w:val="53937E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CC18F99"/>
    <w:multiLevelType w:val="multilevel"/>
    <w:tmpl w:val="5CC18F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155A725"/>
    <w:multiLevelType w:val="multilevel"/>
    <w:tmpl w:val="6155A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7C99541"/>
    <w:multiLevelType w:val="multilevel"/>
    <w:tmpl w:val="67C99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858C40C"/>
    <w:multiLevelType w:val="multilevel"/>
    <w:tmpl w:val="6858C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A370767"/>
    <w:multiLevelType w:val="multilevel"/>
    <w:tmpl w:val="6A3707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B2C6E8A"/>
    <w:multiLevelType w:val="multilevel"/>
    <w:tmpl w:val="6B2C6E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
  </w:num>
  <w:num w:numId="3">
    <w:abstractNumId w:val="2"/>
  </w:num>
  <w:num w:numId="4">
    <w:abstractNumId w:val="10"/>
  </w:num>
  <w:num w:numId="5">
    <w:abstractNumId w:val="3"/>
  </w:num>
  <w:num w:numId="6">
    <w:abstractNumId w:val="8"/>
  </w:num>
  <w:num w:numId="7">
    <w:abstractNumId w:val="7"/>
  </w:num>
  <w:num w:numId="8">
    <w:abstractNumId w:val="19"/>
  </w:num>
  <w:num w:numId="9">
    <w:abstractNumId w:val="17"/>
  </w:num>
  <w:num w:numId="10">
    <w:abstractNumId w:val="23"/>
  </w:num>
  <w:num w:numId="11">
    <w:abstractNumId w:val="18"/>
  </w:num>
  <w:num w:numId="12">
    <w:abstractNumId w:val="5"/>
  </w:num>
  <w:num w:numId="13">
    <w:abstractNumId w:val="20"/>
  </w:num>
  <w:num w:numId="14">
    <w:abstractNumId w:val="12"/>
  </w:num>
  <w:num w:numId="15">
    <w:abstractNumId w:val="0"/>
  </w:num>
  <w:num w:numId="16">
    <w:abstractNumId w:val="24"/>
  </w:num>
  <w:num w:numId="17">
    <w:abstractNumId w:val="11"/>
  </w:num>
  <w:num w:numId="18">
    <w:abstractNumId w:val="6"/>
  </w:num>
  <w:num w:numId="19">
    <w:abstractNumId w:val="16"/>
  </w:num>
  <w:num w:numId="20">
    <w:abstractNumId w:val="22"/>
  </w:num>
  <w:num w:numId="21">
    <w:abstractNumId w:val="4"/>
  </w:num>
  <w:num w:numId="22">
    <w:abstractNumId w:val="14"/>
  </w:num>
  <w:num w:numId="23">
    <w:abstractNumId w:val="9"/>
  </w:num>
  <w:num w:numId="24">
    <w:abstractNumId w:val="21"/>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FFF7D38"/>
    <w:rsid w:val="633A62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70"/>
      <w:ind w:left="147"/>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spacing w:before="58"/>
      <w:ind w:left="147"/>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ind w:left="165"/>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2"/>
      <w:szCs w:val="22"/>
      <w:lang w:val="en-US" w:eastAsia="en-US" w:bidi="ar-SA"/>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435" w:right="17" w:hanging="270"/>
      <w:jc w:val="both"/>
    </w:pPr>
    <w:rPr>
      <w:rFonts w:ascii="Arial MT" w:hAnsi="Arial MT" w:eastAsia="Arial MT" w:cs="Arial MT"/>
      <w:lang w:val="en-US" w:eastAsia="en-US" w:bidi="ar-SA"/>
    </w:rPr>
  </w:style>
  <w:style w:type="paragraph" w:customStyle="1" w:styleId="14">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553</Words>
  <Characters>3639</Characters>
  <TotalTime>9</TotalTime>
  <ScaleCrop>false</ScaleCrop>
  <LinksUpToDate>false</LinksUpToDate>
  <CharactersWithSpaces>4140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2026-08-19T14:34:00Z</dcterms:created>
  <dc:creator>vemul</dc:creator>
  <cp:lastModifiedBy>1219 Dharani reddy</cp:lastModifiedBy>
  <dcterms:modified xsi:type="dcterms:W3CDTF">2026-08-19T14:44:35Z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Apps Renderer</vt:lpwstr>
  </property>
  <property fmtid="{D5CDD505-2E9C-101B-9397-08002B2CF9AE}" pid="5" name="LastSaved">
    <vt:filetime>2026-08-19T00:00:00Z</vt:filetime>
  </property>
  <property fmtid="{D5CDD505-2E9C-101B-9397-08002B2CF9AE}" pid="6" name="KSOTemplateDocerSaveRecord">
    <vt:lpwstr>eyJoZGlkIjoiNTMzNGVhYTVlOGJjMTk2YWQ1YjNmZWU0YTg4ZmE2MDQiLCJ1c2VySWQiOiI1Njc0MzI0OTY3MTkifQ==</vt:lpwstr>
  </property>
  <property fmtid="{D5CDD505-2E9C-101B-9397-08002B2CF9AE}" pid="7" name="KSOProductBuildVer">
    <vt:lpwstr>1033-12.1.0.28032</vt:lpwstr>
  </property>
  <property fmtid="{D5CDD505-2E9C-101B-9397-08002B2CF9AE}" pid="8" name="ICV">
    <vt:lpwstr>F19147C819EA49E1B782A7D80CE66268_13</vt:lpwstr>
  </property>
</Properties>
</file>