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LFT Report</w:t>
      </w:r>
    </w:p>
    <w:p>
      <w:r>
        <w:t>Patient Name: Jane Smith</w:t>
      </w:r>
    </w:p>
    <w:p>
      <w:r>
        <w:t>Patient ID: P002</w:t>
      </w:r>
    </w:p>
    <w:p>
      <w:r>
        <w:t>Date: 2025-07-30</w:t>
      </w:r>
    </w:p>
    <w:p>
      <w:r>
        <w:br/>
        <w:t>Vitals:</w:t>
      </w:r>
    </w:p>
    <w:p>
      <w:r>
        <w:t>- BP: 125/85 mmHg (Normal: 120/80 mmHg)</w:t>
      </w:r>
    </w:p>
    <w:p>
      <w:r>
        <w:t>- Sugar Fasting: 95 mg/dL (Normal: 70-100 mg/dL)</w:t>
      </w:r>
    </w:p>
    <w:p>
      <w:r>
        <w:t>- Weight: 68 kg (Normal: Depends on BMI)</w:t>
      </w:r>
    </w:p>
    <w:p>
      <w:r>
        <w:br/>
        <w:t>Test Results:</w:t>
      </w:r>
    </w:p>
    <w:p>
      <w:r>
        <w:t>- Bilirubin Total: 1.1 mg/dL (Normal: 0.1–1.2 mg/dL)</w:t>
      </w:r>
    </w:p>
    <w:p>
      <w:r>
        <w:t>- AST: 35 U/L (Normal: 10–40 U/L)</w:t>
      </w:r>
    </w:p>
    <w:p>
      <w:r>
        <w:t>- ALT: 42 U/L (Normal: 7–56 U/L)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