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Exercise5-1.R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2019-09-14</w:t>
      </w:r>
    </w:p>
    <w:p>
      <w:pPr>
        <w:pStyle w:val="SourceCode"/>
      </w:pPr>
      <w:r>
        <w:rPr>
          <w:rStyle w:val="NormalTok"/>
        </w:rPr>
        <w:t xml:space="preserve">###Assignment 1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###Exercise 5</w:t>
      </w:r>
      <w:r>
        <w:br w:type="textWrapping"/>
      </w:r>
      <w:r>
        <w:br w:type="textWrapping"/>
      </w:r>
      <w:r>
        <w:rPr>
          <w:rStyle w:val="NormalTok"/>
        </w:rPr>
        <w:t xml:space="preserve">av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(av,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a)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238</w:t>
      </w:r>
    </w:p>
    <w:p>
      <w:pPr>
        <w:pStyle w:val="SourceCode"/>
      </w:pPr>
      <w:r>
        <w:rPr>
          <w:rStyle w:val="CommentTok"/>
        </w:rPr>
        <w:t xml:space="preserve">#Die Determinante(A) ist !=0. Daraus ist zu folgern, dass die Matrix vollen Rang hat und die Spaltenvektoren linear unabhängig sind. </w:t>
      </w:r>
      <w:r>
        <w:br w:type="textWrapping"/>
      </w:r>
      <w:r>
        <w:br w:type="textWrapping"/>
      </w:r>
      <w:r>
        <w:rPr>
          <w:rStyle w:val="NormalTok"/>
        </w:rPr>
        <w:t xml:space="preserve">### b)</w:t>
      </w:r>
      <w:r>
        <w:br w:type="textWrapping"/>
      </w:r>
      <w:r>
        <w:rPr>
          <w:rStyle w:val="NormalTok"/>
        </w:rPr>
        <w:t xml:space="preserve">mv2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(mv2,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(m2)%*%m2)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(dm2)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#Die Derterminate(t(m2)%*%m2)) = 0. Somit hat die Matrix keinen vollen Rang und linear abhängige Spaltenvektoren. Es exsistiert keine Inverse zu dieser Matrix</w:t>
      </w:r>
      <w:r>
        <w:br w:type="textWrapping"/>
      </w:r>
      <w:r>
        <w:br w:type="textWrapping"/>
      </w:r>
      <w:r>
        <w:rPr>
          <w:rStyle w:val="NormalTok"/>
        </w:rPr>
        <w:t xml:space="preserve">### c)</w:t>
      </w:r>
      <w:r>
        <w:br w:type="textWrapping"/>
      </w:r>
      <w:r>
        <w:rPr>
          <w:rStyle w:val="NormalTok"/>
        </w:rPr>
        <w:t xml:space="preserve">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    [,2]    [,3]    [,4]</w:t>
      </w:r>
      <w:r>
        <w:br w:type="textWrapping"/>
      </w:r>
      <w:r>
        <w:rPr>
          <w:rStyle w:val="VerbatimChar"/>
        </w:rPr>
        <w:t xml:space="preserve">## [1,] -0.2857 -0.0630 -0.1555  0.5252</w:t>
      </w:r>
      <w:r>
        <w:br w:type="textWrapping"/>
      </w:r>
      <w:r>
        <w:rPr>
          <w:rStyle w:val="VerbatimChar"/>
        </w:rPr>
        <w:t xml:space="preserve">## [2,]  0.4286  0.0798  0.1303 -0.3319</w:t>
      </w:r>
      <w:r>
        <w:br w:type="textWrapping"/>
      </w:r>
      <w:r>
        <w:rPr>
          <w:rStyle w:val="VerbatimChar"/>
        </w:rPr>
        <w:t xml:space="preserve">## [3,]  0.5714 -0.0210  0.2815 -0.4916</w:t>
      </w:r>
      <w:r>
        <w:br w:type="textWrapping"/>
      </w:r>
      <w:r>
        <w:rPr>
          <w:rStyle w:val="VerbatimChar"/>
        </w:rPr>
        <w:t xml:space="preserve">## [4,] -0.2857  0.1134  0.0798  0.0546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9315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Exercise5-1.R</dc:title>
  <dc:creator>B-C-Herbert</dc:creator>
  <dcterms:created xsi:type="dcterms:W3CDTF">2019-09-14T07:19:20Z</dcterms:created>
  <dcterms:modified xsi:type="dcterms:W3CDTF">2019-09-14T07:19:20Z</dcterms:modified>
</cp:coreProperties>
</file>