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46"/>
          <w:szCs w:val="46"/>
          <w:highlight w:val="white"/>
        </w:rPr>
      </w:pPr>
      <w:bookmarkStart w:colFirst="0" w:colLast="0" w:name="_qdbv9t4o3f4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46"/>
          <w:szCs w:val="46"/>
          <w:highlight w:val="white"/>
          <w:rtl w:val="0"/>
        </w:rPr>
        <w:t xml:space="preserve">False Positive Scenarios – VPN Leak Detection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False positive scenarios occur when the leak detection tool indicates a VPN leak when there isn’t one in reality. In the case where AmiLeaked generates a high number of false positives, users might not trust the tool. As a result, it’s essential to identify where false positives might occur and how the detection logic might help reduce false positives. The following are false positive scenarios, how they occur, and possible solutions.</w:t>
      </w:r>
    </w:p>
    <w:p w:rsidR="00000000" w:rsidDel="00000000" w:rsidP="00000000" w:rsidRDefault="00000000" w:rsidRPr="00000000" w14:paraId="00000003">
      <w:pPr>
        <w:rPr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85sfipb5qy1o" w:id="1"/>
      <w:bookmarkEnd w:id="1"/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Split Tunneling Enabled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Some VPN apps have a feature referred to as split tunneling, which only runs a few selected applications through the VPN while others use the regular internet connection.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What it looks like:</w:t>
      </w: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 Mixed public IP addresses used by different applications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Root cause:</w:t>
      </w: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 The detection logic assumes that all internet traffic should go through the VPN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Example:</w:t>
      </w: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 A browser runs through the VPN while a game launcher runs through the internet directly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Mitigation: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Identify result as mixed routing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Ask the user if split tunneling is enabled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Warn the user instead of flagging a leak</w:t>
        <w:br w:type="textWrapping"/>
      </w:r>
    </w:p>
    <w:p w:rsidR="00000000" w:rsidDel="00000000" w:rsidP="00000000" w:rsidRDefault="00000000" w:rsidRPr="00000000" w14:paraId="0000000D">
      <w:pPr>
        <w:rPr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f14ibvvj4pn4" w:id="2"/>
      <w:bookmarkEnd w:id="2"/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IPv6 Disabled or Not Supported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Some devices may have IPv6 disabled, and some VPN services may only allow IPv4 tunneling. This may cause the IPv6 leak test to show a leak when, in fact, IPv6 is not being utilized at all.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What it looks like:</w:t>
      </w: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 No IPv6 VPN address detected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Root cause:</w:t>
      </w: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 IPv6 leak tests are executed without confirming IPv6 is active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Example:</w:t>
      </w: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 IPv6 is disabled in the device’s network settings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Mitigation: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Determine whether IPv6 is enabled or not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Mark results as not applicable when IPv6 is disabled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Only execute IPv6 tests when IPv6 is present</w:t>
        <w:br w:type="textWrapping"/>
      </w:r>
    </w:p>
    <w:p w:rsidR="00000000" w:rsidDel="00000000" w:rsidP="00000000" w:rsidRDefault="00000000" w:rsidRPr="00000000" w14:paraId="00000017">
      <w:pPr>
        <w:rPr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k233fge9lpf7" w:id="3"/>
      <w:bookmarkEnd w:id="3"/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DNS Caching or Secure DNS (DoH)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Some systems may be utilizing DNS caching or DNS over HTTPS (DoH). This may cause the detected DNS server IP address to differ from the VPN’s DNS server, leading to a false DNS leak warning.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What it looks like:</w:t>
      </w: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 DNS server IP does not match VPN DNS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Root cause:</w:t>
      </w: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 DNS resolver IP comparison is too stringent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Example:</w:t>
      </w: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 The browser is utilizing DNS over HTTPS while the VPN is connected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color w:val="172b4d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Mitigation: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Determine whether more than one DNS resolver IP is being used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Determine whether DNS caching is active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Determine whether DNS over HTTPS is being used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color w:val="172b4d"/>
          <w:sz w:val="34"/>
          <w:szCs w:val="34"/>
          <w:highlight w:val="white"/>
        </w:rPr>
      </w:pPr>
      <w:bookmarkStart w:colFirst="0" w:colLast="0" w:name="_pr3k9epbjgr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9zgebklzbdwh" w:id="5"/>
      <w:bookmarkEnd w:id="5"/>
      <w:r w:rsidDel="00000000" w:rsidR="00000000" w:rsidRPr="00000000">
        <w:rPr>
          <w:b w:val="1"/>
          <w:bCs w:val="1"/>
          <w:color w:val="172b4d"/>
          <w:sz w:val="24"/>
          <w:szCs w:val="24"/>
          <w:highlight w:val="white"/>
          <w:rtl w:val="0"/>
        </w:rPr>
        <w:t xml:space="preserve">Sources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OWASP — WebRTC IP Address Leak (explains leak behavior and detection limits)</w:t>
        <w:br w:type="textWrapping"/>
        <w:t xml:space="preserve">https://owasp.org/www-community/attacks/WebRTC_IP_Address_Leak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Mozilla Developer Network — DNS over HTTPS (DoH) Overview</w:t>
        <w:br w:type="textWrapping"/>
        <w:t xml:space="preserve">https://developer.mozilla.org/en-US/docs/Web/HTTP/Overview#dns_over_https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Mozilla Developer Network — WebRTC Security Considerations</w:t>
        <w:br w:type="textWrapping"/>
        <w:t xml:space="preserve">https://developer.mozilla.org/en-US/docs/Web/API/WebRTC_API/Security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Mullvad VPN — Split Tunneling Explained</w:t>
        <w:br w:type="textWrapping"/>
        <w:t xml:space="preserve">https://mullvad.net/en/help/split-tunneling/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Cloudflare — How DNS Resolution and Caching Works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https://developers.cloudflare.com/dns/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color w:val="172b4d"/>
          <w:sz w:val="24"/>
          <w:szCs w:val="24"/>
          <w:highlight w:val="white"/>
          <w:rtl w:val="0"/>
        </w:rPr>
        <w:t xml:space="preserve">NordVPN — DNS Leak and IP Leak Explanation</w:t>
        <w:br w:type="textWrapping"/>
        <w:t xml:space="preserve">https://nordvpn.com/blog/dns-leak/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cloudflare.com/d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