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Nо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языком разметки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515977"/>
            <wp:effectExtent b="0" l="0" r="0" t="0"/>
            <wp:docPr descr="Рис. 1: Обновим локаль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23-4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Обновим локальный репозиторий</w:t>
      </w:r>
    </w:p>
    <w:p>
      <w:pPr>
        <w:pStyle w:val="BodyText"/>
      </w:pPr>
      <w:r>
        <w:t xml:space="preserve">Скомпилируем отчет с помощью команды make. Делать это нужно в папке с Makefile’ом. (рис. 2)</w:t>
      </w:r>
    </w:p>
    <w:p>
      <w:pPr>
        <w:pStyle w:val="CaptionedFigure"/>
      </w:pPr>
      <w:bookmarkStart w:id="28" w:name="fig:002"/>
      <w:r>
        <w:drawing>
          <wp:inline>
            <wp:extent cx="5334000" cy="543997"/>
            <wp:effectExtent b="0" l="0" r="0" t="0"/>
            <wp:docPr descr="Рис. 2: make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25-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make</w:t>
      </w:r>
    </w:p>
    <w:p>
      <w:pPr>
        <w:pStyle w:val="BodyText"/>
      </w:pPr>
      <w:r>
        <w:t xml:space="preserve">Проверим сработала ли команда (рис. 3)</w:t>
      </w:r>
    </w:p>
    <w:p>
      <w:pPr>
        <w:pStyle w:val="CaptionedFigure"/>
      </w:pPr>
      <w:bookmarkStart w:id="32" w:name="fig:003"/>
      <w:r>
        <w:drawing>
          <wp:inline>
            <wp:extent cx="5334000" cy="871430"/>
            <wp:effectExtent b="0" l="0" r="0" t="0"/>
            <wp:docPr descr="Рис. 3: проверка работы команды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26-0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команды</w:t>
      </w:r>
    </w:p>
    <w:p>
      <w:pPr>
        <w:pStyle w:val="BodyText"/>
      </w:pPr>
      <w:r>
        <w:t xml:space="preserve">Посмотрим как выглядят отчеты в doc и pdf (рис. 4)</w:t>
      </w:r>
    </w:p>
    <w:p>
      <w:pPr>
        <w:pStyle w:val="CaptionedFigure"/>
      </w:pPr>
      <w:bookmarkStart w:id="36" w:name="fig:004"/>
      <w:r>
        <w:drawing>
          <wp:inline>
            <wp:extent cx="5334000" cy="5378450"/>
            <wp:effectExtent b="0" l="0" r="0" t="0"/>
            <wp:docPr descr="Рис. 4: pdf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28-0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pdf</w:t>
      </w:r>
    </w:p>
    <w:p>
      <w:pPr>
        <w:pStyle w:val="BodyText"/>
      </w:pPr>
      <w:r>
        <w:t xml:space="preserve">Удалим ранее созданные файлы(рис. 5)</w:t>
      </w:r>
    </w:p>
    <w:p>
      <w:pPr>
        <w:pStyle w:val="CaptionedFigure"/>
      </w:pPr>
      <w:bookmarkStart w:id="40" w:name="fig:005"/>
      <w:r>
        <w:drawing>
          <wp:inline>
            <wp:extent cx="5334000" cy="1436885"/>
            <wp:effectExtent b="0" l="0" r="0" t="0"/>
            <wp:docPr descr="Рис. 5: clean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29-5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clean</w:t>
      </w:r>
    </w:p>
    <w:p>
      <w:pPr>
        <w:pStyle w:val="BodyText"/>
      </w:pPr>
      <w:r>
        <w:t xml:space="preserve">Изучим структуру файла report.md (рис. 6)</w:t>
      </w:r>
    </w:p>
    <w:p>
      <w:pPr>
        <w:pStyle w:val="CaptionedFigure"/>
      </w:pPr>
      <w:bookmarkStart w:id="44" w:name="fig:006"/>
      <w:r>
        <w:drawing>
          <wp:inline>
            <wp:extent cx="5334000" cy="6056141"/>
            <wp:effectExtent b="0" l="0" r="0" t="0"/>
            <wp:docPr descr="Рис. 6: -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4-30-2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-</w:t>
      </w:r>
    </w:p>
    <w:p>
      <w:pPr>
        <w:pStyle w:val="CaptionedFigure"/>
      </w:pPr>
      <w:bookmarkStart w:id="48" w:name="fig:007"/>
      <w:r>
        <w:drawing>
          <wp:inline>
            <wp:extent cx="5334000" cy="5360670"/>
            <wp:effectExtent b="0" l="0" r="0" t="0"/>
            <wp:docPr descr="Рис. 7: компиляция файла работает корректрно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0%2015-04-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компиляция файла работает корректрно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работе с языком разметки Markdown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Nо 4</dc:title>
  <dc:creator>Борунов Семён</dc:creator>
  <dc:language>ru-RU</dc:language>
  <cp:keywords/>
  <dcterms:created xsi:type="dcterms:W3CDTF">2022-12-20T12:06:25Z</dcterms:created>
  <dcterms:modified xsi:type="dcterms:W3CDTF">2022-12-20T12:06:25Z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