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7.png" ContentType="image/png"/>
  <Override PartName="/word/media/rId41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Author"/>
      </w:pPr>
      <w:r>
        <w:t xml:space="preserve">Семён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Борунов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основными возможностями разметки Markdown.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Предыдущий отчет и так был выполнен в формате Markdown, поэтому просто рассмотрим основные блоки и объекты.</w:t>
      </w:r>
    </w:p>
    <w:p>
      <w:pPr>
        <w:pStyle w:val="BodyText"/>
      </w:pPr>
      <w:r>
        <w:t xml:space="preserve">В начале создаем титульный лист, на нем название работы и автора(рис.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49563"/>
            <wp:effectExtent b="0" l="0" r="0" t="0"/>
            <wp:docPr descr="Figure 1: титульный лист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9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титульный лист</w:t>
      </w:r>
    </w:p>
    <w:bookmarkEnd w:id="0"/>
    <w:p>
      <w:pPr>
        <w:pStyle w:val="BodyText"/>
      </w:pPr>
      <w:r>
        <w:t xml:space="preserve">Далее создадим блок</w:t>
      </w:r>
      <w:r>
        <w:t xml:space="preserve"> </w:t>
      </w:r>
      <w:r>
        <w:t xml:space="preserve">“</w:t>
      </w:r>
      <w:r>
        <w:t xml:space="preserve">цель работы</w:t>
      </w:r>
      <w:r>
        <w:t xml:space="preserve">”</w:t>
      </w:r>
      <w:r>
        <w:t xml:space="preserve"> </w:t>
      </w:r>
      <w:r>
        <w:t xml:space="preserve">блоки будем выделять заголовками 1 уровня, они создаются с помощью одиночного знака</w:t>
      </w:r>
      <w:r>
        <w:t xml:space="preserve"> </w:t>
      </w:r>
      <w:r>
        <w:t xml:space="preserve">“</w:t>
      </w:r>
      <w:r>
        <w:t xml:space="preserve">#</w:t>
      </w:r>
      <w:r>
        <w:t xml:space="preserve">”</w:t>
      </w:r>
      <w:r>
        <w:t xml:space="preserve">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578883"/>
            <wp:effectExtent b="0" l="0" r="0" t="0"/>
            <wp:docPr descr="Figure 2: Заголовок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8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Заголовок</w:t>
      </w:r>
    </w:p>
    <w:bookmarkEnd w:id="0"/>
    <w:p>
      <w:pPr>
        <w:pStyle w:val="BodyText"/>
      </w:pPr>
      <w:r>
        <w:t xml:space="preserve">В следующем инофрмативном блоке под названием</w:t>
      </w:r>
      <w:r>
        <w:t xml:space="preserve"> </w:t>
      </w:r>
      <w:r>
        <w:t xml:space="preserve">“</w:t>
      </w:r>
      <w:r>
        <w:t xml:space="preserve">Выполнение лабораторной работы</w:t>
      </w:r>
      <w:r>
        <w:t xml:space="preserve">”</w:t>
      </w:r>
      <w:r>
        <w:t xml:space="preserve"> </w:t>
      </w:r>
      <w:r>
        <w:t xml:space="preserve">опришем сам ход работы. Здесь используется список. он создается проcто расстановкой чисел с точкой.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1331553"/>
            <wp:effectExtent b="0" l="0" r="0" t="0"/>
            <wp:docPr descr="Figure 3: список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1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список</w:t>
      </w:r>
    </w:p>
    <w:bookmarkEnd w:id="0"/>
    <w:p>
      <w:pPr>
        <w:pStyle w:val="BodyText"/>
      </w:pPr>
      <w:r>
        <w:t xml:space="preserve">и так же следует использовать картинки со ссылками и подписями(рис.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 ссылки указываются так</w:t>
      </w:r>
    </w:p>
    <w:p>
      <w:pPr>
        <w:pStyle w:val="SourceCode"/>
      </w:pPr>
      <w:r>
        <w:rPr>
          <w:rStyle w:val="VerbatimChar"/>
        </w:rPr>
        <w:t xml:space="preserve">(рис. @fig:001)</w:t>
      </w:r>
    </w:p>
    <w:p>
      <w:pPr>
        <w:pStyle w:val="FirstParagraph"/>
      </w:pPr>
      <w:r>
        <w:t xml:space="preserve">где всесто 001 может быть любой номер, главное, чтобы он повторялся у картинки, на которою ведет эта ссылка.</w:t>
      </w:r>
      <w:r>
        <w:t xml:space="preserve"> </w:t>
      </w:r>
      <w:r>
        <w:t xml:space="preserve">картинки создаются так</w:t>
      </w:r>
    </w:p>
    <w:p>
      <w:pPr>
        <w:pStyle w:val="SourceCode"/>
      </w:pPr>
      <w:r>
        <w:rPr>
          <w:rStyle w:val="VerbatimChar"/>
        </w:rPr>
        <w:t xml:space="preserve">![Name](image/Image_place){#fig:004 width=70%}</w:t>
      </w:r>
    </w:p>
    <w:p>
      <w:pPr>
        <w:pStyle w:val="FirstParagraph"/>
      </w:pPr>
      <w:r>
        <w:t xml:space="preserve">где в квадратных скобках указывается подпись к картинке, в круглых ссылка в памяти, а в фигурных прочие атрибуты, как например номер, чтобы можно было сделать ссылку.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628899"/>
            <wp:effectExtent b="0" l="0" r="0" t="0"/>
            <wp:docPr descr="Figure 4: картинки" title="" id="34" name="Picture"/>
            <a:graphic>
              <a:graphicData uri="http://schemas.openxmlformats.org/drawingml/2006/picture">
                <pic:pic>
                  <pic:nvPicPr>
                    <pic:cNvPr descr="image/6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8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картинки</w:t>
      </w:r>
    </w:p>
    <w:bookmarkEnd w:id="0"/>
    <w:p>
      <w:pPr>
        <w:pStyle w:val="BodyText"/>
      </w:pPr>
      <w:r>
        <w:t xml:space="preserve">Далее будет блок ответов на вопросы из лабораторной(рис.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706925"/>
            <wp:effectExtent b="0" l="0" r="0" t="0"/>
            <wp:docPr descr="Figure 5: контрольные вопросы" title="" id="38" name="Picture"/>
            <a:graphic>
              <a:graphicData uri="http://schemas.openxmlformats.org/drawingml/2006/picture">
                <pic:pic>
                  <pic:nvPicPr>
                    <pic:cNvPr descr="image/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6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контрольные вопросы</w:t>
      </w:r>
    </w:p>
    <w:bookmarkEnd w:id="0"/>
    <w:p>
      <w:pPr>
        <w:pStyle w:val="BodyText"/>
      </w:pPr>
      <w:r>
        <w:t xml:space="preserve">И наконец блок выводов(рис.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540347"/>
            <wp:effectExtent b="0" l="0" r="0" t="0"/>
            <wp:docPr descr="Figure 6: Выводы" title="" id="42" name="Picture"/>
            <a:graphic>
              <a:graphicData uri="http://schemas.openxmlformats.org/drawingml/2006/picture">
                <pic:pic>
                  <pic:nvPicPr>
                    <pic:cNvPr descr="image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0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Выводы</w:t>
      </w:r>
    </w:p>
    <w:bookmarkEnd w:id="0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получены основные навыки по работе с разметкой Markdown и по делению отчета на смысловые блоки.</w:t>
      </w:r>
    </w:p>
    <w:bookmarkEnd w:id="46"/>
    <w:bookmarkStart w:id="48" w:name="список-литературы"/>
    <w:p>
      <w:pPr>
        <w:pStyle w:val="Heading1"/>
      </w:pPr>
      <w:r>
        <w:t xml:space="preserve">Список литературы</w:t>
      </w:r>
    </w:p>
    <w:bookmarkStart w:id="47" w:name="refs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Семён Сергеевич Борунов</dc:creator>
  <dc:language>ru-RU</dc:language>
  <cp:keywords/>
  <dcterms:created xsi:type="dcterms:W3CDTF">2023-02-25T12:15:46Z</dcterms:created>
  <dcterms:modified xsi:type="dcterms:W3CDTF">2023-02-25T12:15:46Z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