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ADF1" w14:textId="5E765618" w:rsidR="007E64D0" w:rsidRPr="007A5A71" w:rsidRDefault="007E64D0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7A5A71">
        <w:rPr>
          <w:rFonts w:ascii="Adobe Caslon Pro" w:hAnsi="Adobe Caslon Pro" w:cstheme="majorHAnsi"/>
          <w:b/>
          <w:i/>
          <w:sz w:val="18"/>
          <w:szCs w:val="18"/>
        </w:rPr>
        <w:t>TASK # 01</w:t>
      </w:r>
    </w:p>
    <w:p w14:paraId="69708744" w14:textId="0DB307F6" w:rsidR="00797A88" w:rsidRPr="007A5A71" w:rsidRDefault="00797A88" w:rsidP="00797A88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7A5A71">
        <w:rPr>
          <w:rFonts w:ascii="Adobe Caslon Pro" w:hAnsi="Adobe Caslon Pro" w:cstheme="majorHAnsi"/>
          <w:i/>
          <w:sz w:val="18"/>
          <w:szCs w:val="18"/>
        </w:rPr>
        <w:t>Create a start service to show its callback life cycle.</w:t>
      </w:r>
    </w:p>
    <w:p w14:paraId="1D022235" w14:textId="284525CF" w:rsidR="00797A88" w:rsidRPr="007A5A71" w:rsidRDefault="007E64D0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7A5A71">
        <w:rPr>
          <w:rFonts w:ascii="Adobe Caslon Pro" w:hAnsi="Adobe Caslon Pro" w:cstheme="majorHAnsi"/>
          <w:b/>
          <w:i/>
          <w:sz w:val="18"/>
          <w:szCs w:val="18"/>
        </w:rPr>
        <w:t>CODE</w:t>
      </w:r>
    </w:p>
    <w:p w14:paraId="75E7114F" w14:textId="69916B09" w:rsidR="00797A88" w:rsidRPr="007A5A71" w:rsidRDefault="007E64D0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7A5A71">
        <w:rPr>
          <w:rFonts w:ascii="Adobe Caslon Pro" w:hAnsi="Adobe Caslon Pro" w:cstheme="majorHAnsi"/>
          <w:b/>
          <w:i/>
          <w:sz w:val="18"/>
          <w:szCs w:val="18"/>
        </w:rPr>
        <w:t>XML</w:t>
      </w:r>
    </w:p>
    <w:p w14:paraId="3C8FFD88" w14:textId="77777777" w:rsidR="00797A88" w:rsidRPr="007A5A71" w:rsidRDefault="00797A88" w:rsidP="00797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Times New Roman" w:hAnsi="Adobe Caslon Pro" w:cs="Courier New"/>
          <w:i/>
          <w:color w:val="000000"/>
          <w:sz w:val="18"/>
          <w:szCs w:val="18"/>
        </w:rPr>
      </w:pPr>
      <w:r w:rsidRPr="007A5A71">
        <w:rPr>
          <w:rFonts w:ascii="Adobe Caslon Pro" w:eastAsia="Times New Roman" w:hAnsi="Adobe Caslon Pro" w:cs="Courier New"/>
          <w:i/>
          <w:iCs/>
          <w:color w:val="000000"/>
          <w:sz w:val="18"/>
          <w:szCs w:val="18"/>
        </w:rPr>
        <w:t>&lt;?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xml version=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 xml:space="preserve">"1.0" 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encoding=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"utf-8"</w:t>
      </w:r>
      <w:r w:rsidRPr="007A5A71">
        <w:rPr>
          <w:rFonts w:ascii="Adobe Caslon Pro" w:eastAsia="Times New Roman" w:hAnsi="Adobe Caslon Pro" w:cs="Courier New"/>
          <w:i/>
          <w:iCs/>
          <w:color w:val="000000"/>
          <w:sz w:val="18"/>
          <w:szCs w:val="18"/>
        </w:rPr>
        <w:t>?&gt;</w:t>
      </w:r>
      <w:r w:rsidRPr="007A5A71">
        <w:rPr>
          <w:rFonts w:ascii="Adobe Caslon Pro" w:eastAsia="Times New Roman" w:hAnsi="Adobe Caslon Pro" w:cs="Courier New"/>
          <w:i/>
          <w:iCs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&lt;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LinearLayout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xmlns: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"http://schemas.android.com/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apk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/res/android"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xmlns: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app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"http://schemas.android.com/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apk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/res-auto"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xmlns: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tools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"http://schemas.android.com/tools"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:layout_width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match_parent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:layout_height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match_parent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:orientation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"vertical"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tools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:context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".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MainActivity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&gt;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&lt;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Button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:layout_height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wrap_content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:layout_width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wrap_content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:text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"Start Activity"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:onClick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"start"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/&gt;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&lt;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Button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:layout_height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wrap_content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:layout_width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wrap_content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:text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"Stop Activity"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android</w:t>
      </w:r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:onClick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FF"/>
          <w:sz w:val="18"/>
          <w:szCs w:val="18"/>
        </w:rPr>
        <w:t>=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"stop"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/&gt;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>&lt;/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LinearLayout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&gt;</w:t>
      </w:r>
    </w:p>
    <w:p w14:paraId="7AFE31BB" w14:textId="77777777" w:rsidR="00797A88" w:rsidRPr="007A5A71" w:rsidRDefault="00797A88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04C6BF49" w14:textId="19669AC8" w:rsidR="00797A88" w:rsidRPr="007A5A71" w:rsidRDefault="007E64D0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7A5A71">
        <w:rPr>
          <w:rFonts w:ascii="Adobe Caslon Pro" w:hAnsi="Adobe Caslon Pro" w:cstheme="majorHAnsi"/>
          <w:b/>
          <w:i/>
          <w:sz w:val="18"/>
          <w:szCs w:val="18"/>
        </w:rPr>
        <w:t>Main Activity</w:t>
      </w:r>
    </w:p>
    <w:p w14:paraId="6F104D11" w14:textId="237040A4" w:rsidR="00797A88" w:rsidRPr="007A5A71" w:rsidRDefault="00797A88" w:rsidP="007A5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Times New Roman" w:hAnsi="Adobe Caslon Pro" w:cs="Courier New"/>
          <w:i/>
          <w:color w:val="000000"/>
          <w:sz w:val="18"/>
          <w:szCs w:val="18"/>
        </w:rPr>
      </w:pP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package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com.example.startservices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android.content.Intent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android.support.v7.app.AppCompatActivity;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android.os.Bundle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android.view.View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public class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MainActivity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extends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AppCompatActivity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Intent 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i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i/>
          <w:color w:val="808000"/>
          <w:sz w:val="18"/>
          <w:szCs w:val="18"/>
        </w:rPr>
        <w:t>@Override</w:t>
      </w:r>
      <w:r w:rsidRPr="007A5A71">
        <w:rPr>
          <w:rFonts w:ascii="Adobe Caslon Pro" w:eastAsia="Times New Roman" w:hAnsi="Adobe Caslon Pro" w:cs="Courier New"/>
          <w:i/>
          <w:color w:val="808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onCreate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(Bundle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savedInstanceState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super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.onCreate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savedInstanceState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setContentView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R.layout.</w:t>
      </w:r>
      <w:r w:rsidRPr="007A5A71">
        <w:rPr>
          <w:rFonts w:ascii="Adobe Caslon Pro" w:eastAsia="Times New Roman" w:hAnsi="Adobe Caslon Pro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 xml:space="preserve">i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=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new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Intent(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getApplicationContext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(),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stService.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class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lastRenderedPageBreak/>
        <w:t xml:space="preserve">    }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public void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stop(View view)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startService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i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}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public void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start(View view)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stopService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i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}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>}</w:t>
      </w:r>
    </w:p>
    <w:p w14:paraId="5F698155" w14:textId="12CE36DE" w:rsidR="00797A88" w:rsidRPr="007A5A71" w:rsidRDefault="007E64D0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7A5A71">
        <w:rPr>
          <w:rFonts w:ascii="Adobe Caslon Pro" w:hAnsi="Adobe Caslon Pro" w:cstheme="majorHAnsi"/>
          <w:b/>
          <w:i/>
          <w:sz w:val="18"/>
          <w:szCs w:val="18"/>
        </w:rPr>
        <w:t>Service Code</w:t>
      </w:r>
    </w:p>
    <w:p w14:paraId="6D9372F7" w14:textId="656F004A" w:rsidR="00797A88" w:rsidRPr="007A5A71" w:rsidRDefault="00797A88" w:rsidP="00797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Times New Roman" w:hAnsi="Adobe Caslon Pro" w:cs="Courier New"/>
          <w:i/>
          <w:color w:val="000000"/>
          <w:sz w:val="18"/>
          <w:szCs w:val="18"/>
        </w:rPr>
      </w:pP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package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com.example.startservices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android.app.Service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android.content.Intent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android.media.MediaPlayer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android.os.IBinder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android.provider.Settings</w:t>
      </w:r>
      <w:proofErr w:type="spellEnd"/>
      <w:r w:rsid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public class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stService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extends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Service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private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MediaPlayer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player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i/>
          <w:color w:val="808000"/>
          <w:sz w:val="18"/>
          <w:szCs w:val="18"/>
        </w:rPr>
        <w:t>@Override</w:t>
      </w:r>
      <w:r w:rsidRPr="007A5A71">
        <w:rPr>
          <w:rFonts w:ascii="Adobe Caslon Pro" w:eastAsia="Times New Roman" w:hAnsi="Adobe Caslon Pro" w:cs="Courier New"/>
          <w:i/>
          <w:color w:val="808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int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onStartCommand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(Intent intent,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int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flags,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int</w:t>
      </w:r>
      <w:proofErr w:type="spellEnd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startId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 xml:space="preserve">player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=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MediaPlayer.</w:t>
      </w:r>
      <w:r w:rsidRPr="007A5A71">
        <w:rPr>
          <w:rFonts w:ascii="Adobe Caslon Pro" w:eastAsia="Times New Roman" w:hAnsi="Adobe Caslon Pro" w:cs="Courier New"/>
          <w:i/>
          <w:iCs/>
          <w:color w:val="000000"/>
          <w:sz w:val="18"/>
          <w:szCs w:val="18"/>
        </w:rPr>
        <w:t>create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getApplicationContext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(),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Settings.System.</w:t>
      </w:r>
      <w:r w:rsidRPr="007A5A71">
        <w:rPr>
          <w:rFonts w:ascii="Adobe Caslon Pro" w:eastAsia="Times New Roman" w:hAnsi="Adobe Caslon Pro" w:cs="Courier New"/>
          <w:b/>
          <w:bCs/>
          <w:i/>
          <w:iCs/>
          <w:color w:val="660E7A"/>
          <w:sz w:val="18"/>
          <w:szCs w:val="18"/>
        </w:rPr>
        <w:t>DEFAULT_RINGTONE_URI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player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.st</w:t>
      </w:r>
      <w:r w:rsidR="00067734"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op</w:t>
      </w:r>
      <w:proofErr w:type="spellEnd"/>
      <w:r w:rsidR="00067734"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return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>super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.onStartCommand</w:t>
      </w:r>
      <w:proofErr w:type="spellEnd"/>
      <w:r w:rsid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(intent, flags, </w:t>
      </w:r>
      <w:proofErr w:type="spellStart"/>
      <w:r w:rsid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startId</w:t>
      </w:r>
      <w:proofErr w:type="spellEnd"/>
      <w:r w:rsid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}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i/>
          <w:color w:val="808000"/>
          <w:sz w:val="18"/>
          <w:szCs w:val="18"/>
        </w:rPr>
        <w:t>@Override</w:t>
      </w:r>
      <w:r w:rsidRPr="007A5A71">
        <w:rPr>
          <w:rFonts w:ascii="Adobe Caslon Pro" w:eastAsia="Times New Roman" w:hAnsi="Adobe Caslon Pro" w:cs="Courier New"/>
          <w:i/>
          <w:color w:val="808000"/>
          <w:sz w:val="18"/>
          <w:szCs w:val="18"/>
        </w:rPr>
        <w:br/>
        <w:t xml:space="preserve">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IBinder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onBind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(Intent intent) {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proofErr w:type="spellStart"/>
      <w:r w:rsidRPr="007A5A71">
        <w:rPr>
          <w:rFonts w:ascii="Adobe Caslon Pro" w:eastAsia="Times New Roman" w:hAnsi="Adobe Caslon Pro" w:cs="Courier New"/>
          <w:b/>
          <w:bCs/>
          <w:i/>
          <w:color w:val="660E7A"/>
          <w:sz w:val="18"/>
          <w:szCs w:val="18"/>
        </w:rPr>
        <w:t>player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.st</w:t>
      </w:r>
      <w:r w:rsidR="00067734"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art</w:t>
      </w:r>
      <w:proofErr w:type="spellEnd"/>
      <w:r w:rsidR="00067734"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 xml:space="preserve"> 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    </w:t>
      </w:r>
      <w:r w:rsidRPr="007A5A71">
        <w:rPr>
          <w:rFonts w:ascii="Adobe Caslon Pro" w:eastAsia="Times New Roman" w:hAnsi="Adobe Caslon Pro" w:cs="Courier New"/>
          <w:b/>
          <w:bCs/>
          <w:i/>
          <w:color w:val="000080"/>
          <w:sz w:val="18"/>
          <w:szCs w:val="18"/>
        </w:rPr>
        <w:t xml:space="preserve">throw new </w:t>
      </w:r>
      <w:proofErr w:type="spellStart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UnsupportedOperationException</w:t>
      </w:r>
      <w:proofErr w:type="spellEnd"/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(</w:t>
      </w:r>
      <w:r w:rsidRPr="007A5A71">
        <w:rPr>
          <w:rFonts w:ascii="Adobe Caslon Pro" w:eastAsia="Times New Roman" w:hAnsi="Adobe Caslon Pro" w:cs="Courier New"/>
          <w:b/>
          <w:bCs/>
          <w:i/>
          <w:color w:val="008000"/>
          <w:sz w:val="18"/>
          <w:szCs w:val="18"/>
        </w:rPr>
        <w:t>"Not yet implemented"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t>);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 xml:space="preserve">    }</w:t>
      </w:r>
      <w:r w:rsidRPr="007A5A71">
        <w:rPr>
          <w:rFonts w:ascii="Adobe Caslon Pro" w:eastAsia="Times New Roman" w:hAnsi="Adobe Caslon Pro" w:cs="Courier New"/>
          <w:i/>
          <w:color w:val="000000"/>
          <w:sz w:val="18"/>
          <w:szCs w:val="18"/>
        </w:rPr>
        <w:br/>
        <w:t>}</w:t>
      </w:r>
    </w:p>
    <w:p w14:paraId="4CAE6CCF" w14:textId="77777777" w:rsidR="00797A88" w:rsidRPr="007A5A71" w:rsidRDefault="00797A88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5A911D6F" w14:textId="37C611B9" w:rsidR="00797A88" w:rsidRPr="007A5A71" w:rsidRDefault="007E64D0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7A5A71">
        <w:rPr>
          <w:rFonts w:ascii="Adobe Caslon Pro" w:hAnsi="Adobe Caslon Pro" w:cstheme="majorHAnsi"/>
          <w:b/>
          <w:i/>
          <w:sz w:val="18"/>
          <w:szCs w:val="18"/>
        </w:rPr>
        <w:t>OUTPUT</w:t>
      </w:r>
    </w:p>
    <w:p w14:paraId="0C231C2B" w14:textId="77777777" w:rsidR="00797A88" w:rsidRPr="007A5A71" w:rsidRDefault="00797A88" w:rsidP="00797A88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bookmarkStart w:id="0" w:name="_GoBack"/>
      <w:r w:rsidRPr="007A5A71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39FC663A" wp14:editId="726A36C7">
            <wp:extent cx="23241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0370F5" w14:textId="77777777" w:rsidR="005E5FB8" w:rsidRPr="007A5A71" w:rsidRDefault="005E5FB8">
      <w:pPr>
        <w:rPr>
          <w:rFonts w:ascii="Adobe Caslon Pro" w:hAnsi="Adobe Caslon Pro"/>
          <w:i/>
          <w:sz w:val="18"/>
          <w:szCs w:val="18"/>
        </w:rPr>
      </w:pPr>
    </w:p>
    <w:sectPr w:rsidR="005E5FB8" w:rsidRPr="007A5A71" w:rsidSect="008D432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07DD6" w14:textId="77777777" w:rsidR="008901F8" w:rsidRDefault="008901F8" w:rsidP="008D432E">
      <w:pPr>
        <w:spacing w:after="0" w:line="240" w:lineRule="auto"/>
      </w:pPr>
      <w:r>
        <w:separator/>
      </w:r>
    </w:p>
  </w:endnote>
  <w:endnote w:type="continuationSeparator" w:id="0">
    <w:p w14:paraId="32056BCD" w14:textId="77777777" w:rsidR="008901F8" w:rsidRDefault="008901F8" w:rsidP="008D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CF911" w14:textId="77777777" w:rsidR="008901F8" w:rsidRDefault="008901F8" w:rsidP="008D432E">
      <w:pPr>
        <w:spacing w:after="0" w:line="240" w:lineRule="auto"/>
      </w:pPr>
      <w:r>
        <w:separator/>
      </w:r>
    </w:p>
  </w:footnote>
  <w:footnote w:type="continuationSeparator" w:id="0">
    <w:p w14:paraId="1873908F" w14:textId="77777777" w:rsidR="008901F8" w:rsidRDefault="008901F8" w:rsidP="008D4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D52DB" w14:textId="2DE37DB9" w:rsidR="008D432E" w:rsidRPr="008D432E" w:rsidRDefault="008D432E" w:rsidP="008D432E">
    <w:pPr>
      <w:spacing w:after="0"/>
      <w:rPr>
        <w:rFonts w:cstheme="minorHAnsi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3F"/>
    <w:rsid w:val="00067734"/>
    <w:rsid w:val="0010473F"/>
    <w:rsid w:val="005E5FB8"/>
    <w:rsid w:val="00797A88"/>
    <w:rsid w:val="007A5A71"/>
    <w:rsid w:val="007E64D0"/>
    <w:rsid w:val="008901F8"/>
    <w:rsid w:val="008D432E"/>
    <w:rsid w:val="00B77F93"/>
    <w:rsid w:val="00C3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12FDF-7B6C-4AAF-ADEC-36D7A71B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2E"/>
  </w:style>
  <w:style w:type="paragraph" w:styleId="Footer">
    <w:name w:val="footer"/>
    <w:basedOn w:val="Normal"/>
    <w:link w:val="FooterChar"/>
    <w:uiPriority w:val="99"/>
    <w:unhideWhenUsed/>
    <w:rsid w:val="008D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Aroba Maheen</dc:creator>
  <cp:keywords/>
  <dc:description/>
  <cp:lastModifiedBy>Bahria University</cp:lastModifiedBy>
  <cp:revision>8</cp:revision>
  <dcterms:created xsi:type="dcterms:W3CDTF">2019-05-18T06:09:00Z</dcterms:created>
  <dcterms:modified xsi:type="dcterms:W3CDTF">2019-05-29T05:52:00Z</dcterms:modified>
</cp:coreProperties>
</file>