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0C4B" w14:textId="77777777" w:rsidR="009122B8" w:rsidRPr="009122B8" w:rsidRDefault="009122B8" w:rsidP="009122B8">
      <w:pPr>
        <w:rPr>
          <w:rFonts w:ascii="Times New Roman" w:hAnsi="Times New Roman" w:cs="Times New Roman"/>
          <w:b/>
        </w:rPr>
      </w:pPr>
      <w:r w:rsidRPr="009122B8">
        <w:rPr>
          <w:rFonts w:ascii="Times New Roman" w:hAnsi="Times New Roman" w:cs="Times New Roman"/>
          <w:b/>
        </w:rPr>
        <w:t>Лабораторная работа № 6.</w:t>
      </w:r>
    </w:p>
    <w:p w14:paraId="3E129E16" w14:textId="2D93AA5D" w:rsidR="009122B8" w:rsidRPr="009122B8" w:rsidRDefault="009122B8" w:rsidP="009122B8">
      <w:pPr>
        <w:rPr>
          <w:rFonts w:ascii="Times New Roman" w:hAnsi="Times New Roman" w:cs="Times New Roman"/>
          <w:b/>
        </w:rPr>
      </w:pPr>
      <w:r w:rsidRPr="009122B8">
        <w:rPr>
          <w:rFonts w:ascii="Times New Roman" w:hAnsi="Times New Roman" w:cs="Times New Roman"/>
          <w:b/>
        </w:rPr>
        <w:t>Выполн</w:t>
      </w:r>
      <w:r w:rsidRPr="009122B8">
        <w:rPr>
          <w:rFonts w:ascii="Times New Roman" w:hAnsi="Times New Roman" w:cs="Times New Roman"/>
          <w:b/>
        </w:rPr>
        <w:t xml:space="preserve">ял </w:t>
      </w:r>
      <w:proofErr w:type="spellStart"/>
      <w:r w:rsidRPr="009122B8">
        <w:rPr>
          <w:rFonts w:ascii="Times New Roman" w:hAnsi="Times New Roman" w:cs="Times New Roman"/>
          <w:b/>
        </w:rPr>
        <w:t>Шеменев</w:t>
      </w:r>
      <w:proofErr w:type="spellEnd"/>
      <w:r w:rsidRPr="009122B8">
        <w:rPr>
          <w:rFonts w:ascii="Times New Roman" w:hAnsi="Times New Roman" w:cs="Times New Roman"/>
          <w:b/>
        </w:rPr>
        <w:t xml:space="preserve"> В.В.</w:t>
      </w:r>
      <w:r w:rsidRPr="009122B8">
        <w:rPr>
          <w:rFonts w:ascii="Times New Roman" w:hAnsi="Times New Roman" w:cs="Times New Roman"/>
          <w:b/>
        </w:rPr>
        <w:t xml:space="preserve"> ИСП-3-27</w:t>
      </w:r>
    </w:p>
    <w:p w14:paraId="4F5FC685" w14:textId="77777777" w:rsidR="009C0CC6" w:rsidRPr="009C0CC6" w:rsidRDefault="009C0CC6">
      <w:pPr>
        <w:rPr>
          <w:rFonts w:ascii="Courier New" w:hAnsi="Courier New" w:cs="Courier New"/>
          <w:sz w:val="18"/>
          <w:szCs w:val="18"/>
        </w:rPr>
      </w:pPr>
    </w:p>
    <w:p w14:paraId="70D6E461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>import '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package:flutter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material.dart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';</w:t>
      </w:r>
      <w:proofErr w:type="gramEnd"/>
    </w:p>
    <w:p w14:paraId="7F0452A6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</w:p>
    <w:p w14:paraId="63E39C6B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DF4A74A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runApp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const Dota2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App(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)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1DC2835F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A36A3E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</w:p>
    <w:p w14:paraId="2D3AF7AA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class Dota2App extends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StatelessWidget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4A3BFC50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Dota2App({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super.key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}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7A4B74C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</w:p>
    <w:p w14:paraId="3BCD0AA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@override</w:t>
      </w:r>
      <w:proofErr w:type="gramEnd"/>
    </w:p>
    <w:p w14:paraId="441F9B30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Widget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build(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BuildContext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context) {</w:t>
      </w:r>
      <w:proofErr w:type="gramEnd"/>
    </w:p>
    <w:p w14:paraId="0B91627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const Color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dotaRed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= Color(0xFF8E0E0E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637A795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</w:p>
    <w:p w14:paraId="6C8EEFB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9C0CC6">
        <w:rPr>
          <w:rFonts w:ascii="Courier New" w:hAnsi="Courier New" w:cs="Courier New"/>
          <w:sz w:val="18"/>
          <w:szCs w:val="18"/>
        </w:rPr>
        <w:t>Секция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заголовка</w:t>
      </w:r>
    </w:p>
    <w:p w14:paraId="428E9D17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Widget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titleSection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742D46F5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padding: const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32),</w:t>
      </w:r>
    </w:p>
    <w:p w14:paraId="0808096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child: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375DC3E8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children: [</w:t>
      </w:r>
    </w:p>
    <w:p w14:paraId="23316F0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3A7E226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child: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</w:p>
    <w:p w14:paraId="13FAE41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crossAxisAlignment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CrossAxisAlignment.start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B0C5CC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children: [</w:t>
      </w:r>
    </w:p>
    <w:p w14:paraId="4450411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55DEFB48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padding: const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EdgeInsets.only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(bottom: 8),</w:t>
      </w:r>
    </w:p>
    <w:p w14:paraId="665ADBC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child: const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</w:p>
    <w:p w14:paraId="46ADA32D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  'Dota 2',</w:t>
      </w:r>
    </w:p>
    <w:p w14:paraId="0E59DF4D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  style: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FontWeight.bold,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: 24),</w:t>
      </w:r>
    </w:p>
    <w:p w14:paraId="28D83A4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0A41980F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1173232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</w:p>
    <w:p w14:paraId="0917A53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'Valve Corporation, Bellevue',</w:t>
      </w:r>
    </w:p>
    <w:p w14:paraId="6B2A355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style: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Colors.grey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[600]),</w:t>
      </w:r>
    </w:p>
    <w:p w14:paraId="4D4CA52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106836D0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],</w:t>
      </w:r>
    </w:p>
    <w:p w14:paraId="090B9026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1BA5B95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3FC395D8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const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Icon(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Icons.star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, color: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Colors.orange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D586080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const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9C0CC6">
        <w:rPr>
          <w:rFonts w:ascii="Courier New" w:hAnsi="Courier New" w:cs="Courier New"/>
          <w:sz w:val="18"/>
          <w:szCs w:val="18"/>
        </w:rPr>
        <w:t>Text(</w:t>
      </w:r>
      <w:proofErr w:type="gramEnd"/>
      <w:r w:rsidRPr="009C0CC6">
        <w:rPr>
          <w:rFonts w:ascii="Courier New" w:hAnsi="Courier New" w:cs="Courier New"/>
          <w:sz w:val="18"/>
          <w:szCs w:val="18"/>
        </w:rPr>
        <w:t>' -1.0'),</w:t>
      </w:r>
    </w:p>
    <w:p w14:paraId="527AF0F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],</w:t>
      </w:r>
    </w:p>
    <w:p w14:paraId="517AB467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),</w:t>
      </w:r>
    </w:p>
    <w:p w14:paraId="6B67C59B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);</w:t>
      </w:r>
    </w:p>
    <w:p w14:paraId="0714C49F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</w:p>
    <w:p w14:paraId="42C7BE3C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// Функция создания кнопок</w:t>
      </w:r>
    </w:p>
    <w:p w14:paraId="03D9DFAA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Column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buildButtonColumn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IconData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icon, String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label) {</w:t>
      </w:r>
      <w:proofErr w:type="gramEnd"/>
    </w:p>
    <w:p w14:paraId="58662465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return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</w:p>
    <w:p w14:paraId="618F13E7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mainAxisSize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MainAxisSize.min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8FB5D4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children: [</w:t>
      </w:r>
    </w:p>
    <w:p w14:paraId="6E358CBC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Icon(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icon, color: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dotaRed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764E76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Padding(</w:t>
      </w:r>
      <w:proofErr w:type="gramEnd"/>
    </w:p>
    <w:p w14:paraId="150D616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padding: const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EdgeInsets.only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(top: 8),</w:t>
      </w:r>
    </w:p>
    <w:p w14:paraId="3D5EC59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child: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</w:p>
    <w:p w14:paraId="77CE565D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label,</w:t>
      </w:r>
    </w:p>
    <w:p w14:paraId="41D4364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style: const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12, color: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dotaRed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: FontWeight.w600),</w:t>
      </w:r>
    </w:p>
    <w:p w14:paraId="05342661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3CB11B20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716A63D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],</w:t>
      </w:r>
    </w:p>
    <w:p w14:paraId="1984A79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111F0595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E25ECE8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</w:p>
    <w:p w14:paraId="3FFE80EF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Widget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buttonSection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21A52605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mainAxisAlignment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MainAxisAlignment.spaceEvenly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7B0557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children: [</w:t>
      </w:r>
    </w:p>
    <w:p w14:paraId="22CAE92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buildButtonColumn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Icons.play_arrow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 '</w:t>
      </w:r>
      <w:r w:rsidRPr="009C0CC6">
        <w:rPr>
          <w:rFonts w:ascii="Courier New" w:hAnsi="Courier New" w:cs="Courier New"/>
          <w:sz w:val="18"/>
          <w:szCs w:val="18"/>
        </w:rPr>
        <w:t>НЕ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НАДО</w:t>
      </w:r>
      <w:r w:rsidRPr="009C0CC6">
        <w:rPr>
          <w:rFonts w:ascii="Courier New" w:hAnsi="Courier New" w:cs="Courier New"/>
          <w:sz w:val="18"/>
          <w:szCs w:val="18"/>
          <w:lang w:val="en-US"/>
        </w:rPr>
        <w:t>'),</w:t>
      </w:r>
    </w:p>
    <w:p w14:paraId="5D5E745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buildButtonColumn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Icons.shield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 '</w:t>
      </w:r>
      <w:r w:rsidRPr="009C0CC6">
        <w:rPr>
          <w:rFonts w:ascii="Courier New" w:hAnsi="Courier New" w:cs="Courier New"/>
          <w:sz w:val="18"/>
          <w:szCs w:val="18"/>
        </w:rPr>
        <w:t>ТЫ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ЕЩЁ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МОЖЕШЬ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ВСЁ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ИСПРАВИТЬ</w:t>
      </w:r>
      <w:r w:rsidRPr="009C0CC6">
        <w:rPr>
          <w:rFonts w:ascii="Courier New" w:hAnsi="Courier New" w:cs="Courier New"/>
          <w:sz w:val="18"/>
          <w:szCs w:val="18"/>
          <w:lang w:val="en-US"/>
        </w:rPr>
        <w:t>'),</w:t>
      </w:r>
    </w:p>
    <w:p w14:paraId="0BA2609D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buildButtonColumn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Icons.emoji_events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 '</w:t>
      </w:r>
      <w:r w:rsidRPr="009C0CC6">
        <w:rPr>
          <w:rFonts w:ascii="Courier New" w:hAnsi="Courier New" w:cs="Courier New"/>
          <w:sz w:val="18"/>
          <w:szCs w:val="18"/>
        </w:rPr>
        <w:t>ТЕБЯ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НЕ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КТО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НЕ</w:t>
      </w: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C0CC6">
        <w:rPr>
          <w:rFonts w:ascii="Courier New" w:hAnsi="Courier New" w:cs="Courier New"/>
          <w:sz w:val="18"/>
          <w:szCs w:val="18"/>
        </w:rPr>
        <w:t>СПАСЁТ</w:t>
      </w:r>
      <w:r w:rsidRPr="009C0CC6">
        <w:rPr>
          <w:rFonts w:ascii="Courier New" w:hAnsi="Courier New" w:cs="Courier New"/>
          <w:sz w:val="18"/>
          <w:szCs w:val="18"/>
          <w:lang w:val="en-US"/>
        </w:rPr>
        <w:t>'),</w:t>
      </w:r>
    </w:p>
    <w:p w14:paraId="6F611830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],</w:t>
      </w:r>
    </w:p>
    <w:p w14:paraId="7AE9C94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75DB4231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</w:p>
    <w:p w14:paraId="778741D1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Widget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textSection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= const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Padding(</w:t>
      </w:r>
      <w:proofErr w:type="gramEnd"/>
    </w:p>
    <w:p w14:paraId="1AF4DE0C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padding: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32),</w:t>
      </w:r>
    </w:p>
    <w:p w14:paraId="3EF7343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child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 xml:space="preserve">: </w:t>
      </w:r>
      <w:proofErr w:type="gramStart"/>
      <w:r w:rsidRPr="009C0CC6">
        <w:rPr>
          <w:rFonts w:ascii="Courier New" w:hAnsi="Courier New" w:cs="Courier New"/>
          <w:sz w:val="18"/>
          <w:szCs w:val="18"/>
        </w:rPr>
        <w:t>Text(</w:t>
      </w:r>
      <w:proofErr w:type="gramEnd"/>
    </w:p>
    <w:p w14:paraId="2C9B3B96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Dota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 xml:space="preserve"> 2 — это НЕ ИГРА ЭТО СУЩИЙ АД НЕ ИГРАЙТЕ ВЫ ПОТЕРЯЕТЕ В АЙКЬЮ И В РОДИТЕЛЯХ!!! </w:t>
      </w:r>
      <w:r w:rsidRPr="009C0CC6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5A49AAE7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softWrap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: true,</w:t>
      </w:r>
    </w:p>
    <w:p w14:paraId="572E4FB6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),</w:t>
      </w:r>
    </w:p>
    <w:p w14:paraId="26B4D34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0219522A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</w:p>
    <w:p w14:paraId="2071B7CD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MaterialApp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5A5033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debugShowCheckedModeBanner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: false,</w:t>
      </w:r>
    </w:p>
    <w:p w14:paraId="6678903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home: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Scaffold(</w:t>
      </w:r>
      <w:proofErr w:type="gramEnd"/>
    </w:p>
    <w:p w14:paraId="3A40B1BF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appBar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AppBar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EEFAF39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title: const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>'Dota 2 Lab'),</w:t>
      </w:r>
    </w:p>
    <w:p w14:paraId="2C21F87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backgroundColor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dotaRed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E4505FB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foregroundColor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Colors.white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9033C7C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C0CC6">
        <w:rPr>
          <w:rFonts w:ascii="Courier New" w:hAnsi="Courier New" w:cs="Courier New"/>
          <w:sz w:val="18"/>
          <w:szCs w:val="18"/>
        </w:rPr>
        <w:t>),</w:t>
      </w:r>
    </w:p>
    <w:p w14:paraId="7C3433C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body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</w:rPr>
        <w:t>ListView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79B2D46B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children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>: [</w:t>
      </w:r>
    </w:p>
    <w:p w14:paraId="5C8C1491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  // Прямая ссылка на картинку без лишних параметров</w:t>
      </w:r>
    </w:p>
    <w:p w14:paraId="04FDD6B8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Image.network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92314BB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'https://images.steamusercontent.com/ugc/62595146530956987/D6BBD3D77534F2B02EC27A444CA844B09ABFD570/?imw=128&amp;imh=128&amp;ima=fit&amp;impolicy=Letterbox&amp;imcolor=%23000000&amp;letterbox=true', </w:t>
      </w:r>
    </w:p>
    <w:p w14:paraId="71DF132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width: 600,</w:t>
      </w:r>
    </w:p>
    <w:p w14:paraId="15EE1151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height: 250,</w:t>
      </w:r>
    </w:p>
    <w:p w14:paraId="691AFD9B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fit: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BoxFit.cover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B80117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errorBuilder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: (context, error,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stackTrace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) {</w:t>
      </w:r>
      <w:proofErr w:type="gramEnd"/>
    </w:p>
    <w:p w14:paraId="0B2A696F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751B761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height: 250,</w:t>
      </w:r>
    </w:p>
    <w:p w14:paraId="398DC44B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color: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Colors.black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EB041CC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child: const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Center(</w:t>
      </w:r>
      <w:proofErr w:type="gramEnd"/>
    </w:p>
    <w:p w14:paraId="1AD8ECB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  <w:lang w:val="en-US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'DOTA 2', style: </w:t>
      </w:r>
      <w:proofErr w:type="spellStart"/>
      <w:proofErr w:type="gramStart"/>
      <w:r w:rsidRPr="009C0CC6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Colors.red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C0CC6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9C0CC6">
        <w:rPr>
          <w:rFonts w:ascii="Courier New" w:hAnsi="Courier New" w:cs="Courier New"/>
          <w:sz w:val="18"/>
          <w:szCs w:val="18"/>
          <w:lang w:val="en-US"/>
        </w:rPr>
        <w:t>: 32)),</w:t>
      </w:r>
    </w:p>
    <w:p w14:paraId="0EFD74B5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r w:rsidRPr="009C0CC6">
        <w:rPr>
          <w:rFonts w:ascii="Courier New" w:hAnsi="Courier New" w:cs="Courier New"/>
          <w:sz w:val="18"/>
          <w:szCs w:val="18"/>
        </w:rPr>
        <w:t>),</w:t>
      </w:r>
    </w:p>
    <w:p w14:paraId="2C7309E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      );</w:t>
      </w:r>
    </w:p>
    <w:p w14:paraId="544F23E7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    },</w:t>
      </w:r>
    </w:p>
    <w:p w14:paraId="7B2137F8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  ),</w:t>
      </w:r>
    </w:p>
    <w:p w14:paraId="446D2A3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titleSection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>,</w:t>
      </w:r>
    </w:p>
    <w:p w14:paraId="2AFA5DD2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buttonSection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>,</w:t>
      </w:r>
    </w:p>
    <w:p w14:paraId="61EE1E33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C0CC6">
        <w:rPr>
          <w:rFonts w:ascii="Courier New" w:hAnsi="Courier New" w:cs="Courier New"/>
          <w:sz w:val="18"/>
          <w:szCs w:val="18"/>
        </w:rPr>
        <w:t>textSection</w:t>
      </w:r>
      <w:proofErr w:type="spellEnd"/>
      <w:r w:rsidRPr="009C0CC6">
        <w:rPr>
          <w:rFonts w:ascii="Courier New" w:hAnsi="Courier New" w:cs="Courier New"/>
          <w:sz w:val="18"/>
          <w:szCs w:val="18"/>
        </w:rPr>
        <w:t>,</w:t>
      </w:r>
    </w:p>
    <w:p w14:paraId="07096D5D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  ],</w:t>
      </w:r>
    </w:p>
    <w:p w14:paraId="0FB52C4E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  ),</w:t>
      </w:r>
    </w:p>
    <w:p w14:paraId="3471638F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  ),</w:t>
      </w:r>
    </w:p>
    <w:p w14:paraId="7D0539C4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  );</w:t>
      </w:r>
    </w:p>
    <w:p w14:paraId="4C8605B8" w14:textId="77777777" w:rsidR="009C0CC6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 xml:space="preserve">  }</w:t>
      </w:r>
    </w:p>
    <w:p w14:paraId="6873A562" w14:textId="4C9644E0" w:rsidR="002D3798" w:rsidRPr="009C0CC6" w:rsidRDefault="009C0CC6" w:rsidP="009C0CC6">
      <w:pPr>
        <w:rPr>
          <w:rFonts w:ascii="Courier New" w:hAnsi="Courier New" w:cs="Courier New"/>
          <w:sz w:val="18"/>
          <w:szCs w:val="18"/>
        </w:rPr>
      </w:pPr>
      <w:r w:rsidRPr="009C0CC6">
        <w:rPr>
          <w:rFonts w:ascii="Courier New" w:hAnsi="Courier New" w:cs="Courier New"/>
          <w:sz w:val="18"/>
          <w:szCs w:val="18"/>
        </w:rPr>
        <w:t>}</w:t>
      </w:r>
      <w:r w:rsidRPr="009C0CC6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5E5A00B4" wp14:editId="5A200E47">
            <wp:extent cx="5940425" cy="2715260"/>
            <wp:effectExtent l="0" t="0" r="3175" b="8890"/>
            <wp:docPr id="59364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40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798" w:rsidRPr="009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98"/>
    <w:rsid w:val="0012082B"/>
    <w:rsid w:val="0019317D"/>
    <w:rsid w:val="002D3798"/>
    <w:rsid w:val="009122B8"/>
    <w:rsid w:val="009C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0AB50"/>
  <w15:chartTrackingRefBased/>
  <w15:docId w15:val="{2C347C2A-15F2-446C-B519-38F56629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37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37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37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37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37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37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37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37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37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37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3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2026-04-10T00:12:00Z</dcterms:created>
  <dcterms:modified xsi:type="dcterms:W3CDTF">2026-04-10T01:37:00Z</dcterms:modified>
</cp:coreProperties>
</file>