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DDE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2</w:t>
      </w:r>
    </w:p>
    <w:p w14:paraId="41E41925" w14:textId="4F59D89E" w:rsid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ЗНАКОМСТВО С ПРОГРАММНЫМ ПРОДУКТОМ И ПРОЦЕССОМ СОПРОВОЖДЕНИЯ</w:t>
      </w:r>
    </w:p>
    <w:p w14:paraId="44D81052" w14:textId="257E0355" w:rsidR="008F54C4" w:rsidRPr="005B3A9A" w:rsidRDefault="008F54C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Выполнил: _______________________ – ИСП-4-27</w:t>
        <w:br/>
        <w:t xml:space="preserve">Вариант работы: №23</w:t>
      </w:r>
    </w:p>
    <w:p w14:paraId="66A56573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7C49B9CC" w14:textId="1AE1652B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Научиться анализировать готовый программный продукт с позиции пользователя и специалиста по сопровождению программного обеспечения, выявлять потенциальные проблемы и определять задачи, которые могут возникнуть в процессе сопровождения.</w:t>
      </w:r>
    </w:p>
    <w:p w14:paraId="17AC2193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1. Первичное знакомство с программным продуктом</w:t>
      </w:r>
    </w:p>
    <w:p w14:paraId="2C3C565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Назначение программного продукта</w:t>
      </w:r>
    </w:p>
    <w:p w14:paraId="3230A890" w14:textId="445BFB76" w:rsidR="005C707E" w:rsidRPr="00425A24" w:rsidRDefault="005C707E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Исследован сервис путешествий Туту.ру (https://www.tutu.ru). Он предназначен для подбора и покупки способа добраться из одного населённого пункта в другой: пользователь задаёт маршрут, дату и число пассажиров, а сервис собирает в одном месте варианты поездки поездом, самолётом, автобусом и электричкой с указанием времени в пути, вокзалов, наличия мест и стоимости. Главная решаемая задача — сравнить множество вариантов между собой и выбрать подходящий, не обращаясь к сайтам отдельных перевозчиков.</w:t>
      </w:r>
    </w:p>
    <w:p w14:paraId="379A576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Пользователи</w:t>
      </w:r>
    </w:p>
    <w:p w14:paraId="3E9850D0" w14:textId="5456B44D" w:rsidR="00425A24" w:rsidRPr="00425A24" w:rsidRDefault="00425A2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Категории пользователей:</w:t>
      </w:r>
    </w:p>
    <w:p w14:paraId="3E9850D0" w14:textId="5456B44D" w:rsidR="00425A24" w:rsidRPr="00425A24" w:rsidRDefault="00425A2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Неавторизованный посетитель — выполняет поиск вариантов, смотрит расписание, цены и отзывы; поиск полностью доступен без входа в систему.</w:t>
      </w:r>
    </w:p>
    <w:p w14:paraId="3E9850D0" w14:textId="5456B44D" w:rsidR="00425A24" w:rsidRPr="00425A24" w:rsidRDefault="00425A2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Зарегистрированный пользователь — оформляет и оплачивает заказ, хранит историю поездок и данные пассажиров, оформляет возврат.</w:t>
      </w:r>
    </w:p>
    <w:p w14:paraId="3E9850D0" w14:textId="5456B44D" w:rsidR="00425A24" w:rsidRPr="00425A24" w:rsidRDefault="00425A2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Сотрудник службы поддержки — обрабатывает обращения пользователей; категория подтверждается разделами «Справочная» и «Обратная связь».</w:t>
      </w:r>
    </w:p>
    <w:p w14:paraId="28B14E12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Этап 2. Определение основных функций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053"/>
        <w:gridCol w:w="4471"/>
        <w:gridCol w:w="2363"/>
      </w:tblGrid>
      <w:tr w:rsidR="00642204" w:rsidRPr="00AA0CE4" w14:paraId="6154E26B" w14:textId="77777777" w:rsidTr="00AA0CE4">
        <w:tc>
          <w:tcPr>
            <w:tcW w:w="0" w:type="auto"/>
            <w:hideMark/>
          </w:tcPr>
          <w:p w14:paraId="0CA4944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0D958C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4D2FED9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может сделать пользователь</w:t>
            </w:r>
          </w:p>
        </w:tc>
        <w:tc>
          <w:tcPr>
            <w:tcW w:w="0" w:type="auto"/>
            <w:hideMark/>
          </w:tcPr>
          <w:p w14:paraId="42B97F4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 проверки</w:t>
            </w:r>
          </w:p>
        </w:tc>
      </w:tr>
      <w:tr w:rsidR="00642204" w:rsidRPr="00AA0CE4" w14:paraId="3D811AD6" w14:textId="77777777" w:rsidTr="00AA0CE4">
        <w:tc>
          <w:tcPr>
            <w:tcW w:w="0" w:type="auto"/>
            <w:hideMark/>
          </w:tcPr>
          <w:p w14:paraId="107F06F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43B7212" w14:textId="0E007B59" w:rsidR="00AA0CE4" w:rsidRPr="00AA0CE4" w:rsidRDefault="00173F79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Поиск железнодорожных билетов</w:t>
            </w:r>
          </w:p>
        </w:tc>
        <w:tc>
          <w:tcPr>
            <w:tcW w:w="0" w:type="auto"/>
            <w:hideMark/>
          </w:tcPr>
          <w:p w14:paraId="279400CC" w14:textId="2FA953CC" w:rsidR="000C0C41" w:rsidRPr="000C0C41" w:rsidRDefault="00173F7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Указать пункты отправления и прибытия, дату и число пассажиров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73EF46EE" w14:textId="70421A75" w:rsidR="00AA0CE4" w:rsidRPr="000C0C41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Работает: для маршрута Москва — Санкт-Петербург на 09.09.2026 получен список поездов с ценами от 1 908 ₽</w:t>
            </w:r>
          </w:p>
        </w:tc>
      </w:tr>
      <w:tr w:rsidR="00642204" w:rsidRPr="00AA0CE4" w14:paraId="3D1E36AD" w14:textId="77777777" w:rsidTr="00AA0CE4">
        <w:tc>
          <w:tcPr>
            <w:tcW w:w="0" w:type="auto"/>
            <w:hideMark/>
          </w:tcPr>
          <w:p w14:paraId="1CEF5F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6366B2E" w14:textId="77CABEBD" w:rsidR="00AA0CE4" w:rsidRPr="00AA0CE4" w:rsidRDefault="000C0C41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Поиск авиабилетов</w:t>
            </w:r>
          </w:p>
        </w:tc>
        <w:tc>
          <w:tcPr>
            <w:tcW w:w="0" w:type="auto"/>
            <w:hideMark/>
          </w:tcPr>
          <w:p w14:paraId="10BA9CCE" w14:textId="521E37D1" w:rsidR="00AA0CE4" w:rsidRPr="000C0C41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Ввести города в поля «Откуда» и «Куда», выбрать даты, класс и число пассажиров</w:t>
            </w:r>
          </w:p>
        </w:tc>
        <w:tc>
          <w:tcPr>
            <w:tcW w:w="0" w:type="auto"/>
            <w:hideMark/>
          </w:tcPr>
          <w:p w14:paraId="621E3D30" w14:textId="1302BD12" w:rsidR="00AA0CE4" w:rsidRPr="00AA0CE4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Работает: подсказки городов выводятся с кодами аэропортов (Москва — MOW, Санкт-Петербург — LED, Сочи — AER)</w:t>
            </w:r>
          </w:p>
        </w:tc>
      </w:tr>
      <w:tr w:rsidR="00642204" w:rsidRPr="00AA0CE4" w14:paraId="3CC0DBD1" w14:textId="77777777" w:rsidTr="00AA0CE4">
        <w:tc>
          <w:tcPr>
            <w:tcW w:w="0" w:type="auto"/>
            <w:hideMark/>
          </w:tcPr>
          <w:p w14:paraId="4B24555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BEA401F" w14:textId="094A9A46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Фильтрация результатов поиска</w:t>
            </w:r>
          </w:p>
        </w:tc>
        <w:tc>
          <w:tcPr>
            <w:tcW w:w="0" w:type="auto"/>
            <w:hideMark/>
          </w:tcPr>
          <w:p w14:paraId="74AABF79" w14:textId="09C19A15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Ограничить выборку фильтрами «Сапсан», «Ласточка», «Есть места», «Нижние места», «Тип вагона»</w:t>
            </w:r>
            <w:proofErr w:type="spellStart"/>
            <w:proofErr w:type="spellEnd"/>
          </w:p>
        </w:tc>
        <w:tc>
          <w:tcPr>
            <w:tcW w:w="0" w:type="auto"/>
            <w:hideMark/>
          </w:tcPr>
          <w:p w14:paraId="55807978" w14:textId="62847DAE" w:rsidR="00AA0CE4" w:rsidRPr="00AA0CE4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Работает: список вариантов сокращается в соответствии с условиями</w:t>
            </w:r>
          </w:p>
        </w:tc>
      </w:tr>
      <w:tr w:rsidR="00642204" w:rsidRPr="00AA0CE4" w14:paraId="139F9B11" w14:textId="77777777" w:rsidTr="00AA0CE4">
        <w:tc>
          <w:tcPr>
            <w:tcW w:w="0" w:type="auto"/>
            <w:hideMark/>
          </w:tcPr>
          <w:p w14:paraId="4DBDB7F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24867AA" w14:textId="42DDDBF3" w:rsidR="00AA0CE4" w:rsidRPr="00AA0CE4" w:rsidRDefault="00F621A9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Календарь цен на соседние даты</w:t>
            </w:r>
          </w:p>
        </w:tc>
        <w:tc>
          <w:tcPr>
            <w:tcW w:w="0" w:type="auto"/>
            <w:hideMark/>
          </w:tcPr>
          <w:p w14:paraId="2EBD96D0" w14:textId="4825C769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Сравнить минимальную стоимость за пять ближайших дат и перейти на выбранную дату</w:t>
            </w:r>
          </w:p>
        </w:tc>
        <w:tc>
          <w:tcPr>
            <w:tcW w:w="0" w:type="auto"/>
            <w:hideMark/>
          </w:tcPr>
          <w:p w14:paraId="3A4F69EE" w14:textId="5CFF1D98" w:rsidR="00AA0CE4" w:rsidRPr="00007701" w:rsidRDefault="0000770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Работает: выведены цены 2 154 ₽ (8 сен), 1 908 ₽ (9 сен), 1 973 ₽ (10 сен), 1 917 ₽ (11 и 12 сен)</w:t>
            </w:r>
          </w:p>
        </w:tc>
      </w:tr>
      <w:tr w:rsidR="00642204" w:rsidRPr="00AA0CE4" w14:paraId="1A36FEF6" w14:textId="77777777" w:rsidTr="00AA0CE4">
        <w:tc>
          <w:tcPr>
            <w:tcW w:w="0" w:type="auto"/>
            <w:hideMark/>
          </w:tcPr>
          <w:p w14:paraId="6D0C99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75EBC1C" w14:textId="1C86F2CA" w:rsidR="00AA0CE4" w:rsidRPr="00E96492" w:rsidRDefault="00E96492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Карточка варианта поездки</w:t>
            </w:r>
            <w:proofErr w:type="spellEnd"/>
          </w:p>
        </w:tc>
        <w:tc>
          <w:tcPr>
            <w:tcW w:w="0" w:type="auto"/>
            <w:hideMark/>
          </w:tcPr>
          <w:p w14:paraId="28632BA8" w14:textId="56EDD082" w:rsidR="00AA0CE4" w:rsidRPr="00642204" w:rsidRDefault="0064220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Посмотреть номер поезда, время в пути, вокзалы, типы вагонов, число свободных мест, рейтинг и отзывы</w:t>
            </w:r>
          </w:p>
        </w:tc>
        <w:tc>
          <w:tcPr>
            <w:tcW w:w="0" w:type="auto"/>
            <w:hideMark/>
          </w:tcPr>
          <w:p w14:paraId="7F8E8952" w14:textId="5C7EEBC2" w:rsidR="00AA0CE4" w:rsidRPr="00AA0CE4" w:rsidRDefault="0064220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Работает: поезд 022А «Ночной экспресс», 8 ч 41 м в пути, Ленинградский — Московский вокзал, купе от 6 093 ₽, рейтинг 9,7</w:t>
            </w:r>
          </w:p>
        </w:tc>
      </w:tr>
    </w:tbl>
    <w:p w14:paraId="4CCC550F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3. Практическое тестирование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730"/>
        <w:gridCol w:w="2686"/>
        <w:gridCol w:w="2834"/>
      </w:tblGrid>
      <w:tr w:rsidR="00AA0CE4" w:rsidRPr="00AA0CE4" w14:paraId="4869CF34" w14:textId="77777777" w:rsidTr="00AA0CE4">
        <w:tc>
          <w:tcPr>
            <w:tcW w:w="0" w:type="auto"/>
            <w:hideMark/>
          </w:tcPr>
          <w:p w14:paraId="75EC7FC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EDD9B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Выполненное действие</w:t>
            </w:r>
          </w:p>
        </w:tc>
        <w:tc>
          <w:tcPr>
            <w:tcW w:w="0" w:type="auto"/>
            <w:hideMark/>
          </w:tcPr>
          <w:p w14:paraId="1BC72491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D2A0A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</w:tr>
      <w:tr w:rsidR="00AA0CE4" w:rsidRPr="00AA0CE4" w14:paraId="0361ECEC" w14:textId="77777777" w:rsidTr="00AA0CE4">
        <w:tc>
          <w:tcPr>
            <w:tcW w:w="0" w:type="auto"/>
            <w:hideMark/>
          </w:tcPr>
          <w:p w14:paraId="1E3EE1F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D70C0E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Поиск существующего маршрута: Москва — Санкт-Петербург, 09.09.2026, 1 пассажир</w:t>
            </w:r>
          </w:p>
        </w:tc>
        <w:tc>
          <w:tcPr>
            <w:tcW w:w="0" w:type="auto"/>
            <w:hideMark/>
          </w:tcPr>
          <w:p w14:paraId="19A4A8B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Выводится список поездов с временем отправления, временем в пути и ценами</w:t>
            </w:r>
          </w:p>
        </w:tc>
        <w:tc>
          <w:tcPr>
            <w:tcW w:w="0" w:type="auto"/>
            <w:hideMark/>
          </w:tcPr>
          <w:p w14:paraId="5CE9760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Соответствует ожидаемому: выведены поезда 022А, 016А, 060*Г, 057М, 100С и другие, минимальная цена 1 908 ₽</w:t>
            </w:r>
          </w:p>
        </w:tc>
      </w:tr>
      <w:tr w:rsidR="00AA0CE4" w:rsidRPr="00AA0CE4" w14:paraId="27CE201E" w14:textId="77777777" w:rsidTr="00AA0CE4">
        <w:tc>
          <w:tcPr>
            <w:tcW w:w="0" w:type="auto"/>
            <w:hideMark/>
          </w:tcPr>
          <w:p w14:paraId="5ECACF4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57FDEA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Ввод несуществующего города в поле «Откуда»: «Хогвартс»</w:t>
            </w:r>
          </w:p>
        </w:tc>
        <w:tc>
          <w:tcPr>
            <w:tcW w:w="0" w:type="auto"/>
            <w:hideMark/>
          </w:tcPr>
          <w:p w14:paraId="358E1F3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Выпадающий список сообщает, что ничего не найдено</w:t>
            </w:r>
          </w:p>
        </w:tc>
        <w:tc>
          <w:tcPr>
            <w:tcW w:w="0" w:type="auto"/>
            <w:hideMark/>
          </w:tcPr>
          <w:p w14:paraId="2850335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Сообщение не выводится: в подсказках остаются популярные города Москва, Санкт-Петербург, Краснодар, Сочи, Новосибирск, не связанные с запросом</w:t>
            </w:r>
          </w:p>
        </w:tc>
      </w:tr>
      <w:tr w:rsidR="00AA0CE4" w:rsidRPr="00AA0CE4" w14:paraId="0CD8F55C" w14:textId="77777777" w:rsidTr="00AA0CE4">
        <w:tc>
          <w:tcPr>
            <w:tcW w:w="0" w:type="auto"/>
            <w:hideMark/>
          </w:tcPr>
          <w:p w14:paraId="29B2E96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FAFF6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Отправка формы поиска с нераспознанным текстом в поле «Откуда»</w:t>
            </w:r>
          </w:p>
        </w:tc>
        <w:tc>
          <w:tcPr>
            <w:tcW w:w="0" w:type="auto"/>
            <w:hideMark/>
          </w:tcPr>
          <w:p w14:paraId="2C9D96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Поле подсвечивается, выводится сообщение, что город не распознан</w:t>
            </w:r>
          </w:p>
        </w:tc>
        <w:tc>
          <w:tcPr>
            <w:tcW w:w="0" w:type="auto"/>
            <w:hideMark/>
          </w:tcPr>
          <w:p w14:paraId="34AA85B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Введённый текст молча заменяется на «Москва»; подсвечиваются только поля «Куда» и «Когда», всплывает подсказка «Выберите город прилёта»</w:t>
            </w:r>
          </w:p>
        </w:tc>
      </w:tr>
      <w:tr w:rsidR="00AA0CE4" w:rsidRPr="00AA0CE4" w14:paraId="6A11235F" w14:textId="77777777" w:rsidTr="00AA0CE4">
        <w:tc>
          <w:tcPr>
            <w:tcW w:w="0" w:type="auto"/>
            <w:hideMark/>
          </w:tcPr>
          <w:p w14:paraId="7A49742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EFA030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Совпадающие пункты отправления и прибытия: Москва — Москва</w:t>
            </w:r>
          </w:p>
        </w:tc>
        <w:tc>
          <w:tcPr>
            <w:tcW w:w="0" w:type="auto"/>
            <w:hideMark/>
          </w:tcPr>
          <w:p w14:paraId="08536EA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Выводится сообщение о необходимости выбрать разные города</w:t>
            </w:r>
          </w:p>
        </w:tc>
        <w:tc>
          <w:tcPr>
            <w:tcW w:w="0" w:type="auto"/>
            <w:hideMark/>
          </w:tcPr>
          <w:p w14:paraId="03C9A6D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Сообщение отсутствует: выполняется переход на страницу «Расписание поездов: Москва» (229 поездов), не соответствующую запросу</w:t>
            </w:r>
          </w:p>
        </w:tc>
      </w:tr>
      <w:tr w:rsidR="00AA0CE4" w:rsidRPr="00AA0CE4" w14:paraId="579A4855" w14:textId="77777777" w:rsidTr="00AA0CE4">
        <w:tc>
          <w:tcPr>
            <w:tcW w:w="0" w:type="auto"/>
            <w:hideMark/>
          </w:tcPr>
          <w:p w14:paraId="2E86DAF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68BEFD5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Дата в прошлом: тот же маршрут на 01.01.2020</w:t>
            </w:r>
          </w:p>
        </w:tc>
        <w:tc>
          <w:tcPr>
            <w:tcW w:w="0" w:type="auto"/>
            <w:hideMark/>
          </w:tcPr>
          <w:p w14:paraId="417C82A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Выводится сообщение о том, что дата недоступна</w:t>
            </w:r>
          </w:p>
        </w:tc>
        <w:tc>
          <w:tcPr>
            <w:tcW w:w="0" w:type="auto"/>
            <w:hideMark/>
          </w:tcPr>
          <w:p w14:paraId="60AC93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Соответствует ожидаемому: «Эта дата уже прошла. Выберите другую. Например, сегодня или через неделю» и кнопка «Выбрать дату»</w:t>
            </w:r>
          </w:p>
        </w:tc>
      </w:tr>
    </w:tbl>
    <w:p w14:paraId="2658D226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4. Поиск потенциальных проблем</w:t>
      </w:r>
    </w:p>
    <w:p w14:paraId="3882BBC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 результатам тестирования выявлено три проблемы.</w:t>
      </w:r>
    </w:p>
    <w:p w14:paraId="5F486439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Этап 5. Документирование обнаруженных проблем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7"/>
        <w:gridCol w:w="1293"/>
        <w:gridCol w:w="2440"/>
        <w:gridCol w:w="1543"/>
        <w:gridCol w:w="1689"/>
        <w:gridCol w:w="1923"/>
      </w:tblGrid>
      <w:tr w:rsidR="00AA0CE4" w:rsidRPr="00AA0CE4" w14:paraId="3D32186C" w14:textId="77777777" w:rsidTr="00AA0CE4">
        <w:tc>
          <w:tcPr>
            <w:tcW w:w="0" w:type="auto"/>
            <w:hideMark/>
          </w:tcPr>
          <w:p w14:paraId="70C78A9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1523" w:type="dxa"/>
            <w:hideMark/>
          </w:tcPr>
          <w:p w14:paraId="321C902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Проблема</w:t>
            </w:r>
          </w:p>
        </w:tc>
        <w:tc>
          <w:tcPr>
            <w:tcW w:w="2210" w:type="dxa"/>
            <w:hideMark/>
          </w:tcPr>
          <w:p w14:paraId="0CD41FF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40D9EAE4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315093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90F5B6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Доказательство</w:t>
            </w:r>
          </w:p>
        </w:tc>
      </w:tr>
      <w:tr w:rsidR="00AA0CE4" w:rsidRPr="00AA0CE4" w14:paraId="6504B5C1" w14:textId="77777777" w:rsidTr="00AA0CE4">
        <w:tc>
          <w:tcPr>
            <w:tcW w:w="0" w:type="auto"/>
            <w:hideMark/>
          </w:tcPr>
          <w:p w14:paraId="45DFB2D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523" w:type="dxa"/>
            <w:hideMark/>
          </w:tcPr>
          <w:p w14:paraId="31DCA02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Подсказки городов не сообщают об отсутствии совпадений (проблема информирования)</w:t>
            </w:r>
          </w:p>
        </w:tc>
        <w:tc>
          <w:tcPr>
            <w:tcW w:w="2210" w:type="dxa"/>
            <w:hideMark/>
          </w:tcPr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1. Открыть главную страницу.</w:t>
            </w:r>
          </w:p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2. Перейти на вкладку «Авиабилеты».</w:t>
            </w:r>
          </w:p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3. В поле «Откуда» ввести «Хогвартс».</w:t>
            </w:r>
          </w:p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4. Посмотреть выпадающий список.</w:t>
            </w:r>
          </w:p>
        </w:tc>
        <w:tc>
          <w:tcPr>
            <w:tcW w:w="0" w:type="auto"/>
            <w:hideMark/>
          </w:tcPr>
          <w:p w14:paraId="1668527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Выводится сообщение «Ничего не найдено» либо близкие по написанию города</w:t>
            </w:r>
          </w:p>
        </w:tc>
        <w:tc>
          <w:tcPr>
            <w:tcW w:w="0" w:type="auto"/>
            <w:hideMark/>
          </w:tcPr>
          <w:p w14:paraId="3B2FBC1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Список подсказок не меняется и содержит популярные города; пользователь может по невнимательности выбрать чужой город</w:t>
            </w:r>
          </w:p>
        </w:tc>
        <w:tc>
          <w:tcPr>
            <w:tcW w:w="0" w:type="auto"/>
            <w:hideMark/>
          </w:tcPr>
          <w:p w14:paraId="314FFF5F" w14:textId="50A19D84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Скриншот</w:t>
            </w:r>
          </w:p>
        </w:tc>
      </w:tr>
      <w:tr w:rsidR="00AA0CE4" w:rsidRPr="00AA0CE4" w14:paraId="4F8A0B1E" w14:textId="77777777" w:rsidTr="00AA0CE4">
        <w:tc>
          <w:tcPr>
            <w:tcW w:w="0" w:type="auto"/>
            <w:hideMark/>
          </w:tcPr>
          <w:p w14:paraId="00BD899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523" w:type="dxa"/>
            <w:hideMark/>
          </w:tcPr>
          <w:p w14:paraId="0253ABC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Введённое значение молча заменяется значением по умолчанию (проблема обработки нестандартных ситуаций)</w:t>
            </w:r>
          </w:p>
        </w:tc>
        <w:tc>
          <w:tcPr>
            <w:tcW w:w="2210" w:type="dxa"/>
            <w:hideMark/>
          </w:tcPr>
          <w:p w14:paraId="5EF220A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1. Выполнить шаги проблемы № 1.</w:t>
            </w:r>
          </w:p>
          <w:p w14:paraId="5EF220A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2. Не выбирая подсказку, нажать «Найти авиабилеты».</w:t>
            </w:r>
          </w:p>
        </w:tc>
        <w:tc>
          <w:tcPr>
            <w:tcW w:w="0" w:type="auto"/>
            <w:hideMark/>
          </w:tcPr>
          <w:p w14:paraId="09DA80F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Поле «Откуда» подсвечивается, выводится причина отказа</w:t>
            </w:r>
          </w:p>
        </w:tc>
        <w:tc>
          <w:tcPr>
            <w:tcW w:w="0" w:type="auto"/>
            <w:hideMark/>
          </w:tcPr>
          <w:p w14:paraId="1E923F0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Текст «Хогвартс» заменяется на «Москва» без уведомления, подсвечиваются другие поля; пользователь не понимает, что его ввод отброшен</w:t>
            </w:r>
          </w:p>
        </w:tc>
        <w:tc>
          <w:tcPr>
            <w:tcW w:w="0" w:type="auto"/>
            <w:hideMark/>
          </w:tcPr>
          <w:p w14:paraId="6B87B079" w14:textId="6324B1AF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Скриншот</w:t>
            </w:r>
          </w:p>
        </w:tc>
      </w:tr>
      <w:tr w:rsidR="00AA0CE4" w:rsidRPr="00AA0CE4" w14:paraId="0CB19328" w14:textId="77777777" w:rsidTr="00AA0CE4">
        <w:tc>
          <w:tcPr>
            <w:tcW w:w="0" w:type="auto"/>
            <w:hideMark/>
          </w:tcPr>
          <w:p w14:paraId="7DD94CC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523" w:type="dxa"/>
            <w:hideMark/>
          </w:tcPr>
          <w:p w14:paraId="146412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Некорректный маршрут приводит к подмене страницы вместо сообщения об ошибке (функциональная проблема)</w:t>
            </w:r>
          </w:p>
        </w:tc>
        <w:tc>
          <w:tcPr>
            <w:tcW w:w="2210" w:type="dxa"/>
            <w:hideMark/>
          </w:tcPr>
          <w:p w14:paraId="5E1B953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1. Задать одинаковые пункты отправления и прибытия (Москва — Москва).</w:t>
            </w:r>
          </w:p>
          <w:p w14:paraId="5E1B953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2. Выполнить поиск.</w:t>
            </w:r>
          </w:p>
        </w:tc>
        <w:tc>
          <w:tcPr>
            <w:tcW w:w="0" w:type="auto"/>
            <w:hideMark/>
          </w:tcPr>
          <w:p w14:paraId="6338DCB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Выводится сообщение о некорректном маршруте</w:t>
            </w:r>
          </w:p>
        </w:tc>
        <w:tc>
          <w:tcPr>
            <w:tcW w:w="0" w:type="auto"/>
            <w:hideMark/>
          </w:tcPr>
          <w:p w14:paraId="177727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Выполняется переход на общее расписание поездов; результат не соответствует запросу, параметры поиска теряются</w:t>
            </w:r>
          </w:p>
        </w:tc>
        <w:tc>
          <w:tcPr>
            <w:tcW w:w="0" w:type="auto"/>
            <w:hideMark/>
          </w:tcPr>
          <w:p w14:paraId="5124D2A3" w14:textId="11C17386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Скриншот</w:t>
            </w:r>
          </w:p>
        </w:tc>
      </w:tr>
    </w:tbl>
    <w:p w14:paraId="61DAC68D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Этап 6. Определение задач сопровождения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38"/>
        <w:gridCol w:w="2696"/>
        <w:gridCol w:w="2852"/>
      </w:tblGrid>
      <w:tr w:rsidR="00AA0CE4" w:rsidRPr="00AA0CE4" w14:paraId="613114E5" w14:textId="77777777" w:rsidTr="00AA0CE4">
        <w:tc>
          <w:tcPr>
            <w:tcW w:w="0" w:type="auto"/>
            <w:hideMark/>
          </w:tcPr>
          <w:p w14:paraId="35DABDAD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3AB5623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Обнаруженная проблема</w:t>
            </w:r>
          </w:p>
        </w:tc>
        <w:tc>
          <w:tcPr>
            <w:tcW w:w="0" w:type="auto"/>
            <w:hideMark/>
          </w:tcPr>
          <w:p w14:paraId="7F1450B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Задача сопровождения</w:t>
            </w:r>
          </w:p>
        </w:tc>
        <w:tc>
          <w:tcPr>
            <w:tcW w:w="0" w:type="auto"/>
            <w:hideMark/>
          </w:tcPr>
          <w:p w14:paraId="496921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необходимо сделать</w:t>
            </w:r>
          </w:p>
        </w:tc>
      </w:tr>
      <w:tr w:rsidR="00AA0CE4" w:rsidRPr="00AA0CE4" w14:paraId="338A690E" w14:textId="77777777" w:rsidTr="00AA0CE4">
        <w:tc>
          <w:tcPr>
            <w:tcW w:w="0" w:type="auto"/>
            <w:hideMark/>
          </w:tcPr>
          <w:p w14:paraId="32FB6C8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807B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Подсказки городов не сообщают об отсутствии совпадений</w:t>
            </w:r>
          </w:p>
        </w:tc>
        <w:tc>
          <w:tcPr>
            <w:tcW w:w="0" w:type="auto"/>
            <w:hideMark/>
          </w:tcPr>
          <w:p w14:paraId="461BFBC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Изменение интерфейса, разработка новой функции</w:t>
            </w:r>
          </w:p>
        </w:tc>
        <w:tc>
          <w:tcPr>
            <w:tcW w:w="0" w:type="auto"/>
            <w:hideMark/>
          </w:tcPr>
          <w:p w14:paraId="3A96501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Воспроизвести ситуацию, добавить в компонент подсказок пустое состояние «Город не найден», реализовать поиск по неточному совпадению, протестировать на списке типовых опечаток</w:t>
            </w:r>
          </w:p>
        </w:tc>
      </w:tr>
      <w:tr w:rsidR="00AA0CE4" w:rsidRPr="00AA0CE4" w14:paraId="10D2EFE6" w14:textId="77777777" w:rsidTr="00AA0CE4">
        <w:tc>
          <w:tcPr>
            <w:tcW w:w="0" w:type="auto"/>
            <w:hideMark/>
          </w:tcPr>
          <w:p w14:paraId="5FECFF7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129AE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Введённое значение молча заменяется значением по умолчанию</w:t>
            </w:r>
          </w:p>
        </w:tc>
        <w:tc>
          <w:tcPr>
            <w:tcW w:w="0" w:type="auto"/>
            <w:hideMark/>
          </w:tcPr>
          <w:p w14:paraId="3ECE769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Исправление программного кода, изменение сообщения об ошибке</w:t>
            </w:r>
          </w:p>
        </w:tc>
        <w:tc>
          <w:tcPr>
            <w:tcW w:w="0" w:type="auto"/>
            <w:hideMark/>
          </w:tcPr>
          <w:p w14:paraId="11A8B9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Проанализировать логику валидации формы, сохранять введённый текст при отказе, подсвечивать именно непрошедшее проверку поле и выводить причину</w:t>
            </w:r>
          </w:p>
        </w:tc>
      </w:tr>
      <w:tr w:rsidR="00AA0CE4" w:rsidRPr="00AA0CE4" w14:paraId="5F20586A" w14:textId="77777777" w:rsidTr="00AA0CE4">
        <w:tc>
          <w:tcPr>
            <w:tcW w:w="0" w:type="auto"/>
            <w:hideMark/>
          </w:tcPr>
          <w:p w14:paraId="0749F3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B1F3C0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Некорректный маршрут приводит к подмене страницы</w:t>
            </w:r>
          </w:p>
        </w:tc>
        <w:tc>
          <w:tcPr>
            <w:tcW w:w="0" w:type="auto"/>
            <w:hideMark/>
          </w:tcPr>
          <w:p w14:paraId="384F11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Воспроизведение ошибки, анализ причины, исправление программного кода</w:t>
            </w:r>
          </w:p>
        </w:tc>
        <w:tc>
          <w:tcPr>
            <w:tcW w:w="0" w:type="auto"/>
            <w:hideMark/>
          </w:tcPr>
          <w:p w14:paraId="4C6F266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Определить, где теряются параметры запроса, добавить проверку совпадения пунктов, возвращать страницу с сообщением об ошибке и сохранённой формой</w:t>
            </w:r>
          </w:p>
        </w:tc>
      </w:tr>
    </w:tbl>
    <w:p w14:paraId="72AA022C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7. Предложения по улучшению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55"/>
        <w:gridCol w:w="3003"/>
        <w:gridCol w:w="2929"/>
      </w:tblGrid>
      <w:tr w:rsidR="00AA0CE4" w:rsidRPr="00AA0CE4" w14:paraId="759F9B4E" w14:textId="77777777" w:rsidTr="00AA0CE4">
        <w:tc>
          <w:tcPr>
            <w:tcW w:w="0" w:type="auto"/>
            <w:hideMark/>
          </w:tcPr>
          <w:p w14:paraId="7B862A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5136E0C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Предлагаемое улучшение</w:t>
            </w:r>
          </w:p>
        </w:tc>
        <w:tc>
          <w:tcPr>
            <w:tcW w:w="0" w:type="auto"/>
            <w:hideMark/>
          </w:tcPr>
          <w:p w14:paraId="3571BAC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Какая проблема решается</w:t>
            </w:r>
          </w:p>
        </w:tc>
        <w:tc>
          <w:tcPr>
            <w:tcW w:w="0" w:type="auto"/>
            <w:hideMark/>
          </w:tcPr>
          <w:p w14:paraId="6716ED6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Польза для пользователя</w:t>
            </w:r>
          </w:p>
        </w:tc>
      </w:tr>
      <w:tr w:rsidR="00AA0CE4" w:rsidRPr="00AA0CE4" w14:paraId="30F15338" w14:textId="77777777" w:rsidTr="00AA0CE4">
        <w:tc>
          <w:tcPr>
            <w:tcW w:w="0" w:type="auto"/>
            <w:hideMark/>
          </w:tcPr>
          <w:p w14:paraId="0715F35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02497E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Показывать в списке подсказок сообщение «Город не найден, проверьте написание» и варианты, близкие по написанию</w:t>
            </w:r>
          </w:p>
        </w:tc>
        <w:tc>
          <w:tcPr>
            <w:tcW w:w="0" w:type="auto"/>
            <w:hideMark/>
          </w:tcPr>
          <w:p w14:paraId="46E3A60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Подсказки не связаны с введённым текстом</w:t>
            </w:r>
          </w:p>
        </w:tc>
        <w:tc>
          <w:tcPr>
            <w:tcW w:w="0" w:type="auto"/>
            <w:hideMark/>
          </w:tcPr>
          <w:p w14:paraId="2665F83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Пользователь сразу видит опечатку и не выбирает случайный город из списка по умолчанию</w:t>
            </w:r>
          </w:p>
        </w:tc>
      </w:tr>
      <w:tr w:rsidR="00AA0CE4" w:rsidRPr="00AA0CE4" w14:paraId="3B10D991" w14:textId="77777777" w:rsidTr="00AA0CE4">
        <w:tc>
          <w:tcPr>
            <w:tcW w:w="0" w:type="auto"/>
            <w:hideMark/>
          </w:tcPr>
          <w:p w14:paraId="3512460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914C38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t>Сохранять введённый текст при неуспешной проверке и подсвечивать именно то поле, которое её не прошло</w:t>
            </w:r>
          </w:p>
        </w:tc>
        <w:tc>
          <w:tcPr>
            <w:tcW w:w="0" w:type="auto"/>
            <w:hideMark/>
          </w:tcPr>
          <w:p w14:paraId="4C9E9F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Ввод отбрасывается без уведомления</w:t>
            </w:r>
          </w:p>
        </w:tc>
        <w:tc>
          <w:tcPr>
            <w:tcW w:w="0" w:type="auto"/>
            <w:hideMark/>
          </w:tcPr>
          <w:p w14:paraId="7C50992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Пользователь не выполняет поиск по подменённому маршруту и не покупает билет не туда</w:t>
            </w:r>
          </w:p>
        </w:tc>
      </w:tr>
    </w:tbl>
    <w:p w14:paraId="10776C84" w14:textId="1F4CB177" w:rsidR="00AA0CE4" w:rsidRPr="00AA0CE4" w:rsidRDefault="00AA0CE4" w:rsidP="00AA0CE4">
      <w:pPr>
        <w:rPr>
          <w:rFonts w:ascii="Times New Roman" w:eastAsia="Times New Roman" w:hAnsi="Times New Roman" w:cs="Times New Roman"/>
          <w:lang w:eastAsia="ru-RU"/>
        </w:rPr>
      </w:pPr>
    </w:p>
    <w:p w14:paraId="508AB974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Вывод</w:t>
      </w:r>
    </w:p>
    <w:p w14:paraId="74F96523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 ходе работы был исследован сервис путешествий Туту.ру, назначенный по варианту № 23, с акцентом на функцию поиска вариантов поездки. Определены назначение продукта, три категории пользователей и пять основных функций, связанных с поиском. Выполнено пять практических проверок с корректными и некорректными данными, необычными значениями дат и совпадающими пунктами маршрута. Две проверки дали результат, совпадающий с ожидаемым, три выявили отклонения. По их результатам задокументировано три проблемы: подсказки городов не сообщают об отсутствии совпадений, введённое значение молча заменяется значением по умолчанию, а некорректный маршрут приводит к подмене страницы вместо сообщения об ошибке. Для каждой проблемы определена задача специалиста по сопровождению и предложено улучшение. Работа показала, что критичные для пользователя дефекты сервиса поиска связаны не с отказом вычислений, а с тем, что программа скрывает факт некорректного ввода, и что такие проблемы обнаруживаются только при проверке нестандартных сценариев.</w:t>
      </w:r>
    </w:p>
    <w:sectPr w:rsidR="002E442E" w:rsidRPr="00AA0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FB0"/>
    <w:multiLevelType w:val="multilevel"/>
    <w:tmpl w:val="9F40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B591A"/>
    <w:multiLevelType w:val="multilevel"/>
    <w:tmpl w:val="E0D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B522E"/>
    <w:multiLevelType w:val="multilevel"/>
    <w:tmpl w:val="DBC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37F4"/>
    <w:multiLevelType w:val="multilevel"/>
    <w:tmpl w:val="BA8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A2374"/>
    <w:multiLevelType w:val="multilevel"/>
    <w:tmpl w:val="C216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42375"/>
    <w:multiLevelType w:val="multilevel"/>
    <w:tmpl w:val="0BA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04938"/>
    <w:multiLevelType w:val="multilevel"/>
    <w:tmpl w:val="54D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B55"/>
    <w:multiLevelType w:val="multilevel"/>
    <w:tmpl w:val="00F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F296E"/>
    <w:multiLevelType w:val="multilevel"/>
    <w:tmpl w:val="31C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6602"/>
    <w:multiLevelType w:val="multilevel"/>
    <w:tmpl w:val="28D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16795">
    <w:abstractNumId w:val="2"/>
  </w:num>
  <w:num w:numId="2" w16cid:durableId="626395376">
    <w:abstractNumId w:val="6"/>
  </w:num>
  <w:num w:numId="3" w16cid:durableId="1943802987">
    <w:abstractNumId w:val="5"/>
  </w:num>
  <w:num w:numId="4" w16cid:durableId="410008110">
    <w:abstractNumId w:val="0"/>
  </w:num>
  <w:num w:numId="5" w16cid:durableId="577717839">
    <w:abstractNumId w:val="4"/>
  </w:num>
  <w:num w:numId="6" w16cid:durableId="421993083">
    <w:abstractNumId w:val="3"/>
  </w:num>
  <w:num w:numId="7" w16cid:durableId="695159145">
    <w:abstractNumId w:val="7"/>
  </w:num>
  <w:num w:numId="8" w16cid:durableId="900939923">
    <w:abstractNumId w:val="1"/>
  </w:num>
  <w:num w:numId="9" w16cid:durableId="837774415">
    <w:abstractNumId w:val="8"/>
  </w:num>
  <w:num w:numId="10" w16cid:durableId="1298756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E4"/>
    <w:rsid w:val="00007701"/>
    <w:rsid w:val="0006055F"/>
    <w:rsid w:val="000C0C41"/>
    <w:rsid w:val="00173F79"/>
    <w:rsid w:val="002E1078"/>
    <w:rsid w:val="002E442E"/>
    <w:rsid w:val="00425A24"/>
    <w:rsid w:val="00544A76"/>
    <w:rsid w:val="005B3A9A"/>
    <w:rsid w:val="005C707E"/>
    <w:rsid w:val="00642204"/>
    <w:rsid w:val="00862586"/>
    <w:rsid w:val="008F54C4"/>
    <w:rsid w:val="00AA0CE4"/>
    <w:rsid w:val="00AA2DFE"/>
    <w:rsid w:val="00AB3067"/>
    <w:rsid w:val="00B57F15"/>
    <w:rsid w:val="00E96492"/>
    <w:rsid w:val="00F621A9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D20B"/>
  <w15:chartTrackingRefBased/>
  <w15:docId w15:val="{E16AA288-7CF1-DF47-9DEF-9C65A7A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C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C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C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C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C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C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C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C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C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A0C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AA0CE4"/>
    <w:rPr>
      <w:b/>
      <w:bCs/>
    </w:rPr>
  </w:style>
  <w:style w:type="table" w:styleId="ae">
    <w:name w:val="Table Grid"/>
    <w:basedOn w:val="a1"/>
    <w:uiPriority w:val="39"/>
    <w:rsid w:val="00AA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Guilherme Henrique</cp:lastModifiedBy>
  <cp:revision>14</cp:revision>
  <dcterms:created xsi:type="dcterms:W3CDTF">2026-09-02T06:16:00Z</dcterms:created>
  <dcterms:modified xsi:type="dcterms:W3CDTF">2026-09-08T17:06:00Z</dcterms:modified>
</cp:coreProperties>
</file>