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258E" w14:textId="0F20ECC7" w:rsidR="00C86464" w:rsidRPr="00C86464" w:rsidRDefault="00C86464" w:rsidP="00C86464">
      <w:pPr>
        <w:shd w:val="clear" w:color="auto" w:fill="FFFFFF"/>
        <w:spacing w:after="240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ЛАБОРАТОРНАЯ РАБОТА №8</w:t>
      </w:r>
    </w:p>
    <w:p w14:paraId="37E55FB3" w14:textId="77777777" w:rsidR="00C86464" w:rsidRPr="00C86464" w:rsidRDefault="00C86464" w:rsidP="00C86464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1. ЦЕЛЬ РАБОТЫ</w:t>
      </w:r>
    </w:p>
    <w:p w14:paraId="759528D2" w14:textId="77777777" w:rsidR="00C86464" w:rsidRPr="00C86464" w:rsidRDefault="00C86464" w:rsidP="00C86464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Освоить требования нормативных документов ГОСТ к разработке программной документации</w:t>
      </w:r>
    </w:p>
    <w:p w14:paraId="764BF579" w14:textId="77777777" w:rsidR="00C86464" w:rsidRPr="00C86464" w:rsidRDefault="00C86464" w:rsidP="00C86464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Изучить стадии жизненного цикла программного обеспечения согласно стандартам</w:t>
      </w:r>
    </w:p>
    <w:p w14:paraId="5B152674" w14:textId="77777777" w:rsidR="00C86464" w:rsidRPr="00C86464" w:rsidRDefault="00C86464" w:rsidP="00C86464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Приобрести практические навыки создания технической документации</w:t>
      </w:r>
    </w:p>
    <w:p w14:paraId="557127F3" w14:textId="77777777" w:rsidR="00C86464" w:rsidRPr="00C86464" w:rsidRDefault="00C86464" w:rsidP="00C86464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2. ТЕОРЕТИЧЕСКАЯ ЧАСТЬ</w:t>
      </w:r>
    </w:p>
    <w:p w14:paraId="7116801F" w14:textId="77777777" w:rsidR="00C86464" w:rsidRPr="00C86464" w:rsidRDefault="00C86464" w:rsidP="00C86464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2.1. Нормативная база</w:t>
      </w:r>
    </w:p>
    <w:p w14:paraId="073E2638" w14:textId="77777777" w:rsidR="00C86464" w:rsidRPr="00C86464" w:rsidRDefault="00C86464" w:rsidP="00C86464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ГОСТ 19.102-77</w:t>
      </w: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 - устанавливает стадии разработки программного обеспечения</w:t>
      </w:r>
    </w:p>
    <w:p w14:paraId="764CD6AE" w14:textId="77777777" w:rsidR="00C86464" w:rsidRPr="00C86464" w:rsidRDefault="00C86464" w:rsidP="00C86464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ГОСТ 19.105-77</w:t>
      </w: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 - определяет общие требования к программным документам</w:t>
      </w:r>
    </w:p>
    <w:p w14:paraId="7CD4D515" w14:textId="77777777" w:rsidR="00C86464" w:rsidRPr="00C86464" w:rsidRDefault="00C86464" w:rsidP="00C86464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ГОСТ 19.505-79</w:t>
      </w: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 - регламентирует содержание руководства оператора</w:t>
      </w:r>
    </w:p>
    <w:p w14:paraId="0BFF7AD9" w14:textId="77777777" w:rsidR="00C86464" w:rsidRPr="00C86464" w:rsidRDefault="00C86464" w:rsidP="00C86464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 xml:space="preserve">2.2. Стадии разработки ПО </w:t>
      </w:r>
      <w:proofErr w:type="spellStart"/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по</w:t>
      </w:r>
      <w:proofErr w:type="spellEnd"/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 xml:space="preserve"> ГОСТ 19.102-77</w:t>
      </w:r>
    </w:p>
    <w:p w14:paraId="63187FD1" w14:textId="77777777" w:rsidR="00C86464" w:rsidRPr="00C86464" w:rsidRDefault="00C86464" w:rsidP="00C86464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Техническое задание</w:t>
      </w: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 - формирование требований к ПО</w:t>
      </w:r>
    </w:p>
    <w:p w14:paraId="3DEC5C7A" w14:textId="77777777" w:rsidR="00C86464" w:rsidRPr="00C86464" w:rsidRDefault="00C86464" w:rsidP="00C86464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Эскизный проект</w:t>
      </w: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 - разработка общей структуры системы</w:t>
      </w:r>
    </w:p>
    <w:p w14:paraId="2FA48F36" w14:textId="77777777" w:rsidR="00C86464" w:rsidRPr="00C86464" w:rsidRDefault="00C86464" w:rsidP="00C86464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Технический проект</w:t>
      </w: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 - детальное проектирование компонентов</w:t>
      </w:r>
    </w:p>
    <w:p w14:paraId="5716CAC1" w14:textId="77777777" w:rsidR="00C86464" w:rsidRPr="00C86464" w:rsidRDefault="00C86464" w:rsidP="00C86464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Рабочий проект</w:t>
      </w: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 - кодирование и тестирование</w:t>
      </w:r>
    </w:p>
    <w:p w14:paraId="206D3A89" w14:textId="77777777" w:rsidR="00C86464" w:rsidRPr="00C86464" w:rsidRDefault="00C86464" w:rsidP="00C86464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Внедрение</w:t>
      </w: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 - установка и запуск системы</w:t>
      </w:r>
    </w:p>
    <w:p w14:paraId="196B6D3E" w14:textId="77777777" w:rsidR="00C86464" w:rsidRPr="00C86464" w:rsidRDefault="00C86464" w:rsidP="00C86464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2.3. Модели жизненного цикла ПО</w:t>
      </w:r>
    </w:p>
    <w:p w14:paraId="494AA456" w14:textId="77777777" w:rsidR="00C86464" w:rsidRPr="00C86464" w:rsidRDefault="00C86464" w:rsidP="00C86464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Каскадная модель (последовательное выполнение этапов)</w:t>
      </w:r>
    </w:p>
    <w:p w14:paraId="4F8F55A7" w14:textId="77777777" w:rsidR="00C86464" w:rsidRPr="00C86464" w:rsidRDefault="00C86464" w:rsidP="00C86464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Итерационная модель (циклическая разработка)</w:t>
      </w:r>
    </w:p>
    <w:p w14:paraId="48D5BC69" w14:textId="77777777" w:rsidR="00C86464" w:rsidRPr="00C86464" w:rsidRDefault="00C86464" w:rsidP="00C86464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Спиральная модель (управление рисками)</w:t>
      </w:r>
    </w:p>
    <w:p w14:paraId="4AA9F2B1" w14:textId="77777777" w:rsidR="00C86464" w:rsidRPr="00C86464" w:rsidRDefault="00C86464" w:rsidP="00C86464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Гибкие методологии (</w:t>
      </w:r>
      <w:proofErr w:type="spellStart"/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Agile</w:t>
      </w:r>
      <w:proofErr w:type="spellEnd"/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, </w:t>
      </w:r>
      <w:proofErr w:type="spellStart"/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Scrum</w:t>
      </w:r>
      <w:proofErr w:type="spellEnd"/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)</w:t>
      </w:r>
    </w:p>
    <w:p w14:paraId="74D05560" w14:textId="77777777" w:rsidR="00C86464" w:rsidRPr="00C86464" w:rsidRDefault="00C86464" w:rsidP="00C86464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3. ПРАКТИЧЕСКОЕ ЗАДАНИЕ</w:t>
      </w:r>
    </w:p>
    <w:p w14:paraId="77684559" w14:textId="77777777" w:rsidR="00C86464" w:rsidRPr="00C86464" w:rsidRDefault="00C86464" w:rsidP="00C86464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3.1. Исследовательская часть</w:t>
      </w:r>
    </w:p>
    <w:p w14:paraId="763962BC" w14:textId="77777777" w:rsidR="00C86464" w:rsidRPr="00C86464" w:rsidRDefault="00C86464" w:rsidP="00C86464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Изучить содержание стандартов:</w:t>
      </w:r>
    </w:p>
    <w:p w14:paraId="128DCCCC" w14:textId="77777777" w:rsidR="00C86464" w:rsidRPr="00C86464" w:rsidRDefault="00C86464" w:rsidP="00C86464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ГОСТ 19.102-77 «Стадии разработки»</w:t>
      </w:r>
    </w:p>
    <w:p w14:paraId="64F66362" w14:textId="77777777" w:rsidR="00C86464" w:rsidRPr="00C86464" w:rsidRDefault="00C86464" w:rsidP="00C86464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ГОСТ 19.105-77 «Общие требования к программным документам»</w:t>
      </w:r>
    </w:p>
    <w:p w14:paraId="5B4F860F" w14:textId="77777777" w:rsidR="00C86464" w:rsidRPr="00C86464" w:rsidRDefault="00C86464" w:rsidP="00C86464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ГОСТ 19.505-79 «Руководство оператора»</w:t>
      </w:r>
    </w:p>
    <w:p w14:paraId="14D6D707" w14:textId="77777777" w:rsidR="00C86464" w:rsidRPr="00C86464" w:rsidRDefault="00C86464" w:rsidP="00C86464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3.2. Практическая часть</w:t>
      </w:r>
    </w:p>
    <w:p w14:paraId="1103D866" w14:textId="77777777" w:rsidR="00C86464" w:rsidRPr="00C86464" w:rsidRDefault="00C86464" w:rsidP="00C86464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Определить стадии разработки для выбранного проекта</w:t>
      </w:r>
    </w:p>
    <w:p w14:paraId="5B918503" w14:textId="77777777" w:rsidR="00C86464" w:rsidRPr="00C86464" w:rsidRDefault="00C86464" w:rsidP="00C86464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Описать этапы для каждой стадии разработки</w:t>
      </w:r>
    </w:p>
    <w:p w14:paraId="78A8BAA0" w14:textId="77777777" w:rsidR="00C86464" w:rsidRPr="00C86464" w:rsidRDefault="00C86464" w:rsidP="00C86464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Разработать «Руководство оператора» по ГОСТ 19.505-79</w:t>
      </w:r>
    </w:p>
    <w:p w14:paraId="7C0C7399" w14:textId="77777777" w:rsidR="00C86464" w:rsidRPr="00C86464" w:rsidRDefault="00C86464" w:rsidP="00C86464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Выбрать и обосновать модель жизненного цикла для проекта</w:t>
      </w:r>
    </w:p>
    <w:p w14:paraId="04BBAEF2" w14:textId="77777777" w:rsidR="00C86464" w:rsidRPr="00C86464" w:rsidRDefault="00C86464" w:rsidP="00C86464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Определить процессы стадии формирования требований</w:t>
      </w:r>
    </w:p>
    <w:p w14:paraId="2F331EDB" w14:textId="77777777" w:rsidR="00C86464" w:rsidRPr="00C86464" w:rsidRDefault="00C86464" w:rsidP="00C86464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Составить блок-схему алгоритма решения задачи</w:t>
      </w:r>
    </w:p>
    <w:p w14:paraId="57338017" w14:textId="77777777" w:rsidR="00C86464" w:rsidRPr="00C86464" w:rsidRDefault="00C86464" w:rsidP="00C86464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4. МЕТОДИКА ВЫПОЛНЕНИЯ РАБОТЫ</w:t>
      </w:r>
    </w:p>
    <w:p w14:paraId="6DC5C599" w14:textId="77777777" w:rsidR="00C86464" w:rsidRPr="00C86464" w:rsidRDefault="00C86464" w:rsidP="00C86464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Этап 1. Анализ нормативной документации</w:t>
      </w:r>
    </w:p>
    <w:p w14:paraId="573A7737" w14:textId="77777777" w:rsidR="00C86464" w:rsidRPr="00C86464" w:rsidRDefault="00C86464" w:rsidP="00C86464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lastRenderedPageBreak/>
        <w:t>Изучить требования стандартов к оформлению документации</w:t>
      </w:r>
    </w:p>
    <w:p w14:paraId="78FC63C0" w14:textId="77777777" w:rsidR="00C86464" w:rsidRPr="00C86464" w:rsidRDefault="00C86464" w:rsidP="00C86464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Выписать ключевые положения каждого ГОСТ</w:t>
      </w:r>
    </w:p>
    <w:p w14:paraId="058BB6BD" w14:textId="77777777" w:rsidR="00C86464" w:rsidRPr="00C86464" w:rsidRDefault="00C86464" w:rsidP="00C86464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Этап 2. Проектирование стадий разработки</w:t>
      </w:r>
    </w:p>
    <w:p w14:paraId="5BEE190C" w14:textId="77777777" w:rsidR="00C86464" w:rsidRPr="00C86464" w:rsidRDefault="00C86464" w:rsidP="00C86464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Выбрать объект автоматизации (например, «Система учета студентов»)</w:t>
      </w:r>
    </w:p>
    <w:p w14:paraId="5843B787" w14:textId="77777777" w:rsidR="00C86464" w:rsidRPr="00C86464" w:rsidRDefault="00C86464" w:rsidP="00C86464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Распределить работы по стадиям согласно ГОСТ 19.102-77</w:t>
      </w:r>
    </w:p>
    <w:p w14:paraId="38E48B89" w14:textId="77777777" w:rsidR="00C86464" w:rsidRPr="00C86464" w:rsidRDefault="00C86464" w:rsidP="00C86464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Описать содержание работ для каждой стадии</w:t>
      </w:r>
    </w:p>
    <w:p w14:paraId="32C9EA47" w14:textId="77777777" w:rsidR="00C86464" w:rsidRPr="00C86464" w:rsidRDefault="00C86464" w:rsidP="00C86464">
      <w:pPr>
        <w:shd w:val="clear" w:color="auto" w:fill="FFFFFF"/>
        <w:spacing w:before="240" w:after="240"/>
        <w:outlineLvl w:val="3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Этап 3. Разработка руководства оператора</w:t>
      </w:r>
    </w:p>
    <w:p w14:paraId="072D61AA" w14:textId="77777777" w:rsidR="00C86464" w:rsidRPr="00C86464" w:rsidRDefault="00C86464" w:rsidP="00C86464">
      <w:pPr>
        <w:shd w:val="clear" w:color="auto" w:fill="FFFFFF"/>
        <w:spacing w:before="240" w:after="240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Создать документ, содержащий:</w:t>
      </w:r>
    </w:p>
    <w:p w14:paraId="73086F40" w14:textId="77777777" w:rsidR="00C86464" w:rsidRPr="00C86464" w:rsidRDefault="00C86464" w:rsidP="00C86464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Назначение и условия применения программы</w:t>
      </w:r>
    </w:p>
    <w:p w14:paraId="25A0E8CE" w14:textId="77777777" w:rsidR="00C86464" w:rsidRPr="00C86464" w:rsidRDefault="00C86464" w:rsidP="00C86464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Требования к техническим средствам</w:t>
      </w:r>
    </w:p>
    <w:p w14:paraId="290FF8BC" w14:textId="77777777" w:rsidR="00C86464" w:rsidRPr="00C86464" w:rsidRDefault="00C86464" w:rsidP="00C86464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Инструкции по установке и запуску</w:t>
      </w:r>
    </w:p>
    <w:p w14:paraId="64C60C3A" w14:textId="77777777" w:rsidR="00C86464" w:rsidRPr="00C86464" w:rsidRDefault="00C86464" w:rsidP="00C86464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Описание выполняемых операций</w:t>
      </w:r>
    </w:p>
    <w:p w14:paraId="1CCFF54C" w14:textId="77777777" w:rsidR="00C86464" w:rsidRPr="00C86464" w:rsidRDefault="00C86464" w:rsidP="00C86464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Действия в аварийных ситуациях</w:t>
      </w:r>
    </w:p>
    <w:p w14:paraId="7102317C" w14:textId="77777777" w:rsidR="00C86464" w:rsidRPr="00C86464" w:rsidRDefault="00C86464" w:rsidP="00C86464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Этап 4. Выбор модели жизненного цикла</w:t>
      </w:r>
    </w:p>
    <w:p w14:paraId="7C3149D2" w14:textId="77777777" w:rsidR="00C86464" w:rsidRPr="00C86464" w:rsidRDefault="00C86464" w:rsidP="00C86464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Проанализировать преимущества и недостатки моделей ЖЦ</w:t>
      </w:r>
    </w:p>
    <w:p w14:paraId="09E9ED29" w14:textId="77777777" w:rsidR="00C86464" w:rsidRPr="00C86464" w:rsidRDefault="00C86464" w:rsidP="00C86464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Выбрать оптимальную модель для проекта</w:t>
      </w:r>
    </w:p>
    <w:p w14:paraId="6E3BF8B6" w14:textId="77777777" w:rsidR="00C86464" w:rsidRPr="00C86464" w:rsidRDefault="00C86464" w:rsidP="00C86464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Обосновать выбор</w:t>
      </w:r>
    </w:p>
    <w:p w14:paraId="0DC14E83" w14:textId="77777777" w:rsidR="00C86464" w:rsidRPr="00C86464" w:rsidRDefault="00C86464" w:rsidP="00C86464">
      <w:pPr>
        <w:shd w:val="clear" w:color="auto" w:fill="FFFFFF"/>
        <w:spacing w:before="240" w:after="120"/>
        <w:outlineLvl w:val="3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Этап 5. Разработка блок-схемы</w:t>
      </w:r>
    </w:p>
    <w:p w14:paraId="4BEDBCC0" w14:textId="77777777" w:rsidR="00C86464" w:rsidRPr="00C86464" w:rsidRDefault="00C86464" w:rsidP="00C86464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Составить алгоритм основной функции программы</w:t>
      </w:r>
    </w:p>
    <w:p w14:paraId="7A6EDE53" w14:textId="77777777" w:rsidR="00C86464" w:rsidRPr="00C86464" w:rsidRDefault="00C86464" w:rsidP="00C86464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Оформить блок-схему согласно стандартам</w:t>
      </w:r>
    </w:p>
    <w:p w14:paraId="0A54086C" w14:textId="77777777" w:rsidR="00C86464" w:rsidRPr="00C86464" w:rsidRDefault="00C86464" w:rsidP="00C86464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5. ФОРМА ОТЧЕТА</w:t>
      </w:r>
    </w:p>
    <w:p w14:paraId="54D3CADC" w14:textId="77777777" w:rsidR="00C86464" w:rsidRPr="00C86464" w:rsidRDefault="00C86464" w:rsidP="00C86464">
      <w:pPr>
        <w:shd w:val="clear" w:color="auto" w:fill="FFFFFF"/>
        <w:spacing w:before="240" w:after="240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Отчет должен содержать:</w:t>
      </w:r>
    </w:p>
    <w:p w14:paraId="5C1A3987" w14:textId="77777777" w:rsidR="00C86464" w:rsidRPr="00C86464" w:rsidRDefault="00C86464" w:rsidP="00C86464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Титульный лист</w:t>
      </w:r>
    </w:p>
    <w:p w14:paraId="751DE78D" w14:textId="77777777" w:rsidR="00C86464" w:rsidRPr="00C86464" w:rsidRDefault="00C86464" w:rsidP="00C86464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Цель работы</w:t>
      </w:r>
    </w:p>
    <w:p w14:paraId="17490190" w14:textId="77777777" w:rsidR="00C86464" w:rsidRPr="00C86464" w:rsidRDefault="00C86464" w:rsidP="00C86464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Результаты анализа нормативных документов</w:t>
      </w:r>
    </w:p>
    <w:p w14:paraId="66CDB605" w14:textId="77777777" w:rsidR="00C86464" w:rsidRPr="00C86464" w:rsidRDefault="00C86464" w:rsidP="00C86464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Описание стадий разработки для проекта</w:t>
      </w:r>
    </w:p>
    <w:p w14:paraId="7CCCCD4E" w14:textId="77777777" w:rsidR="00C86464" w:rsidRPr="00C86464" w:rsidRDefault="00C86464" w:rsidP="00C86464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Разработанное руководство оператора</w:t>
      </w:r>
    </w:p>
    <w:p w14:paraId="57ED3454" w14:textId="77777777" w:rsidR="00C86464" w:rsidRPr="00C86464" w:rsidRDefault="00C86464" w:rsidP="00C86464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Обоснование выбора модели ЖЦ</w:t>
      </w:r>
    </w:p>
    <w:p w14:paraId="41FD5242" w14:textId="77777777" w:rsidR="00C86464" w:rsidRPr="00C86464" w:rsidRDefault="00C86464" w:rsidP="00C86464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Блок-схему алгоритма</w:t>
      </w:r>
    </w:p>
    <w:p w14:paraId="2E497C5A" w14:textId="77777777" w:rsidR="00C86464" w:rsidRPr="00C86464" w:rsidRDefault="00C86464" w:rsidP="00C86464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Выводы по работе</w:t>
      </w:r>
    </w:p>
    <w:p w14:paraId="54346262" w14:textId="77777777" w:rsidR="00C86464" w:rsidRPr="00C86464" w:rsidRDefault="00C86464" w:rsidP="00C86464">
      <w:pPr>
        <w:shd w:val="clear" w:color="auto" w:fill="FFFFFF"/>
        <w:spacing w:before="480" w:after="240"/>
        <w:outlineLvl w:val="2"/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6. КОНТРОЛЬНЫЕ ВОПРОСЫ</w:t>
      </w:r>
    </w:p>
    <w:p w14:paraId="78AF33B2" w14:textId="77777777" w:rsidR="00C86464" w:rsidRPr="00C86464" w:rsidRDefault="00C86464" w:rsidP="00C86464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Какие стадии разработки установлены в ГОСТ 19.102-77?</w:t>
      </w:r>
    </w:p>
    <w:p w14:paraId="745F3BA8" w14:textId="77777777" w:rsidR="00C86464" w:rsidRPr="00C86464" w:rsidRDefault="00C86464" w:rsidP="00C86464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Какие требования к программным документам содержит ГОСТ 19.105-77?</w:t>
      </w:r>
    </w:p>
    <w:p w14:paraId="04808FF3" w14:textId="77777777" w:rsidR="00C86464" w:rsidRPr="00C86464" w:rsidRDefault="00C86464" w:rsidP="00C86464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Из каких разделов состоит руководство оператора по ГОСТ 19.505-79?</w:t>
      </w:r>
    </w:p>
    <w:p w14:paraId="531F10C1" w14:textId="77777777" w:rsidR="00C86464" w:rsidRPr="00C86464" w:rsidRDefault="00C86464" w:rsidP="00C86464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Чем отличаются каскадная и итерационная модели ЖЦ?</w:t>
      </w:r>
    </w:p>
    <w:p w14:paraId="69D28DC8" w14:textId="77777777" w:rsidR="00C86464" w:rsidRPr="00C86464" w:rsidRDefault="00C86464" w:rsidP="00C86464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Какие процессы включает стадия формирования требований?</w:t>
      </w:r>
    </w:p>
    <w:p w14:paraId="4D963169" w14:textId="77777777" w:rsidR="00C86464" w:rsidRPr="00C86464" w:rsidRDefault="00C86464" w:rsidP="00C86464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 w:hint="cs"/>
          <w:color w:val="0F1115"/>
          <w:lang w:eastAsia="ru-RU"/>
        </w:rPr>
      </w:pPr>
      <w:r w:rsidRPr="00C86464">
        <w:rPr>
          <w:rFonts w:ascii="Times New Roman" w:eastAsia="Times New Roman" w:hAnsi="Times New Roman" w:cs="Times New Roman" w:hint="cs"/>
          <w:color w:val="0F1115"/>
          <w:lang w:eastAsia="ru-RU"/>
        </w:rPr>
        <w:t>Какие правила оформления блок-схем установлены стандартами?</w:t>
      </w:r>
    </w:p>
    <w:p w14:paraId="0201B267" w14:textId="77777777" w:rsidR="00AC4B79" w:rsidRPr="00C86464" w:rsidRDefault="00AC4B79" w:rsidP="00C86464">
      <w:pPr>
        <w:rPr>
          <w:rFonts w:ascii="Times New Roman" w:hAnsi="Times New Roman" w:cs="Times New Roman" w:hint="cs"/>
        </w:rPr>
      </w:pPr>
    </w:p>
    <w:sectPr w:rsidR="00AC4B79" w:rsidRPr="00C86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874"/>
    <w:multiLevelType w:val="multilevel"/>
    <w:tmpl w:val="9AB4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A2BDF"/>
    <w:multiLevelType w:val="multilevel"/>
    <w:tmpl w:val="8D1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2A74"/>
    <w:multiLevelType w:val="multilevel"/>
    <w:tmpl w:val="C96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77E99"/>
    <w:multiLevelType w:val="multilevel"/>
    <w:tmpl w:val="FBDCF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53264"/>
    <w:multiLevelType w:val="multilevel"/>
    <w:tmpl w:val="D18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A31D7"/>
    <w:multiLevelType w:val="multilevel"/>
    <w:tmpl w:val="A70E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AA408A"/>
    <w:multiLevelType w:val="multilevel"/>
    <w:tmpl w:val="5F20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950CE6"/>
    <w:multiLevelType w:val="multilevel"/>
    <w:tmpl w:val="0240B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9B0F3B"/>
    <w:multiLevelType w:val="multilevel"/>
    <w:tmpl w:val="EA9E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D44EC"/>
    <w:multiLevelType w:val="multilevel"/>
    <w:tmpl w:val="AE0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95C9F"/>
    <w:multiLevelType w:val="multilevel"/>
    <w:tmpl w:val="FF88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314A48"/>
    <w:multiLevelType w:val="multilevel"/>
    <w:tmpl w:val="C46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90EBC"/>
    <w:multiLevelType w:val="multilevel"/>
    <w:tmpl w:val="024E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201537">
    <w:abstractNumId w:val="10"/>
  </w:num>
  <w:num w:numId="2" w16cid:durableId="2111508680">
    <w:abstractNumId w:val="1"/>
  </w:num>
  <w:num w:numId="3" w16cid:durableId="1916474372">
    <w:abstractNumId w:val="12"/>
  </w:num>
  <w:num w:numId="4" w16cid:durableId="913272666">
    <w:abstractNumId w:val="0"/>
  </w:num>
  <w:num w:numId="5" w16cid:durableId="1408503569">
    <w:abstractNumId w:val="3"/>
  </w:num>
  <w:num w:numId="6" w16cid:durableId="1407999522">
    <w:abstractNumId w:val="5"/>
  </w:num>
  <w:num w:numId="7" w16cid:durableId="1826585216">
    <w:abstractNumId w:val="2"/>
  </w:num>
  <w:num w:numId="8" w16cid:durableId="251819510">
    <w:abstractNumId w:val="9"/>
  </w:num>
  <w:num w:numId="9" w16cid:durableId="2011592944">
    <w:abstractNumId w:val="4"/>
  </w:num>
  <w:num w:numId="10" w16cid:durableId="1185024665">
    <w:abstractNumId w:val="11"/>
  </w:num>
  <w:num w:numId="11" w16cid:durableId="739445488">
    <w:abstractNumId w:val="8"/>
  </w:num>
  <w:num w:numId="12" w16cid:durableId="458956339">
    <w:abstractNumId w:val="7"/>
  </w:num>
  <w:num w:numId="13" w16cid:durableId="633606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64"/>
    <w:rsid w:val="00213E34"/>
    <w:rsid w:val="002E1078"/>
    <w:rsid w:val="00AA2DFE"/>
    <w:rsid w:val="00AC4B79"/>
    <w:rsid w:val="00C8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E0749"/>
  <w15:chartTrackingRefBased/>
  <w15:docId w15:val="{F1594201-58DB-C949-976E-E6E46CED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6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8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6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64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64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64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64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6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86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864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64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64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64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64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64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64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64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64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64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64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64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6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64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646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C8646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c">
    <w:name w:val="Strong"/>
    <w:basedOn w:val="a0"/>
    <w:uiPriority w:val="22"/>
    <w:qFormat/>
    <w:rsid w:val="00C864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1</cp:revision>
  <dcterms:created xsi:type="dcterms:W3CDTF">2025-10-24T05:52:00Z</dcterms:created>
  <dcterms:modified xsi:type="dcterms:W3CDTF">2025-10-24T05:53:00Z</dcterms:modified>
</cp:coreProperties>
</file>