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FA4967" w:rsidP="00021FBD">
      <w:pPr>
        <w:jc w:val="center"/>
      </w:pPr>
      <w:r>
        <w:t>Практическая работа №15</w:t>
      </w:r>
    </w:p>
    <w:p w:rsidR="003E259B" w:rsidRDefault="003E259B" w:rsidP="00021FBD">
      <w:pPr>
        <w:jc w:val="center"/>
      </w:pPr>
      <w:r>
        <w:t>Изменение информации</w:t>
      </w:r>
    </w:p>
    <w:p w:rsidR="003E259B" w:rsidRPr="003E259B" w:rsidRDefault="003E259B" w:rsidP="003E259B">
      <w:r>
        <w:t>Цели работы</w:t>
      </w:r>
      <w:r w:rsidRPr="003E259B">
        <w:t>:</w:t>
      </w:r>
    </w:p>
    <w:p w:rsidR="003E259B" w:rsidRPr="003E259B" w:rsidRDefault="003E259B" w:rsidP="003E259B">
      <w:r w:rsidRPr="003E259B">
        <w:t xml:space="preserve">1) </w:t>
      </w:r>
      <w:r>
        <w:t>научиться измерять информацию на основе алфавитного и вероятностного подходов</w:t>
      </w:r>
      <w:r w:rsidRPr="003E259B">
        <w:t>;</w:t>
      </w:r>
    </w:p>
    <w:p w:rsidR="003E259B" w:rsidRDefault="003E259B" w:rsidP="003E259B">
      <w:r w:rsidRPr="003E259B">
        <w:t xml:space="preserve">2) </w:t>
      </w:r>
      <w:r>
        <w:t>сформулировать представление об информационном анализе литературного произведения с помощью формулы Шеннона.</w:t>
      </w:r>
    </w:p>
    <w:p w:rsidR="003E259B" w:rsidRPr="003E259B" w:rsidRDefault="003E259B" w:rsidP="003E259B">
      <w:r>
        <w:t>План работы</w:t>
      </w:r>
      <w:r w:rsidRPr="003E259B">
        <w:t>:</w:t>
      </w:r>
    </w:p>
    <w:p w:rsidR="003E259B" w:rsidRDefault="003E259B" w:rsidP="003E259B">
      <w:r w:rsidRPr="003E259B">
        <w:t xml:space="preserve">1. </w:t>
      </w:r>
      <w:r>
        <w:t>Измерение информации на основе алфавитного подхода.</w:t>
      </w:r>
    </w:p>
    <w:p w:rsidR="003E259B" w:rsidRDefault="003E259B" w:rsidP="003E259B">
      <w:r>
        <w:t>2. Измерение информации на основе вероятностного подхода.</w:t>
      </w:r>
    </w:p>
    <w:p w:rsidR="003E259B" w:rsidRDefault="003E259B" w:rsidP="003E259B">
      <w:r>
        <w:t>3. Автоматизированный информационный анализ литературных произведений.</w:t>
      </w:r>
    </w:p>
    <w:p w:rsidR="003E259B" w:rsidRDefault="003E259B" w:rsidP="003E259B">
      <w:r>
        <w:t>4. Выполнение зачетного задания.</w:t>
      </w:r>
    </w:p>
    <w:p w:rsidR="00DD31F8" w:rsidRDefault="00DD31F8" w:rsidP="003E259B">
      <w:r>
        <w:t>Теоретические сведения</w:t>
      </w:r>
    </w:p>
    <w:p w:rsidR="00DD31F8" w:rsidRDefault="00DD31F8" w:rsidP="003E259B">
      <w:r>
        <w:t xml:space="preserve">Алфавитный подход основан на подсчете числа символов в сообщении </w:t>
      </w:r>
      <w:proofErr w:type="spellStart"/>
      <w:r>
        <w:t>т.е</w:t>
      </w:r>
      <w:proofErr w:type="spellEnd"/>
      <w:r>
        <w:t xml:space="preserve"> учитыва</w:t>
      </w:r>
      <w:r w:rsidR="00153230">
        <w:t xml:space="preserve">ет только длину </w:t>
      </w:r>
      <w:proofErr w:type="gramStart"/>
      <w:r w:rsidR="00153230">
        <w:t>сообщения ,но</w:t>
      </w:r>
      <w:proofErr w:type="gramEnd"/>
      <w:r w:rsidR="00153230">
        <w:t xml:space="preserve"> не  его содержание </w:t>
      </w:r>
    </w:p>
    <w:p w:rsidR="00153230" w:rsidRDefault="00153230" w:rsidP="003E259B">
      <w:r>
        <w:t xml:space="preserve">При вероятностном подходе за единицу количества информации принимают выбор одного из двух равновероятных сообщений («да» или «нет», «1» или «0»). Этот подход предусматривает применение формул Ральфа Хартли и Клода </w:t>
      </w:r>
      <w:proofErr w:type="gramStart"/>
      <w:r>
        <w:t>Шеннона .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4518" w:rsidTr="00FB4518">
        <w:tc>
          <w:tcPr>
            <w:tcW w:w="4672" w:type="dxa"/>
          </w:tcPr>
          <w:p w:rsidR="00FB4518" w:rsidRDefault="00FB4518" w:rsidP="00153230">
            <w:pPr>
              <w:ind w:firstLine="0"/>
            </w:pPr>
            <w:r>
              <w:t>Единица измерения информации</w:t>
            </w:r>
          </w:p>
        </w:tc>
        <w:tc>
          <w:tcPr>
            <w:tcW w:w="4673" w:type="dxa"/>
          </w:tcPr>
          <w:p w:rsidR="00FB4518" w:rsidRDefault="00FB4518" w:rsidP="00153230">
            <w:pPr>
              <w:ind w:firstLine="0"/>
            </w:pPr>
            <w:r>
              <w:t>Количество информации</w:t>
            </w:r>
          </w:p>
        </w:tc>
      </w:tr>
      <w:tr w:rsidR="00FB4518" w:rsidTr="00FB4518">
        <w:tc>
          <w:tcPr>
            <w:tcW w:w="4672" w:type="dxa"/>
          </w:tcPr>
          <w:p w:rsidR="00FB4518" w:rsidRDefault="00FB4518" w:rsidP="00153230">
            <w:pPr>
              <w:ind w:firstLine="0"/>
            </w:pPr>
            <w:r>
              <w:t>1 бит</w:t>
            </w:r>
          </w:p>
        </w:tc>
        <w:tc>
          <w:tcPr>
            <w:tcW w:w="4673" w:type="dxa"/>
          </w:tcPr>
          <w:p w:rsidR="00FB4518" w:rsidRDefault="004E50A7" w:rsidP="00153230">
            <w:pPr>
              <w:ind w:firstLine="0"/>
            </w:pPr>
            <w:r>
              <w:t>-</w:t>
            </w:r>
          </w:p>
        </w:tc>
      </w:tr>
      <w:tr w:rsidR="00FB4518" w:rsidTr="00FB4518">
        <w:tc>
          <w:tcPr>
            <w:tcW w:w="4672" w:type="dxa"/>
          </w:tcPr>
          <w:p w:rsidR="00FB4518" w:rsidRDefault="00FB4518" w:rsidP="00153230">
            <w:pPr>
              <w:ind w:firstLine="0"/>
            </w:pPr>
            <w:r>
              <w:t>1 байт</w:t>
            </w:r>
          </w:p>
        </w:tc>
        <w:tc>
          <w:tcPr>
            <w:tcW w:w="4673" w:type="dxa"/>
          </w:tcPr>
          <w:p w:rsidR="00FB4518" w:rsidRPr="00735A9C" w:rsidRDefault="004E50A7" w:rsidP="00153230">
            <w:pPr>
              <w:ind w:firstLine="0"/>
            </w:pPr>
            <w:r>
              <w:t>= 8 бит</w:t>
            </w:r>
          </w:p>
        </w:tc>
      </w:tr>
      <w:tr w:rsidR="00FB4518" w:rsidTr="00FB4518">
        <w:tc>
          <w:tcPr>
            <w:tcW w:w="4672" w:type="dxa"/>
          </w:tcPr>
          <w:p w:rsidR="00FB4518" w:rsidRDefault="00FB4518" w:rsidP="00153230">
            <w:pPr>
              <w:ind w:firstLine="0"/>
            </w:pPr>
            <w:r>
              <w:t>1 Кб (килобайт)</w:t>
            </w:r>
          </w:p>
        </w:tc>
        <w:tc>
          <w:tcPr>
            <w:tcW w:w="4673" w:type="dxa"/>
          </w:tcPr>
          <w:p w:rsidR="00FB4518" w:rsidRPr="00735A9C" w:rsidRDefault="004E50A7" w:rsidP="00153230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 xml:space="preserve">10 </w:t>
            </w:r>
            <w:r>
              <w:t>байт = 1024 байт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Мб (мегабайт)</w:t>
            </w:r>
          </w:p>
        </w:tc>
        <w:tc>
          <w:tcPr>
            <w:tcW w:w="4673" w:type="dxa"/>
          </w:tcPr>
          <w:p w:rsidR="00735A9C" w:rsidRPr="00735A9C" w:rsidRDefault="004E50A7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 xml:space="preserve">10 </w:t>
            </w:r>
            <w:r>
              <w:t>Кб = 2</w:t>
            </w:r>
            <w:r>
              <w:rPr>
                <w:vertAlign w:val="superscript"/>
              </w:rPr>
              <w:t>20</w:t>
            </w:r>
            <w:r>
              <w:t xml:space="preserve"> байт = 1024 Кб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Гб (гигабайт)</w:t>
            </w:r>
          </w:p>
        </w:tc>
        <w:tc>
          <w:tcPr>
            <w:tcW w:w="4673" w:type="dxa"/>
          </w:tcPr>
          <w:p w:rsidR="00735A9C" w:rsidRPr="004E50A7" w:rsidRDefault="00735A9C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>10</w:t>
            </w:r>
            <w:r w:rsidR="004E50A7">
              <w:rPr>
                <w:vertAlign w:val="superscript"/>
              </w:rPr>
              <w:t xml:space="preserve"> </w:t>
            </w:r>
            <w:r w:rsidR="004E50A7">
              <w:t>Мб = 2</w:t>
            </w:r>
            <w:r w:rsidR="004E50A7">
              <w:rPr>
                <w:vertAlign w:val="superscript"/>
              </w:rPr>
              <w:t>30</w:t>
            </w:r>
            <w:r w:rsidR="004E50A7">
              <w:t xml:space="preserve"> байт = 1024 Мб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Тб (терабайт)</w:t>
            </w:r>
          </w:p>
        </w:tc>
        <w:tc>
          <w:tcPr>
            <w:tcW w:w="4673" w:type="dxa"/>
          </w:tcPr>
          <w:p w:rsidR="00735A9C" w:rsidRPr="00766224" w:rsidRDefault="00735A9C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>10</w:t>
            </w:r>
            <w:r w:rsidR="00766224">
              <w:rPr>
                <w:vertAlign w:val="superscript"/>
              </w:rPr>
              <w:t xml:space="preserve"> </w:t>
            </w:r>
            <w:r w:rsidR="00766224">
              <w:t>Гб = 2</w:t>
            </w:r>
            <w:r w:rsidR="00766224">
              <w:rPr>
                <w:vertAlign w:val="superscript"/>
              </w:rPr>
              <w:t>40</w:t>
            </w:r>
            <w:r w:rsidR="00766224">
              <w:t xml:space="preserve"> байт = 1024 Гб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Пб (петабайт)</w:t>
            </w:r>
          </w:p>
        </w:tc>
        <w:tc>
          <w:tcPr>
            <w:tcW w:w="4673" w:type="dxa"/>
          </w:tcPr>
          <w:p w:rsidR="00735A9C" w:rsidRPr="00766224" w:rsidRDefault="00735A9C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>10</w:t>
            </w:r>
            <w:r w:rsidR="00766224">
              <w:t xml:space="preserve"> Тб = 2</w:t>
            </w:r>
            <w:r w:rsidR="00766224">
              <w:rPr>
                <w:vertAlign w:val="superscript"/>
              </w:rPr>
              <w:t>50</w:t>
            </w:r>
            <w:r w:rsidR="00766224">
              <w:t xml:space="preserve"> байт = 1024 Тб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Эб (экзобайт)</w:t>
            </w:r>
          </w:p>
        </w:tc>
        <w:tc>
          <w:tcPr>
            <w:tcW w:w="4673" w:type="dxa"/>
          </w:tcPr>
          <w:p w:rsidR="00735A9C" w:rsidRPr="00766224" w:rsidRDefault="00735A9C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>10</w:t>
            </w:r>
            <w:r w:rsidR="00766224">
              <w:t xml:space="preserve"> Пб = 2</w:t>
            </w:r>
            <w:r w:rsidR="00766224">
              <w:rPr>
                <w:vertAlign w:val="superscript"/>
              </w:rPr>
              <w:t>60</w:t>
            </w:r>
            <w:r w:rsidR="00766224">
              <w:t xml:space="preserve"> байт = 1024 Пб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Зб (</w:t>
            </w:r>
            <w:proofErr w:type="spellStart"/>
            <w:r>
              <w:t>зеттабай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735A9C" w:rsidRPr="00766224" w:rsidRDefault="00735A9C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>10</w:t>
            </w:r>
            <w:r w:rsidR="00766224">
              <w:t xml:space="preserve"> Эб = 2</w:t>
            </w:r>
            <w:r w:rsidR="00766224">
              <w:rPr>
                <w:vertAlign w:val="superscript"/>
              </w:rPr>
              <w:t>70</w:t>
            </w:r>
            <w:r w:rsidR="00766224">
              <w:t xml:space="preserve"> байт = 1024 Эб</w:t>
            </w:r>
          </w:p>
        </w:tc>
      </w:tr>
      <w:tr w:rsidR="00735A9C" w:rsidTr="00FB4518">
        <w:tc>
          <w:tcPr>
            <w:tcW w:w="4672" w:type="dxa"/>
          </w:tcPr>
          <w:p w:rsidR="00735A9C" w:rsidRDefault="00735A9C" w:rsidP="00735A9C">
            <w:pPr>
              <w:ind w:firstLine="0"/>
            </w:pPr>
            <w:r>
              <w:t>1 Йб (йоттабайт)</w:t>
            </w:r>
          </w:p>
        </w:tc>
        <w:tc>
          <w:tcPr>
            <w:tcW w:w="4673" w:type="dxa"/>
          </w:tcPr>
          <w:p w:rsidR="00735A9C" w:rsidRPr="00766224" w:rsidRDefault="00735A9C" w:rsidP="00735A9C">
            <w:pPr>
              <w:ind w:firstLine="0"/>
            </w:pPr>
            <w:r>
              <w:t>= 2</w:t>
            </w:r>
            <w:r>
              <w:rPr>
                <w:vertAlign w:val="superscript"/>
              </w:rPr>
              <w:t>10</w:t>
            </w:r>
            <w:r w:rsidR="00766224">
              <w:t xml:space="preserve"> Зб = 2</w:t>
            </w:r>
            <w:r w:rsidR="00766224">
              <w:rPr>
                <w:vertAlign w:val="superscript"/>
              </w:rPr>
              <w:t>80</w:t>
            </w:r>
            <w:r w:rsidR="00766224">
              <w:t xml:space="preserve"> байт = 1024 Зб</w:t>
            </w:r>
          </w:p>
        </w:tc>
      </w:tr>
    </w:tbl>
    <w:p w:rsidR="00153230" w:rsidRDefault="00153230" w:rsidP="00153230"/>
    <w:p w:rsidR="00F92E6F" w:rsidRDefault="00F92E6F" w:rsidP="00153230">
      <w:r>
        <w:t>Ход выполнения работы</w:t>
      </w:r>
    </w:p>
    <w:p w:rsidR="00F92E6F" w:rsidRDefault="00F92E6F" w:rsidP="00153230">
      <w:r>
        <w:lastRenderedPageBreak/>
        <w:t xml:space="preserve">1. Измерение информации на основе алфавитного подхода. </w:t>
      </w:r>
    </w:p>
    <w:p w:rsidR="00F92E6F" w:rsidRDefault="00F92E6F" w:rsidP="00153230">
      <w:r>
        <w:t>Пример №1. Книга содержит 50 компьютерных страниц</w:t>
      </w:r>
      <w:r w:rsidRPr="00F92E6F">
        <w:t xml:space="preserve">, </w:t>
      </w:r>
      <w:r>
        <w:t>на каждой странице 40 строк</w:t>
      </w:r>
      <w:r w:rsidRPr="00F92E6F">
        <w:t xml:space="preserve">, </w:t>
      </w:r>
      <w:r>
        <w:t>в каждой строке 60 символов. Определить информационный объем книг</w:t>
      </w:r>
      <w:r w:rsidRPr="00F92E6F">
        <w:t xml:space="preserve">, </w:t>
      </w:r>
      <w:r>
        <w:t xml:space="preserve">если мощность компьютерного алфавита составляет 256 символов (кодировка КОИ-8) </w:t>
      </w:r>
    </w:p>
    <w:p w:rsidR="00296A8F" w:rsidRPr="00BE4571" w:rsidRDefault="00296A8F" w:rsidP="00153230">
      <w:r>
        <w:t>Решение. Если мощность компьютерного алфавита равна 256</w:t>
      </w:r>
      <w:r w:rsidRPr="00296A8F">
        <w:t xml:space="preserve">, </w:t>
      </w:r>
      <w:r>
        <w:t>то один символ несет 1 байт информации. Значит</w:t>
      </w:r>
      <w:r w:rsidRPr="00296A8F">
        <w:t xml:space="preserve">, </w:t>
      </w:r>
      <w:r>
        <w:t>страница содержит 40*60 = 2400 байт информации. Объем всей информации в книге составит</w:t>
      </w:r>
      <w:r w:rsidRPr="00BE4571">
        <w:t>:</w:t>
      </w:r>
    </w:p>
    <w:p w:rsidR="00296A8F" w:rsidRDefault="00296A8F" w:rsidP="00153230">
      <w:r w:rsidRPr="00BE4571">
        <w:t xml:space="preserve">2400*50 = 120000 </w:t>
      </w:r>
      <w:r>
        <w:t>байт</w:t>
      </w:r>
    </w:p>
    <w:p w:rsidR="00296A8F" w:rsidRDefault="00296A8F" w:rsidP="00153230">
      <w:r>
        <w:t>120000</w:t>
      </w:r>
      <w:r w:rsidRPr="00BE4571">
        <w:t xml:space="preserve">/1024 = 117,1875 </w:t>
      </w:r>
      <w:r>
        <w:t>Кбайт</w:t>
      </w:r>
    </w:p>
    <w:p w:rsidR="00296A8F" w:rsidRDefault="00296A8F" w:rsidP="00153230">
      <w:r>
        <w:t>117</w:t>
      </w:r>
      <w:r w:rsidRPr="00BE4571">
        <w:t xml:space="preserve">,1875/1024 = 0,114440918 </w:t>
      </w:r>
      <w:r>
        <w:t>Мб.</w:t>
      </w:r>
    </w:p>
    <w:p w:rsidR="00296A8F" w:rsidRDefault="00BE4571" w:rsidP="00153230">
      <w:r>
        <w:t>1.1 Выполните задания №1</w:t>
      </w:r>
      <w:r w:rsidRPr="00BE4571">
        <w:t>, 2. При измерении информации следует использовать стандартную программ</w:t>
      </w:r>
      <w:r>
        <w:t>у Калькулятор в режиме Обычный.</w:t>
      </w:r>
    </w:p>
    <w:p w:rsidR="002E1FDE" w:rsidRDefault="002E1FDE" w:rsidP="00153230"/>
    <w:p w:rsidR="00BE4571" w:rsidRDefault="00BE4571" w:rsidP="00153230">
      <w:r>
        <w:t>Задание №1</w:t>
      </w:r>
    </w:p>
    <w:p w:rsidR="00BE4571" w:rsidRDefault="00BE4571" w:rsidP="00153230">
      <w:r>
        <w:t>Книга содержит 50 компьютерных страниц</w:t>
      </w:r>
      <w:r w:rsidRPr="00BE4571">
        <w:t xml:space="preserve">, </w:t>
      </w:r>
      <w:r>
        <w:t>на каждой странице 40 строк</w:t>
      </w:r>
      <w:r w:rsidRPr="00BE4571">
        <w:t xml:space="preserve">, </w:t>
      </w:r>
      <w:r>
        <w:t xml:space="preserve">в каждой </w:t>
      </w:r>
      <w:r w:rsidR="002E1FDE">
        <w:t>строке 60 символов. Определите информационный объем книги</w:t>
      </w:r>
      <w:r w:rsidR="002E1FDE" w:rsidRPr="002E1FDE">
        <w:t xml:space="preserve">, </w:t>
      </w:r>
      <w:r w:rsidR="002E1FDE">
        <w:t>если мощность компьютерного алфавита составляет 65536 символов.</w:t>
      </w:r>
    </w:p>
    <w:p w:rsidR="002E1FDE" w:rsidRDefault="00A50E4F" w:rsidP="00255189">
      <w:r>
        <w:t>Решение. Если мощность компьютерного алфавита равна 65536 символов</w:t>
      </w:r>
      <w:r w:rsidRPr="00A50E4F">
        <w:t xml:space="preserve">, </w:t>
      </w:r>
      <w:r>
        <w:t xml:space="preserve">то один символ несет </w:t>
      </w:r>
      <w:r w:rsidR="00467055">
        <w:t>256</w:t>
      </w:r>
      <w:r w:rsidR="001411C3">
        <w:t xml:space="preserve"> байт информации. Значит</w:t>
      </w:r>
      <w:r w:rsidR="001411C3" w:rsidRPr="001411C3">
        <w:t xml:space="preserve">, </w:t>
      </w:r>
      <w:r w:rsidR="001411C3">
        <w:t>страница содержит 40*60</w:t>
      </w:r>
      <w:r w:rsidR="00934F0C">
        <w:t>*256</w:t>
      </w:r>
      <w:r w:rsidR="00627B02">
        <w:t xml:space="preserve"> = </w:t>
      </w:r>
      <w:r w:rsidR="00934F0C">
        <w:t>614400</w:t>
      </w:r>
      <w:r w:rsidR="00627B02">
        <w:t xml:space="preserve"> б</w:t>
      </w:r>
      <w:r w:rsidR="001411C3">
        <w:t>айт информации. Объем всей информации в книге составит</w:t>
      </w:r>
      <w:r w:rsidR="001411C3" w:rsidRPr="00255189">
        <w:t>:</w:t>
      </w:r>
    </w:p>
    <w:p w:rsidR="00467055" w:rsidRPr="00C30134" w:rsidRDefault="00934F0C" w:rsidP="00255189">
      <w:proofErr w:type="gramStart"/>
      <w:r>
        <w:rPr>
          <w:lang w:val="en-US"/>
        </w:rPr>
        <w:t>614400</w:t>
      </w:r>
      <w:r w:rsidR="00627B02">
        <w:rPr>
          <w:lang w:val="en-US"/>
        </w:rPr>
        <w:t>*</w:t>
      </w:r>
      <w:r w:rsidR="00C30134">
        <w:t>50</w:t>
      </w:r>
      <w:r w:rsidR="00C30134">
        <w:rPr>
          <w:lang w:val="en-US"/>
        </w:rPr>
        <w:t xml:space="preserve"> = </w:t>
      </w:r>
      <w:r>
        <w:t>30720000</w:t>
      </w:r>
      <w:proofErr w:type="gramEnd"/>
      <w:r>
        <w:t xml:space="preserve"> бай</w:t>
      </w:r>
      <w:r w:rsidR="00C30134">
        <w:t>т</w:t>
      </w:r>
    </w:p>
    <w:p w:rsidR="002E1FDE" w:rsidRDefault="00934F0C" w:rsidP="00A50E4F">
      <w:r>
        <w:t>30720000</w:t>
      </w:r>
      <w:r>
        <w:rPr>
          <w:lang w:val="en-US"/>
        </w:rPr>
        <w:t xml:space="preserve">/1024 </w:t>
      </w:r>
      <w:r>
        <w:t>= 30000 Кб</w:t>
      </w:r>
    </w:p>
    <w:p w:rsidR="002E1FDE" w:rsidRDefault="00934F0C" w:rsidP="00A50E4F">
      <w:r>
        <w:t>30000</w:t>
      </w:r>
      <w:r w:rsidR="00B35DFD">
        <w:rPr>
          <w:lang w:val="en-US"/>
        </w:rPr>
        <w:t>/1024 = 29,296875</w:t>
      </w:r>
      <w:r w:rsidR="00255189" w:rsidRPr="00CC7D43">
        <w:t xml:space="preserve"> </w:t>
      </w:r>
      <w:r w:rsidR="00B35DFD">
        <w:t>Мб</w:t>
      </w:r>
      <w:r w:rsidR="002E1FDE">
        <w:t xml:space="preserve"> </w:t>
      </w:r>
    </w:p>
    <w:p w:rsidR="00CC7D43" w:rsidRDefault="00CC7D43" w:rsidP="00A50E4F">
      <w:r>
        <w:t>Задание №2</w:t>
      </w:r>
    </w:p>
    <w:p w:rsidR="00E3302F" w:rsidRDefault="00E3302F" w:rsidP="00A50E4F"/>
    <w:p w:rsidR="00E3302F" w:rsidRDefault="00E3302F" w:rsidP="00A50E4F"/>
    <w:p w:rsidR="00E3302F" w:rsidRDefault="00E3302F" w:rsidP="00A50E4F"/>
    <w:p w:rsidR="00E3302F" w:rsidRDefault="00E3302F" w:rsidP="00A50E4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4"/>
        <w:gridCol w:w="1599"/>
        <w:gridCol w:w="1385"/>
        <w:gridCol w:w="1494"/>
        <w:gridCol w:w="1419"/>
        <w:gridCol w:w="1214"/>
      </w:tblGrid>
      <w:tr w:rsidR="007C4407" w:rsidTr="00DF4B48">
        <w:tc>
          <w:tcPr>
            <w:tcW w:w="2321" w:type="dxa"/>
            <w:vMerge w:val="restart"/>
          </w:tcPr>
          <w:p w:rsidR="007C4407" w:rsidRPr="00C61FCB" w:rsidRDefault="007C4407" w:rsidP="00C61FCB">
            <w:pPr>
              <w:ind w:firstLine="0"/>
              <w:jc w:val="center"/>
            </w:pPr>
            <w:r w:rsidRPr="00C61FCB">
              <w:lastRenderedPageBreak/>
              <w:t>Исходное сообщение</w:t>
            </w:r>
          </w:p>
          <w:p w:rsidR="007C4407" w:rsidRDefault="007C4407" w:rsidP="00A50E4F"/>
        </w:tc>
        <w:tc>
          <w:tcPr>
            <w:tcW w:w="7024" w:type="dxa"/>
            <w:gridSpan w:val="5"/>
          </w:tcPr>
          <w:p w:rsidR="007C4407" w:rsidRDefault="007C4407" w:rsidP="00C61FCB">
            <w:pPr>
              <w:ind w:firstLine="0"/>
              <w:jc w:val="center"/>
            </w:pPr>
            <w:r>
              <w:t>Количество информации</w:t>
            </w:r>
          </w:p>
        </w:tc>
      </w:tr>
      <w:tr w:rsidR="00C61FCB" w:rsidTr="009A088B">
        <w:tc>
          <w:tcPr>
            <w:tcW w:w="2321" w:type="dxa"/>
            <w:vMerge/>
          </w:tcPr>
          <w:p w:rsidR="00C61FCB" w:rsidRDefault="00C61FCB" w:rsidP="00A50E4F"/>
        </w:tc>
        <w:tc>
          <w:tcPr>
            <w:tcW w:w="1655" w:type="dxa"/>
            <w:vMerge w:val="restart"/>
          </w:tcPr>
          <w:p w:rsidR="00C61FCB" w:rsidRDefault="00C61FCB" w:rsidP="00232EA2">
            <w:pPr>
              <w:ind w:firstLine="0"/>
              <w:jc w:val="center"/>
            </w:pPr>
            <w:r>
              <w:t>В символах</w:t>
            </w:r>
          </w:p>
        </w:tc>
        <w:tc>
          <w:tcPr>
            <w:tcW w:w="2740" w:type="dxa"/>
            <w:gridSpan w:val="2"/>
          </w:tcPr>
          <w:p w:rsidR="00C61FCB" w:rsidRDefault="00C61FCB" w:rsidP="00232EA2">
            <w:pPr>
              <w:ind w:firstLine="0"/>
              <w:jc w:val="center"/>
            </w:pPr>
            <w:r>
              <w:t>В битах</w:t>
            </w:r>
          </w:p>
        </w:tc>
        <w:tc>
          <w:tcPr>
            <w:tcW w:w="2629" w:type="dxa"/>
            <w:gridSpan w:val="2"/>
          </w:tcPr>
          <w:p w:rsidR="00C61FCB" w:rsidRDefault="00C61FCB" w:rsidP="00232EA2">
            <w:pPr>
              <w:ind w:firstLine="0"/>
              <w:jc w:val="center"/>
            </w:pPr>
            <w:r>
              <w:t>В байтах</w:t>
            </w:r>
          </w:p>
        </w:tc>
      </w:tr>
      <w:tr w:rsidR="00C61FCB" w:rsidTr="00EF4789">
        <w:tc>
          <w:tcPr>
            <w:tcW w:w="2321" w:type="dxa"/>
            <w:vMerge/>
          </w:tcPr>
          <w:p w:rsidR="00C61FCB" w:rsidRDefault="00C61FCB" w:rsidP="00A50E4F">
            <w:pPr>
              <w:ind w:firstLine="0"/>
            </w:pPr>
          </w:p>
        </w:tc>
        <w:tc>
          <w:tcPr>
            <w:tcW w:w="1655" w:type="dxa"/>
            <w:vMerge/>
          </w:tcPr>
          <w:p w:rsidR="00C61FCB" w:rsidRDefault="00C61FCB" w:rsidP="00232EA2">
            <w:pPr>
              <w:ind w:firstLine="0"/>
              <w:jc w:val="center"/>
            </w:pPr>
          </w:p>
        </w:tc>
        <w:tc>
          <w:tcPr>
            <w:tcW w:w="1392" w:type="dxa"/>
          </w:tcPr>
          <w:p w:rsidR="00C61FCB" w:rsidRPr="00232EA2" w:rsidRDefault="00C61FCB" w:rsidP="00232EA2">
            <w:pPr>
              <w:ind w:firstLine="0"/>
              <w:jc w:val="center"/>
              <w:rPr>
                <w:lang w:val="en-US"/>
              </w:rPr>
            </w:pPr>
            <w:r>
              <w:t>КОИ-8</w:t>
            </w:r>
            <w:r w:rsidR="00232EA2">
              <w:rPr>
                <w:lang w:val="en-US"/>
              </w:rPr>
              <w:t>*</w:t>
            </w:r>
            <w:r w:rsidR="00D10D38">
              <w:rPr>
                <w:lang w:val="en-US"/>
              </w:rPr>
              <w:t xml:space="preserve"> (8bit)</w:t>
            </w:r>
          </w:p>
        </w:tc>
        <w:tc>
          <w:tcPr>
            <w:tcW w:w="1348" w:type="dxa"/>
          </w:tcPr>
          <w:p w:rsidR="00C61FCB" w:rsidRPr="00DF2206" w:rsidRDefault="00C61FCB" w:rsidP="00232E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Unicode</w:t>
            </w:r>
            <w:r w:rsidR="00232EA2">
              <w:rPr>
                <w:lang w:val="en-US"/>
              </w:rPr>
              <w:t>**</w:t>
            </w:r>
            <w:r w:rsidR="00D10D38">
              <w:rPr>
                <w:lang w:val="en-US"/>
              </w:rPr>
              <w:t xml:space="preserve"> (16bit)</w:t>
            </w:r>
          </w:p>
        </w:tc>
        <w:tc>
          <w:tcPr>
            <w:tcW w:w="1464" w:type="dxa"/>
          </w:tcPr>
          <w:p w:rsidR="00C61FCB" w:rsidRPr="00D10D38" w:rsidRDefault="00C61FCB" w:rsidP="00232EA2">
            <w:pPr>
              <w:ind w:firstLine="0"/>
              <w:jc w:val="center"/>
              <w:rPr>
                <w:lang w:val="en-US"/>
              </w:rPr>
            </w:pPr>
            <w:r>
              <w:t>КОИ-8</w:t>
            </w:r>
            <w:r w:rsidR="00D10D38">
              <w:rPr>
                <w:lang w:val="en-US"/>
              </w:rPr>
              <w:t xml:space="preserve"> (1)</w:t>
            </w:r>
          </w:p>
        </w:tc>
        <w:tc>
          <w:tcPr>
            <w:tcW w:w="1165" w:type="dxa"/>
          </w:tcPr>
          <w:p w:rsidR="00C61FCB" w:rsidRPr="00EF4789" w:rsidRDefault="00C61FCB" w:rsidP="00232E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Unicode</w:t>
            </w:r>
            <w:r w:rsidR="00D10D38">
              <w:rPr>
                <w:lang w:val="en-US"/>
              </w:rPr>
              <w:t xml:space="preserve"> (2)</w:t>
            </w:r>
          </w:p>
        </w:tc>
      </w:tr>
      <w:tr w:rsidR="00EF4789" w:rsidTr="00EF4789">
        <w:trPr>
          <w:trHeight w:val="73"/>
        </w:trPr>
        <w:tc>
          <w:tcPr>
            <w:tcW w:w="2321" w:type="dxa"/>
          </w:tcPr>
          <w:p w:rsidR="00EF4789" w:rsidRPr="00CC7D43" w:rsidRDefault="007C4407" w:rsidP="00C61FCB">
            <w:pPr>
              <w:ind w:firstLine="0"/>
              <w:jc w:val="center"/>
              <w:rPr>
                <w:lang w:val="en-US"/>
              </w:rPr>
            </w:pPr>
            <w:r>
              <w:t>Промедление</w:t>
            </w:r>
          </w:p>
        </w:tc>
        <w:tc>
          <w:tcPr>
            <w:tcW w:w="1655" w:type="dxa"/>
          </w:tcPr>
          <w:p w:rsidR="00EF4789" w:rsidRPr="001166E5" w:rsidRDefault="001166E5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92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11*8=</w:t>
            </w:r>
            <w:r w:rsidR="001166E5">
              <w:rPr>
                <w:lang w:val="en-US"/>
              </w:rPr>
              <w:t>88</w:t>
            </w:r>
          </w:p>
        </w:tc>
        <w:tc>
          <w:tcPr>
            <w:tcW w:w="1348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11*16=</w:t>
            </w:r>
            <w:r w:rsidR="001166E5">
              <w:rPr>
                <w:lang w:val="en-US"/>
              </w:rPr>
              <w:t>176</w:t>
            </w:r>
          </w:p>
        </w:tc>
        <w:tc>
          <w:tcPr>
            <w:tcW w:w="1464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D10D38">
              <w:rPr>
                <w:lang w:val="en-US"/>
              </w:rPr>
              <w:t>*1=11</w:t>
            </w:r>
          </w:p>
        </w:tc>
        <w:tc>
          <w:tcPr>
            <w:tcW w:w="1165" w:type="dxa"/>
          </w:tcPr>
          <w:p w:rsidR="00EF4789" w:rsidRPr="001166E5" w:rsidRDefault="00D10D38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11*2=</w:t>
            </w:r>
            <w:r w:rsidR="003853BC">
              <w:rPr>
                <w:lang w:val="en-US"/>
              </w:rPr>
              <w:t>22</w:t>
            </w:r>
          </w:p>
        </w:tc>
      </w:tr>
      <w:tr w:rsidR="00EF4789" w:rsidTr="00EF4789">
        <w:trPr>
          <w:trHeight w:val="73"/>
        </w:trPr>
        <w:tc>
          <w:tcPr>
            <w:tcW w:w="2321" w:type="dxa"/>
          </w:tcPr>
          <w:p w:rsidR="00EF4789" w:rsidRDefault="00C61FCB" w:rsidP="00C61FCB">
            <w:pPr>
              <w:ind w:firstLine="0"/>
              <w:jc w:val="center"/>
            </w:pPr>
            <w:r>
              <w:t>Промедление смерти подобно</w:t>
            </w:r>
          </w:p>
        </w:tc>
        <w:tc>
          <w:tcPr>
            <w:tcW w:w="1655" w:type="dxa"/>
          </w:tcPr>
          <w:p w:rsidR="00EF4789" w:rsidRPr="001166E5" w:rsidRDefault="001166E5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92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27*8=</w:t>
            </w:r>
            <w:r w:rsidR="001166E5">
              <w:rPr>
                <w:lang w:val="en-US"/>
              </w:rPr>
              <w:t>216</w:t>
            </w:r>
          </w:p>
        </w:tc>
        <w:tc>
          <w:tcPr>
            <w:tcW w:w="1348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27*16=</w:t>
            </w:r>
            <w:r w:rsidR="001166E5">
              <w:rPr>
                <w:lang w:val="en-US"/>
              </w:rPr>
              <w:t>432</w:t>
            </w:r>
          </w:p>
        </w:tc>
        <w:tc>
          <w:tcPr>
            <w:tcW w:w="1464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D10D38">
              <w:rPr>
                <w:lang w:val="en-US"/>
              </w:rPr>
              <w:t>*1=27</w:t>
            </w:r>
          </w:p>
        </w:tc>
        <w:tc>
          <w:tcPr>
            <w:tcW w:w="1165" w:type="dxa"/>
          </w:tcPr>
          <w:p w:rsidR="00EF4789" w:rsidRPr="001166E5" w:rsidRDefault="00D10D38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27*2=</w:t>
            </w:r>
            <w:r w:rsidR="003853BC">
              <w:rPr>
                <w:lang w:val="en-US"/>
              </w:rPr>
              <w:t>54</w:t>
            </w:r>
          </w:p>
        </w:tc>
      </w:tr>
      <w:tr w:rsidR="00EF4789" w:rsidTr="00EF4789">
        <w:trPr>
          <w:trHeight w:val="73"/>
        </w:trPr>
        <w:tc>
          <w:tcPr>
            <w:tcW w:w="2321" w:type="dxa"/>
          </w:tcPr>
          <w:p w:rsidR="00EF4789" w:rsidRPr="00C61FCB" w:rsidRDefault="00C61FCB" w:rsidP="00C61F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(25; 25)</w:t>
            </w:r>
          </w:p>
        </w:tc>
        <w:tc>
          <w:tcPr>
            <w:tcW w:w="1655" w:type="dxa"/>
          </w:tcPr>
          <w:p w:rsidR="00EF4789" w:rsidRPr="001166E5" w:rsidRDefault="001166E5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2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8*8=</w:t>
            </w:r>
            <w:r w:rsidR="001166E5">
              <w:rPr>
                <w:lang w:val="en-US"/>
              </w:rPr>
              <w:t>64</w:t>
            </w:r>
          </w:p>
        </w:tc>
        <w:tc>
          <w:tcPr>
            <w:tcW w:w="1348" w:type="dxa"/>
          </w:tcPr>
          <w:p w:rsidR="00EF4789" w:rsidRPr="001166E5" w:rsidRDefault="00D10D38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8*16=</w:t>
            </w:r>
            <w:r w:rsidR="001166E5">
              <w:rPr>
                <w:lang w:val="en-US"/>
              </w:rPr>
              <w:t>123</w:t>
            </w:r>
          </w:p>
        </w:tc>
        <w:tc>
          <w:tcPr>
            <w:tcW w:w="1464" w:type="dxa"/>
          </w:tcPr>
          <w:p w:rsidR="00EF4789" w:rsidRPr="001166E5" w:rsidRDefault="003853BC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D10D38">
              <w:rPr>
                <w:lang w:val="en-US"/>
              </w:rPr>
              <w:t>*1=8</w:t>
            </w:r>
          </w:p>
        </w:tc>
        <w:tc>
          <w:tcPr>
            <w:tcW w:w="1165" w:type="dxa"/>
          </w:tcPr>
          <w:p w:rsidR="00EF4789" w:rsidRPr="001166E5" w:rsidRDefault="00D10D38" w:rsidP="00116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8*2=</w:t>
            </w:r>
            <w:r w:rsidR="003853BC">
              <w:rPr>
                <w:lang w:val="en-US"/>
              </w:rPr>
              <w:t>16</w:t>
            </w:r>
          </w:p>
        </w:tc>
      </w:tr>
    </w:tbl>
    <w:p w:rsidR="002E1FDE" w:rsidRPr="002E1FDE" w:rsidRDefault="002E1FDE" w:rsidP="008A4739">
      <w:pPr>
        <w:ind w:firstLine="0"/>
      </w:pPr>
      <w:bookmarkStart w:id="0" w:name="_GoBack"/>
      <w:bookmarkEnd w:id="0"/>
    </w:p>
    <w:sectPr w:rsidR="002E1FDE" w:rsidRPr="002E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D9"/>
    <w:rsid w:val="00021FBD"/>
    <w:rsid w:val="00054D79"/>
    <w:rsid w:val="001166E5"/>
    <w:rsid w:val="001411C3"/>
    <w:rsid w:val="00153230"/>
    <w:rsid w:val="00175A40"/>
    <w:rsid w:val="00232EA2"/>
    <w:rsid w:val="00255189"/>
    <w:rsid w:val="00296A8F"/>
    <w:rsid w:val="002C32A3"/>
    <w:rsid w:val="002E1FDE"/>
    <w:rsid w:val="00307D6D"/>
    <w:rsid w:val="003853BC"/>
    <w:rsid w:val="003D6AD9"/>
    <w:rsid w:val="003E259B"/>
    <w:rsid w:val="00467055"/>
    <w:rsid w:val="004E50A7"/>
    <w:rsid w:val="00627B02"/>
    <w:rsid w:val="00636BDC"/>
    <w:rsid w:val="00735A9C"/>
    <w:rsid w:val="00766224"/>
    <w:rsid w:val="007C4407"/>
    <w:rsid w:val="00834C5E"/>
    <w:rsid w:val="008A4739"/>
    <w:rsid w:val="00934F0C"/>
    <w:rsid w:val="00A50E4F"/>
    <w:rsid w:val="00B35DFD"/>
    <w:rsid w:val="00BB6AA5"/>
    <w:rsid w:val="00BE4571"/>
    <w:rsid w:val="00C30134"/>
    <w:rsid w:val="00C61FCB"/>
    <w:rsid w:val="00C67C5E"/>
    <w:rsid w:val="00CB3CB0"/>
    <w:rsid w:val="00CC7D43"/>
    <w:rsid w:val="00CD4589"/>
    <w:rsid w:val="00D10D38"/>
    <w:rsid w:val="00D3763A"/>
    <w:rsid w:val="00D51C06"/>
    <w:rsid w:val="00DD31F8"/>
    <w:rsid w:val="00DD4F89"/>
    <w:rsid w:val="00DF2206"/>
    <w:rsid w:val="00E3302F"/>
    <w:rsid w:val="00EF0F84"/>
    <w:rsid w:val="00EF4789"/>
    <w:rsid w:val="00F10609"/>
    <w:rsid w:val="00F712E7"/>
    <w:rsid w:val="00F92E6F"/>
    <w:rsid w:val="00FA4967"/>
    <w:rsid w:val="00FB4518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F4A26-DD9E-42EC-A227-C135AE59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table" w:styleId="a7">
    <w:name w:val="Table Grid"/>
    <w:basedOn w:val="a2"/>
    <w:uiPriority w:val="39"/>
    <w:rsid w:val="00307D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4</cp:revision>
  <dcterms:created xsi:type="dcterms:W3CDTF">2023-12-15T09:44:00Z</dcterms:created>
  <dcterms:modified xsi:type="dcterms:W3CDTF">2023-12-15T10:53:00Z</dcterms:modified>
</cp:coreProperties>
</file>