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Handson 1: First Web Api using .Net core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b9e6pfciy9bf" w:id="0"/>
      <w:bookmarkEnd w:id="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RESTful Web Service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i w:val="1"/>
          <w:sz w:val="18"/>
          <w:szCs w:val="18"/>
          <w:rtl w:val="0"/>
        </w:rPr>
        <w:t xml:space="preserve">Representational State Transfer</w:t>
      </w:r>
      <w:r w:rsidDel="00000000" w:rsidR="00000000" w:rsidRPr="00000000">
        <w:rPr>
          <w:sz w:val="18"/>
          <w:szCs w:val="18"/>
          <w:rtl w:val="0"/>
        </w:rPr>
        <w:t xml:space="preserve"> – An architectural style for designing networked applications.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Features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Stateless</w:t>
      </w:r>
      <w:r w:rsidDel="00000000" w:rsidR="00000000" w:rsidRPr="00000000">
        <w:rPr>
          <w:sz w:val="18"/>
          <w:szCs w:val="18"/>
          <w:rtl w:val="0"/>
        </w:rPr>
        <w:t xml:space="preserve">: Each HTTP request contains all necessary information (no session).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Resource-Based</w:t>
      </w:r>
      <w:r w:rsidDel="00000000" w:rsidR="00000000" w:rsidRPr="00000000">
        <w:rPr>
          <w:sz w:val="18"/>
          <w:szCs w:val="18"/>
          <w:rtl w:val="0"/>
        </w:rPr>
        <w:t xml:space="preserve">: Uses URIs to access resources.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Message-Based</w:t>
      </w:r>
      <w:r w:rsidDel="00000000" w:rsidR="00000000" w:rsidRPr="00000000">
        <w:rPr>
          <w:sz w:val="18"/>
          <w:szCs w:val="18"/>
          <w:rtl w:val="0"/>
        </w:rPr>
        <w:t xml:space="preserve">: Communicates via HTTP messages (mostly JSON or XML).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Uniform Interface</w:t>
      </w:r>
      <w:r w:rsidDel="00000000" w:rsidR="00000000" w:rsidRPr="00000000">
        <w:rPr>
          <w:sz w:val="18"/>
          <w:szCs w:val="18"/>
          <w:rtl w:val="0"/>
        </w:rPr>
        <w:t xml:space="preserve">: Same approach for different resources.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m6ivdevwn2sb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Web API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b w:val="1"/>
          <w:sz w:val="18"/>
          <w:szCs w:val="18"/>
          <w:rtl w:val="0"/>
        </w:rPr>
        <w:t xml:space="preserve">framework</w:t>
      </w:r>
      <w:r w:rsidDel="00000000" w:rsidR="00000000" w:rsidRPr="00000000">
        <w:rPr>
          <w:sz w:val="18"/>
          <w:szCs w:val="18"/>
          <w:rtl w:val="0"/>
        </w:rPr>
        <w:t xml:space="preserve"> for building HTTP services using REST principles.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on top of ASP.NET Core or .NET Framework.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 serve data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JSON, XML</w:t>
      </w:r>
      <w:r w:rsidDel="00000000" w:rsidR="00000000" w:rsidRPr="00000000">
        <w:rPr>
          <w:sz w:val="18"/>
          <w:szCs w:val="18"/>
          <w:rtl w:val="0"/>
        </w:rPr>
        <w:t xml:space="preserve">, or custom formats.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Typically used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web and mobile apps</w:t>
      </w:r>
      <w:r w:rsidDel="00000000" w:rsidR="00000000" w:rsidRPr="00000000">
        <w:rPr>
          <w:sz w:val="18"/>
          <w:szCs w:val="18"/>
          <w:rtl w:val="0"/>
        </w:rPr>
        <w:t xml:space="preserve"> for backend communication.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buosv398r91b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Microservice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</w:t>
      </w:r>
      <w:r w:rsidDel="00000000" w:rsidR="00000000" w:rsidRPr="00000000">
        <w:rPr>
          <w:b w:val="1"/>
          <w:sz w:val="18"/>
          <w:szCs w:val="18"/>
          <w:rtl w:val="0"/>
        </w:rPr>
        <w:t xml:space="preserve">independent, small, and self-contained service</w:t>
      </w:r>
      <w:r w:rsidDel="00000000" w:rsidR="00000000" w:rsidRPr="00000000">
        <w:rPr>
          <w:sz w:val="18"/>
          <w:szCs w:val="18"/>
          <w:rtl w:val="0"/>
        </w:rPr>
        <w:t xml:space="preserve"> that performs a specific business function.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Multiple microservices together build a complete system.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Communicate over REST APIs or messaging systems.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1b22j4d8s2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WebService vs WebAPI</w:t>
      </w:r>
    </w:p>
    <w:tbl>
      <w:tblPr>
        <w:tblStyle w:val="Table1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2315"/>
        <w:gridCol w:w="3770"/>
        <w:tblGridChange w:id="0">
          <w:tblGrid>
            <w:gridCol w:w="1640"/>
            <w:gridCol w:w="2315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 Service (.asmx)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 API (.NET Core/Framework)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SOAP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REST over HTTP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XML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JSON, XML, others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IIS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IIS, Kestrel, self-hosting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Lightweight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REST support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18"/>
          <w:szCs w:val="18"/>
        </w:rPr>
      </w:pPr>
      <w:bookmarkStart w:colFirst="0" w:colLast="0" w:name="_bi2b67u7fx2l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What is HttpRequest &amp; HttpResponse?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HttpRequest</w:t>
      </w:r>
      <w:r w:rsidDel="00000000" w:rsidR="00000000" w:rsidRPr="00000000">
        <w:rPr>
          <w:sz w:val="18"/>
          <w:szCs w:val="18"/>
          <w:rtl w:val="0"/>
        </w:rPr>
        <w:t xml:space="preserve">: Represents the client's request to the server.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Includes: URL, method (GET/POST etc.), headers, body, cookies, query parameters.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Accessed in Web API viaHttpContext.Response.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HttpResponse</w:t>
      </w:r>
      <w:r w:rsidDel="00000000" w:rsidR="00000000" w:rsidRPr="00000000">
        <w:rPr>
          <w:sz w:val="18"/>
          <w:szCs w:val="18"/>
          <w:rtl w:val="0"/>
        </w:rPr>
        <w:t xml:space="preserve">: Represents the server's response back to the client.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Includes: status code, headers, body (JSON/XML), cookies.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Accessed via HttpContext.Response or returned using action results like Ok(), Bad Request().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18"/>
          <w:szCs w:val="18"/>
        </w:rPr>
      </w:pPr>
      <w:bookmarkStart w:colFirst="0" w:colLast="0" w:name="_5jyucn5n2sc3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Types of Action Verbs in Web API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g37dys96plqb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Common HTTP Verbs:</w:t>
      </w:r>
    </w:p>
    <w:tbl>
      <w:tblPr>
        <w:tblStyle w:val="Table2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405"/>
        <w:gridCol w:w="2165"/>
        <w:tblGridChange w:id="0">
          <w:tblGrid>
            <w:gridCol w:w="1295"/>
            <w:gridCol w:w="2405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Web API Attribute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Read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[HttpGet]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Create new resource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[HttpPost]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Update entire resource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[HttpPut]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Delete a resource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[HttpDelete]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rg32u8238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a7xq1ithu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schjfso4w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HttpStatusCodes in Web API</w:t>
      </w:r>
    </w:p>
    <w:tbl>
      <w:tblPr>
        <w:tblStyle w:val="Table3"/>
        <w:tblW w:w="814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2295"/>
        <w:gridCol w:w="3120"/>
        <w:tblGridChange w:id="0">
          <w:tblGrid>
            <w:gridCol w:w="2730"/>
            <w:gridCol w:w="2295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ActionResult 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Request succeeded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Ok(data);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Bad input/request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BadRequest("error");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 required/invalid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Unauthorized();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 InternalServerError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StatusCode(500);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Handson 1: First Web Api using .Net core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.Net core web application with API template. Use the option to create controller with Read Write permissions. Notice the ValuesController creation with Action methods corresponding to the Action verbs.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creation of the Web API, execute the application and check if the GET action method result is returned as expected.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ValuesController.cs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[ApiController]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[Route("[controller]")]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ValuesController : ControllerBase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[HttpGet]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IActionResult Get()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Ok(new string[] { "value1", "value2" });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[HttpGet("{id}")]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IActionResult Get(int id)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Ok("value" + id);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[HttpPost]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IActionResult Post([FromBody] string value)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Ok("Posted: " + value);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[HttpPut("{id}")]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IActionResult Put(int id, [FromBody] string value)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Ok($"Updated {id} with {value}");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[HttpDelete("{id}")]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IActionResult Delete(int id)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Ok("Deleted " + id);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10138" cy="21104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11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21118" cy="2767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118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aluescontroller.c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