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5FEB4F" w14:textId="77777777" w:rsidR="002335E9" w:rsidRDefault="002335E9" w:rsidP="002335E9">
      <w:pPr>
        <w:spacing w:after="0"/>
        <w:rPr>
          <w:rFonts w:ascii="Times New Roman" w:hAnsi="Times New Roman" w:cs="Times New Roman"/>
          <w:sz w:val="30"/>
          <w:szCs w:val="30"/>
        </w:rPr>
      </w:pPr>
    </w:p>
    <w:p w14:paraId="637552F8" w14:textId="09FAC45E" w:rsidR="0083603F" w:rsidRPr="00E273B4" w:rsidRDefault="0083603F" w:rsidP="002335E9">
      <w:pPr>
        <w:jc w:val="center"/>
        <w:rPr>
          <w:rFonts w:cstheme="minorHAnsi"/>
          <w:b/>
          <w:sz w:val="32"/>
          <w:szCs w:val="28"/>
        </w:rPr>
      </w:pPr>
      <w:r w:rsidRPr="00E273B4">
        <w:rPr>
          <w:rFonts w:cstheme="minorHAnsi"/>
          <w:b/>
          <w:sz w:val="36"/>
          <w:szCs w:val="28"/>
        </w:rPr>
        <w:t xml:space="preserve">IN THE HIGH COURT OF KARNATAKA AT </w:t>
      </w:r>
      <w:r w:rsidR="00301033" w:rsidRPr="00E273B4">
        <w:rPr>
          <w:rFonts w:cstheme="minorHAnsi"/>
          <w:b/>
          <w:sz w:val="36"/>
          <w:szCs w:val="28"/>
        </w:rPr>
        <w:t>BENGALURU</w:t>
      </w:r>
    </w:p>
    <w:p w14:paraId="26FCD547" w14:textId="77777777" w:rsidR="0083603F" w:rsidRPr="00E273B4" w:rsidRDefault="0083603F" w:rsidP="0083603F">
      <w:pPr>
        <w:jc w:val="center"/>
        <w:rPr>
          <w:rFonts w:cstheme="minorHAnsi"/>
          <w:b/>
          <w:sz w:val="28"/>
          <w:szCs w:val="28"/>
        </w:rPr>
      </w:pPr>
      <w:r w:rsidRPr="00E273B4">
        <w:rPr>
          <w:rFonts w:cstheme="minorHAnsi"/>
          <w:b/>
          <w:sz w:val="28"/>
          <w:szCs w:val="28"/>
        </w:rPr>
        <w:t>(</w:t>
      </w:r>
      <w:r w:rsidR="008345B2" w:rsidRPr="00E273B4">
        <w:rPr>
          <w:rFonts w:cstheme="minorHAnsi"/>
          <w:b/>
          <w:sz w:val="28"/>
          <w:szCs w:val="28"/>
        </w:rPr>
        <w:t>ORIGINAL JURISDICTION</w:t>
      </w:r>
      <w:r w:rsidRPr="00E273B4">
        <w:rPr>
          <w:rFonts w:cstheme="minorHAnsi"/>
          <w:b/>
          <w:sz w:val="28"/>
          <w:szCs w:val="28"/>
        </w:rPr>
        <w:t>)</w:t>
      </w:r>
    </w:p>
    <w:p w14:paraId="4C8ECED2" w14:textId="12FDB96E" w:rsidR="0083603F" w:rsidRPr="00E273B4" w:rsidRDefault="00E90CE3" w:rsidP="0083603F">
      <w:pPr>
        <w:jc w:val="center"/>
        <w:rPr>
          <w:rFonts w:cstheme="minorHAnsi"/>
          <w:b/>
          <w:sz w:val="28"/>
          <w:szCs w:val="28"/>
        </w:rPr>
      </w:pPr>
      <w:r w:rsidRPr="00E273B4">
        <w:rPr>
          <w:rFonts w:cstheme="minorHAnsi"/>
          <w:b/>
          <w:sz w:val="28"/>
          <w:szCs w:val="28"/>
        </w:rPr>
        <w:t xml:space="preserve">WRIT PETITION </w:t>
      </w:r>
      <w:r w:rsidR="0083603F" w:rsidRPr="00E273B4">
        <w:rPr>
          <w:rFonts w:cstheme="minorHAnsi"/>
          <w:b/>
          <w:sz w:val="28"/>
          <w:szCs w:val="28"/>
        </w:rPr>
        <w:t>No.</w:t>
      </w:r>
      <w:r w:rsidR="007D3845" w:rsidRPr="00E273B4">
        <w:rPr>
          <w:rFonts w:cstheme="minorHAnsi"/>
          <w:b/>
          <w:sz w:val="28"/>
          <w:szCs w:val="28"/>
        </w:rPr>
        <w:t xml:space="preserve">    </w:t>
      </w:r>
      <w:r w:rsidR="00363A61">
        <w:rPr>
          <w:rFonts w:cstheme="minorHAnsi"/>
          <w:b/>
          <w:sz w:val="28"/>
          <w:szCs w:val="28"/>
        </w:rPr>
        <w:t>2345</w:t>
      </w:r>
      <w:r w:rsidR="007D3845" w:rsidRPr="00E273B4">
        <w:rPr>
          <w:rFonts w:cstheme="minorHAnsi"/>
          <w:b/>
          <w:sz w:val="28"/>
          <w:szCs w:val="28"/>
        </w:rPr>
        <w:t xml:space="preserve">              /202</w:t>
      </w:r>
      <w:r w:rsidR="00212AEC" w:rsidRPr="00E273B4">
        <w:rPr>
          <w:rFonts w:cstheme="minorHAnsi"/>
          <w:b/>
          <w:sz w:val="28"/>
          <w:szCs w:val="28"/>
        </w:rPr>
        <w:t>2</w:t>
      </w:r>
      <w:r w:rsidR="00A5098C" w:rsidRPr="00E273B4">
        <w:rPr>
          <w:rFonts w:cstheme="minorHAnsi"/>
          <w:b/>
          <w:sz w:val="28"/>
          <w:szCs w:val="28"/>
        </w:rPr>
        <w:t xml:space="preserve"> (</w:t>
      </w:r>
      <w:r w:rsidR="00E8348E" w:rsidRPr="00E273B4">
        <w:rPr>
          <w:rFonts w:cstheme="minorHAnsi"/>
          <w:b/>
          <w:sz w:val="28"/>
          <w:szCs w:val="28"/>
        </w:rPr>
        <w:t>T</w:t>
      </w:r>
      <w:r w:rsidR="00A5098C" w:rsidRPr="00E273B4">
        <w:rPr>
          <w:rFonts w:cstheme="minorHAnsi"/>
          <w:b/>
          <w:sz w:val="28"/>
          <w:szCs w:val="28"/>
        </w:rPr>
        <w:t>-Res</w:t>
      </w:r>
      <w:r w:rsidR="00E8348E" w:rsidRPr="00E273B4">
        <w:rPr>
          <w:rFonts w:cstheme="minorHAnsi"/>
          <w:b/>
          <w:sz w:val="28"/>
          <w:szCs w:val="28"/>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31"/>
        <w:gridCol w:w="2376"/>
      </w:tblGrid>
      <w:tr w:rsidR="007B3A43" w:rsidRPr="001A6E56" w14:paraId="269A3AAE" w14:textId="77777777" w:rsidTr="00F02225">
        <w:tc>
          <w:tcPr>
            <w:tcW w:w="6091" w:type="dxa"/>
          </w:tcPr>
          <w:p w14:paraId="1DD8CE66" w14:textId="4EF7A693" w:rsidR="007B3A43" w:rsidRPr="001A6E56" w:rsidRDefault="007B3A43" w:rsidP="007B3A43">
            <w:pPr>
              <w:jc w:val="both"/>
              <w:rPr>
                <w:rFonts w:cstheme="minorHAnsi"/>
                <w:b/>
                <w:sz w:val="28"/>
                <w:szCs w:val="28"/>
              </w:rPr>
            </w:pPr>
            <w:r w:rsidRPr="001A6E56">
              <w:rPr>
                <w:rFonts w:cstheme="minorHAnsi"/>
                <w:b/>
                <w:sz w:val="28"/>
                <w:szCs w:val="28"/>
              </w:rPr>
              <w:t>BETWEEN</w:t>
            </w:r>
          </w:p>
          <w:p w14:paraId="70B4593E" w14:textId="3957DF96" w:rsidR="007B3A43" w:rsidRPr="001A6E56" w:rsidRDefault="00EB5B81" w:rsidP="007B3A43">
            <w:pPr>
              <w:jc w:val="both"/>
              <w:rPr>
                <w:rFonts w:cstheme="minorHAnsi"/>
                <w:sz w:val="28"/>
                <w:szCs w:val="28"/>
              </w:rPr>
            </w:pPr>
            <w:r>
              <w:rPr>
                <w:rFonts w:cstheme="minorHAnsi"/>
                <w:sz w:val="28"/>
                <w:szCs w:val="28"/>
              </w:rPr>
              <w:t>M/s</w:t>
            </w:r>
            <w:r w:rsidR="007B3A43" w:rsidRPr="001A6E56">
              <w:rPr>
                <w:rFonts w:cstheme="minorHAnsi"/>
                <w:sz w:val="28"/>
                <w:szCs w:val="28"/>
              </w:rPr>
              <w:t xml:space="preserve"> Emmar Project Contractors India(P)Limited</w:t>
            </w:r>
          </w:p>
          <w:p w14:paraId="51D0A186" w14:textId="07C598FE" w:rsidR="007B3A43" w:rsidRPr="001A6E56" w:rsidRDefault="007B3A43" w:rsidP="007B3A43">
            <w:pPr>
              <w:jc w:val="both"/>
              <w:rPr>
                <w:rFonts w:cstheme="minorHAnsi"/>
                <w:sz w:val="28"/>
                <w:szCs w:val="28"/>
              </w:rPr>
            </w:pPr>
            <w:r w:rsidRPr="001A6E56">
              <w:rPr>
                <w:rFonts w:cstheme="minorHAnsi"/>
                <w:sz w:val="28"/>
                <w:szCs w:val="28"/>
              </w:rPr>
              <w:t xml:space="preserve">Annapoorna, </w:t>
            </w:r>
            <w:proofErr w:type="spellStart"/>
            <w:r w:rsidRPr="001A6E56">
              <w:rPr>
                <w:rFonts w:cstheme="minorHAnsi"/>
                <w:sz w:val="28"/>
                <w:szCs w:val="28"/>
              </w:rPr>
              <w:t>Dno</w:t>
            </w:r>
            <w:proofErr w:type="spellEnd"/>
            <w:r w:rsidRPr="001A6E56">
              <w:rPr>
                <w:rFonts w:cstheme="minorHAnsi"/>
                <w:sz w:val="28"/>
                <w:szCs w:val="28"/>
              </w:rPr>
              <w:t xml:space="preserve">. 3,Kulki </w:t>
            </w:r>
          </w:p>
          <w:p w14:paraId="4BD17136" w14:textId="428B0C9C" w:rsidR="007B3A43" w:rsidRPr="001A6E56" w:rsidRDefault="007B3A43" w:rsidP="007B3A43">
            <w:pPr>
              <w:jc w:val="both"/>
              <w:rPr>
                <w:rFonts w:cstheme="minorHAnsi"/>
                <w:sz w:val="28"/>
                <w:szCs w:val="28"/>
              </w:rPr>
            </w:pPr>
            <w:r w:rsidRPr="001A6E56">
              <w:rPr>
                <w:rFonts w:cstheme="minorHAnsi"/>
                <w:sz w:val="28"/>
                <w:szCs w:val="28"/>
              </w:rPr>
              <w:t xml:space="preserve">Mangalore -57501  </w:t>
            </w:r>
          </w:p>
          <w:p w14:paraId="3CF11529" w14:textId="44DA42C7" w:rsidR="007B3A43" w:rsidRPr="001A6E56" w:rsidRDefault="00772E5D" w:rsidP="007B3A43">
            <w:pPr>
              <w:jc w:val="both"/>
              <w:rPr>
                <w:rFonts w:cstheme="minorHAnsi"/>
                <w:sz w:val="28"/>
                <w:szCs w:val="28"/>
              </w:rPr>
            </w:pPr>
            <w:r w:rsidRPr="001A6E56">
              <w:rPr>
                <w:rFonts w:cstheme="minorHAnsi"/>
                <w:sz w:val="28"/>
                <w:szCs w:val="28"/>
              </w:rPr>
              <w:t>R</w:t>
            </w:r>
            <w:r w:rsidR="007B3A43" w:rsidRPr="001A6E56">
              <w:rPr>
                <w:rFonts w:cstheme="minorHAnsi"/>
                <w:sz w:val="28"/>
                <w:szCs w:val="28"/>
              </w:rPr>
              <w:t xml:space="preserve">ep by its Managing Director  </w:t>
            </w:r>
            <w:proofErr w:type="spellStart"/>
            <w:r w:rsidR="007B3A43" w:rsidRPr="001A6E56">
              <w:rPr>
                <w:rFonts w:cstheme="minorHAnsi"/>
                <w:sz w:val="28"/>
                <w:szCs w:val="28"/>
              </w:rPr>
              <w:t>M.R.Prakash</w:t>
            </w:r>
            <w:proofErr w:type="spellEnd"/>
          </w:p>
          <w:p w14:paraId="00166625" w14:textId="77777777" w:rsidR="007B3A43" w:rsidRPr="001A6E56" w:rsidRDefault="007B3A43" w:rsidP="007B3A43">
            <w:pPr>
              <w:jc w:val="both"/>
              <w:rPr>
                <w:rFonts w:cstheme="minorHAnsi"/>
                <w:sz w:val="28"/>
                <w:szCs w:val="28"/>
              </w:rPr>
            </w:pPr>
            <w:r w:rsidRPr="001A6E56">
              <w:rPr>
                <w:rFonts w:cstheme="minorHAnsi"/>
                <w:sz w:val="28"/>
                <w:szCs w:val="28"/>
              </w:rPr>
              <w:t xml:space="preserve">GSTTIN: 29AACC4658IZQ </w:t>
            </w:r>
          </w:p>
          <w:p w14:paraId="0C15C723" w14:textId="2BDE8045" w:rsidR="007B3A43" w:rsidRPr="001A6E56" w:rsidRDefault="007B3A43" w:rsidP="007B3A43">
            <w:pPr>
              <w:jc w:val="both"/>
              <w:rPr>
                <w:rFonts w:cstheme="minorHAnsi"/>
                <w:b/>
                <w:sz w:val="28"/>
                <w:szCs w:val="28"/>
                <w:u w:val="single"/>
              </w:rPr>
            </w:pPr>
          </w:p>
        </w:tc>
        <w:tc>
          <w:tcPr>
            <w:tcW w:w="2395" w:type="dxa"/>
            <w:vAlign w:val="bottom"/>
          </w:tcPr>
          <w:p w14:paraId="3A854AFA" w14:textId="554EB74E" w:rsidR="007B3A43" w:rsidRPr="001A6E56" w:rsidRDefault="007B3A43" w:rsidP="007B3A43">
            <w:pPr>
              <w:jc w:val="right"/>
              <w:rPr>
                <w:rFonts w:cstheme="minorHAnsi"/>
                <w:b/>
                <w:sz w:val="28"/>
                <w:szCs w:val="28"/>
                <w:u w:val="single"/>
              </w:rPr>
            </w:pPr>
            <w:r w:rsidRPr="001A6E56">
              <w:rPr>
                <w:rFonts w:cstheme="minorHAnsi"/>
                <w:b/>
                <w:sz w:val="28"/>
                <w:szCs w:val="28"/>
              </w:rPr>
              <w:t>PETITIONER</w:t>
            </w:r>
          </w:p>
        </w:tc>
      </w:tr>
      <w:tr w:rsidR="007B3A43" w:rsidRPr="001A6E56" w14:paraId="1CF4C699" w14:textId="77777777" w:rsidTr="00F02225">
        <w:tc>
          <w:tcPr>
            <w:tcW w:w="6091" w:type="dxa"/>
          </w:tcPr>
          <w:p w14:paraId="38189BBE" w14:textId="77777777" w:rsidR="007B3A43" w:rsidRPr="001A6E56" w:rsidRDefault="007B3A43" w:rsidP="007B3A43">
            <w:pPr>
              <w:jc w:val="both"/>
              <w:rPr>
                <w:rFonts w:cstheme="minorHAnsi"/>
                <w:b/>
                <w:sz w:val="28"/>
                <w:szCs w:val="28"/>
              </w:rPr>
            </w:pPr>
            <w:r w:rsidRPr="001A6E56">
              <w:rPr>
                <w:rFonts w:cstheme="minorHAnsi"/>
                <w:b/>
                <w:sz w:val="28"/>
                <w:szCs w:val="28"/>
              </w:rPr>
              <w:t>AND:</w:t>
            </w:r>
          </w:p>
          <w:p w14:paraId="77793D4E" w14:textId="48F30AE2" w:rsidR="007B3A43" w:rsidRPr="001A6E56" w:rsidRDefault="00906750" w:rsidP="00906750">
            <w:pPr>
              <w:pStyle w:val="ListParagraph"/>
              <w:numPr>
                <w:ilvl w:val="0"/>
                <w:numId w:val="13"/>
              </w:numPr>
              <w:rPr>
                <w:rFonts w:cstheme="minorHAnsi"/>
                <w:b/>
                <w:sz w:val="28"/>
                <w:szCs w:val="28"/>
                <w:u w:val="single"/>
              </w:rPr>
            </w:pPr>
            <w:r w:rsidRPr="001A6E56">
              <w:rPr>
                <w:rFonts w:cstheme="minorHAnsi"/>
                <w:sz w:val="28"/>
                <w:szCs w:val="28"/>
              </w:rPr>
              <w:t xml:space="preserve">The Asst. </w:t>
            </w:r>
            <w:r w:rsidR="007B3A43" w:rsidRPr="001A6E56">
              <w:rPr>
                <w:rFonts w:cstheme="minorHAnsi"/>
                <w:sz w:val="28"/>
                <w:szCs w:val="28"/>
              </w:rPr>
              <w:t>Commissioner</w:t>
            </w:r>
            <w:r w:rsidR="007B3A43" w:rsidRPr="001A6E56">
              <w:rPr>
                <w:rFonts w:cstheme="minorHAnsi"/>
                <w:b/>
                <w:sz w:val="28"/>
                <w:szCs w:val="28"/>
                <w:u w:val="single"/>
              </w:rPr>
              <w:t xml:space="preserve"> </w:t>
            </w:r>
            <w:r w:rsidR="007B3A43" w:rsidRPr="001A6E56">
              <w:rPr>
                <w:rFonts w:eastAsia="Times New Roman" w:cstheme="minorHAnsi"/>
                <w:sz w:val="28"/>
                <w:szCs w:val="28"/>
              </w:rPr>
              <w:t>Of Commercial  Taxes,</w:t>
            </w:r>
          </w:p>
          <w:p w14:paraId="0131D92B" w14:textId="77777777" w:rsidR="007B3A43" w:rsidRPr="001A6E56" w:rsidRDefault="007B3A43" w:rsidP="00906750">
            <w:pPr>
              <w:ind w:left="360"/>
              <w:rPr>
                <w:rFonts w:eastAsia="Times New Roman" w:cstheme="minorHAnsi"/>
                <w:sz w:val="28"/>
                <w:szCs w:val="28"/>
              </w:rPr>
            </w:pPr>
            <w:r w:rsidRPr="001A6E56">
              <w:rPr>
                <w:rFonts w:eastAsia="Times New Roman" w:cstheme="minorHAnsi"/>
                <w:sz w:val="28"/>
                <w:szCs w:val="28"/>
              </w:rPr>
              <w:t>LGSTO-260  Ground Floor,</w:t>
            </w:r>
          </w:p>
          <w:p w14:paraId="7064F599" w14:textId="77777777" w:rsidR="007B3A43" w:rsidRPr="001A6E56" w:rsidRDefault="007B3A43" w:rsidP="00906750">
            <w:pPr>
              <w:ind w:left="360"/>
              <w:rPr>
                <w:rFonts w:eastAsia="Times New Roman" w:cstheme="minorHAnsi"/>
                <w:sz w:val="28"/>
                <w:szCs w:val="28"/>
              </w:rPr>
            </w:pPr>
            <w:r w:rsidRPr="001A6E56">
              <w:rPr>
                <w:rFonts w:eastAsia="Times New Roman" w:cstheme="minorHAnsi"/>
                <w:sz w:val="28"/>
                <w:szCs w:val="28"/>
              </w:rPr>
              <w:t xml:space="preserve">Vanijya  </w:t>
            </w:r>
            <w:proofErr w:type="spellStart"/>
            <w:r w:rsidRPr="001A6E56">
              <w:rPr>
                <w:rFonts w:eastAsia="Times New Roman" w:cstheme="minorHAnsi"/>
                <w:sz w:val="28"/>
                <w:szCs w:val="28"/>
              </w:rPr>
              <w:t>Therige</w:t>
            </w:r>
            <w:proofErr w:type="spellEnd"/>
            <w:r w:rsidRPr="001A6E56">
              <w:rPr>
                <w:rFonts w:eastAsia="Times New Roman" w:cstheme="minorHAnsi"/>
                <w:sz w:val="28"/>
                <w:szCs w:val="28"/>
              </w:rPr>
              <w:t xml:space="preserve">  Bhavan</w:t>
            </w:r>
          </w:p>
          <w:p w14:paraId="6C2EEA83" w14:textId="77777777" w:rsidR="007B3A43" w:rsidRPr="001A6E56" w:rsidRDefault="007B3A43" w:rsidP="00906750">
            <w:pPr>
              <w:ind w:left="360"/>
              <w:rPr>
                <w:rFonts w:eastAsia="Times New Roman" w:cstheme="minorHAnsi"/>
                <w:sz w:val="28"/>
                <w:szCs w:val="28"/>
              </w:rPr>
            </w:pPr>
            <w:r w:rsidRPr="001A6E56">
              <w:rPr>
                <w:rFonts w:eastAsia="Times New Roman" w:cstheme="minorHAnsi"/>
                <w:sz w:val="28"/>
                <w:szCs w:val="28"/>
              </w:rPr>
              <w:t>Maiden Road, Mangalore</w:t>
            </w:r>
          </w:p>
          <w:p w14:paraId="5EE7999A" w14:textId="0F2DC708" w:rsidR="007B3A43" w:rsidRPr="001A6E56" w:rsidRDefault="007B3A43" w:rsidP="00906750">
            <w:pPr>
              <w:pStyle w:val="ListParagraph"/>
              <w:numPr>
                <w:ilvl w:val="0"/>
                <w:numId w:val="13"/>
              </w:numPr>
              <w:rPr>
                <w:rFonts w:eastAsia="Times New Roman" w:cstheme="minorHAnsi"/>
                <w:sz w:val="28"/>
                <w:szCs w:val="28"/>
              </w:rPr>
            </w:pPr>
            <w:r w:rsidRPr="001A6E56">
              <w:rPr>
                <w:rFonts w:eastAsia="Times New Roman" w:cstheme="minorHAnsi"/>
                <w:sz w:val="28"/>
                <w:szCs w:val="28"/>
              </w:rPr>
              <w:t>The Manager,</w:t>
            </w:r>
          </w:p>
          <w:p w14:paraId="75FC8614" w14:textId="7B295754" w:rsidR="007B3A43" w:rsidRPr="001A6E56" w:rsidRDefault="007B3A43" w:rsidP="00906750">
            <w:pPr>
              <w:rPr>
                <w:rFonts w:eastAsia="Times New Roman" w:cstheme="minorHAnsi"/>
                <w:sz w:val="28"/>
                <w:szCs w:val="28"/>
              </w:rPr>
            </w:pPr>
            <w:r w:rsidRPr="001A6E56">
              <w:rPr>
                <w:rFonts w:eastAsia="Times New Roman" w:cstheme="minorHAnsi"/>
                <w:sz w:val="28"/>
                <w:szCs w:val="28"/>
              </w:rPr>
              <w:t xml:space="preserve"> </w:t>
            </w:r>
            <w:r w:rsidR="00906750" w:rsidRPr="001A6E56">
              <w:rPr>
                <w:rFonts w:eastAsia="Times New Roman" w:cstheme="minorHAnsi"/>
                <w:sz w:val="28"/>
                <w:szCs w:val="28"/>
              </w:rPr>
              <w:t xml:space="preserve">   </w:t>
            </w:r>
            <w:r w:rsidR="00EB5B81">
              <w:rPr>
                <w:rFonts w:eastAsia="Times New Roman" w:cstheme="minorHAnsi"/>
                <w:sz w:val="28"/>
                <w:szCs w:val="28"/>
              </w:rPr>
              <w:t xml:space="preserve">  </w:t>
            </w:r>
            <w:r w:rsidRPr="001A6E56">
              <w:rPr>
                <w:rFonts w:eastAsia="Times New Roman" w:cstheme="minorHAnsi"/>
                <w:sz w:val="28"/>
                <w:szCs w:val="28"/>
              </w:rPr>
              <w:t>State Bank of India,</w:t>
            </w:r>
          </w:p>
          <w:p w14:paraId="73B0A500" w14:textId="7C08298C" w:rsidR="007B3A43" w:rsidRPr="001A6E56" w:rsidRDefault="007B3A43" w:rsidP="00906750">
            <w:pPr>
              <w:rPr>
                <w:rFonts w:eastAsia="Times New Roman" w:cstheme="minorHAnsi"/>
                <w:sz w:val="28"/>
                <w:szCs w:val="28"/>
              </w:rPr>
            </w:pPr>
            <w:r w:rsidRPr="001A6E56">
              <w:rPr>
                <w:rFonts w:eastAsia="Times New Roman" w:cstheme="minorHAnsi"/>
                <w:sz w:val="28"/>
                <w:szCs w:val="28"/>
              </w:rPr>
              <w:t xml:space="preserve"> </w:t>
            </w:r>
            <w:r w:rsidR="00906750" w:rsidRPr="001A6E56">
              <w:rPr>
                <w:rFonts w:eastAsia="Times New Roman" w:cstheme="minorHAnsi"/>
                <w:sz w:val="28"/>
                <w:szCs w:val="28"/>
              </w:rPr>
              <w:t xml:space="preserve">   </w:t>
            </w:r>
            <w:r w:rsidR="00EB5B81">
              <w:rPr>
                <w:rFonts w:eastAsia="Times New Roman" w:cstheme="minorHAnsi"/>
                <w:sz w:val="28"/>
                <w:szCs w:val="28"/>
              </w:rPr>
              <w:t xml:space="preserve">  </w:t>
            </w:r>
            <w:r w:rsidRPr="001A6E56">
              <w:rPr>
                <w:rFonts w:eastAsia="Times New Roman" w:cstheme="minorHAnsi"/>
                <w:sz w:val="28"/>
                <w:szCs w:val="28"/>
              </w:rPr>
              <w:t xml:space="preserve">P.B.No.104 </w:t>
            </w:r>
          </w:p>
          <w:p w14:paraId="5AB6D507" w14:textId="602EDFC3" w:rsidR="007B3A43" w:rsidRPr="001A6E56" w:rsidRDefault="007B3A43" w:rsidP="00906750">
            <w:pPr>
              <w:rPr>
                <w:rFonts w:eastAsia="Times New Roman" w:cstheme="minorHAnsi"/>
                <w:sz w:val="28"/>
                <w:szCs w:val="28"/>
              </w:rPr>
            </w:pPr>
            <w:r w:rsidRPr="001A6E56">
              <w:rPr>
                <w:rFonts w:eastAsia="Times New Roman" w:cstheme="minorHAnsi"/>
                <w:sz w:val="28"/>
                <w:szCs w:val="28"/>
              </w:rPr>
              <w:t xml:space="preserve"> </w:t>
            </w:r>
            <w:r w:rsidR="00906750" w:rsidRPr="001A6E56">
              <w:rPr>
                <w:rFonts w:eastAsia="Times New Roman" w:cstheme="minorHAnsi"/>
                <w:sz w:val="28"/>
                <w:szCs w:val="28"/>
              </w:rPr>
              <w:t xml:space="preserve">   </w:t>
            </w:r>
            <w:r w:rsidR="00EB5B81">
              <w:rPr>
                <w:rFonts w:eastAsia="Times New Roman" w:cstheme="minorHAnsi"/>
                <w:sz w:val="28"/>
                <w:szCs w:val="28"/>
              </w:rPr>
              <w:t xml:space="preserve">  </w:t>
            </w:r>
            <w:r w:rsidRPr="001A6E56">
              <w:rPr>
                <w:rFonts w:eastAsia="Times New Roman" w:cstheme="minorHAnsi"/>
                <w:sz w:val="28"/>
                <w:szCs w:val="28"/>
              </w:rPr>
              <w:t xml:space="preserve">Holy Angels  Shopping Centre </w:t>
            </w:r>
            <w:proofErr w:type="spellStart"/>
            <w:r w:rsidRPr="001A6E56">
              <w:rPr>
                <w:rFonts w:eastAsia="Times New Roman" w:cstheme="minorHAnsi"/>
                <w:sz w:val="28"/>
                <w:szCs w:val="28"/>
              </w:rPr>
              <w:t>Blds</w:t>
            </w:r>
            <w:proofErr w:type="spellEnd"/>
            <w:r w:rsidRPr="001A6E56">
              <w:rPr>
                <w:rFonts w:eastAsia="Times New Roman" w:cstheme="minorHAnsi"/>
                <w:sz w:val="28"/>
                <w:szCs w:val="28"/>
              </w:rPr>
              <w:t>,</w:t>
            </w:r>
          </w:p>
          <w:p w14:paraId="33175A44" w14:textId="014B1815" w:rsidR="007B3A43" w:rsidRPr="001A6E56" w:rsidRDefault="007B3A43" w:rsidP="00906750">
            <w:pPr>
              <w:rPr>
                <w:rFonts w:eastAsia="Times New Roman" w:cstheme="minorHAnsi"/>
                <w:sz w:val="28"/>
                <w:szCs w:val="28"/>
              </w:rPr>
            </w:pPr>
            <w:r w:rsidRPr="001A6E56">
              <w:rPr>
                <w:rFonts w:eastAsia="Times New Roman" w:cstheme="minorHAnsi"/>
                <w:sz w:val="28"/>
                <w:szCs w:val="28"/>
              </w:rPr>
              <w:t xml:space="preserve">  </w:t>
            </w:r>
            <w:r w:rsidR="00906750" w:rsidRPr="001A6E56">
              <w:rPr>
                <w:rFonts w:eastAsia="Times New Roman" w:cstheme="minorHAnsi"/>
                <w:sz w:val="28"/>
                <w:szCs w:val="28"/>
              </w:rPr>
              <w:t xml:space="preserve"> </w:t>
            </w:r>
            <w:r w:rsidR="00EB5B81">
              <w:rPr>
                <w:rFonts w:eastAsia="Times New Roman" w:cstheme="minorHAnsi"/>
                <w:sz w:val="28"/>
                <w:szCs w:val="28"/>
              </w:rPr>
              <w:t xml:space="preserve">   </w:t>
            </w:r>
            <w:r w:rsidRPr="001A6E56">
              <w:rPr>
                <w:rFonts w:eastAsia="Times New Roman" w:cstheme="minorHAnsi"/>
                <w:sz w:val="28"/>
                <w:szCs w:val="28"/>
              </w:rPr>
              <w:t>KALAMASSERY P.O. -6833104</w:t>
            </w:r>
          </w:p>
          <w:p w14:paraId="05C9E13B" w14:textId="38E781BF" w:rsidR="007B3A43" w:rsidRPr="001A6E56" w:rsidRDefault="007B3A43" w:rsidP="00906750">
            <w:pPr>
              <w:jc w:val="both"/>
              <w:rPr>
                <w:rFonts w:cstheme="minorHAnsi"/>
                <w:b/>
                <w:sz w:val="28"/>
                <w:szCs w:val="28"/>
                <w:u w:val="single"/>
              </w:rPr>
            </w:pPr>
            <w:r w:rsidRPr="001A6E56">
              <w:rPr>
                <w:rFonts w:eastAsia="Times New Roman" w:cstheme="minorHAnsi"/>
                <w:sz w:val="28"/>
                <w:szCs w:val="28"/>
              </w:rPr>
              <w:t xml:space="preserve"> </w:t>
            </w:r>
            <w:r w:rsidR="00906750" w:rsidRPr="001A6E56">
              <w:rPr>
                <w:rFonts w:eastAsia="Times New Roman" w:cstheme="minorHAnsi"/>
                <w:sz w:val="28"/>
                <w:szCs w:val="28"/>
              </w:rPr>
              <w:t xml:space="preserve">  </w:t>
            </w:r>
            <w:r w:rsidR="00EB5B81">
              <w:rPr>
                <w:rFonts w:eastAsia="Times New Roman" w:cstheme="minorHAnsi"/>
                <w:sz w:val="28"/>
                <w:szCs w:val="28"/>
              </w:rPr>
              <w:t xml:space="preserve">   </w:t>
            </w:r>
            <w:r w:rsidRPr="001A6E56">
              <w:rPr>
                <w:rFonts w:eastAsia="Times New Roman" w:cstheme="minorHAnsi"/>
                <w:sz w:val="28"/>
                <w:szCs w:val="28"/>
              </w:rPr>
              <w:t xml:space="preserve">KERALA  STATE                                          </w:t>
            </w:r>
            <w:r w:rsidRPr="001A6E56">
              <w:rPr>
                <w:rFonts w:cstheme="minorHAnsi"/>
                <w:sz w:val="28"/>
                <w:szCs w:val="28"/>
              </w:rPr>
              <w:t xml:space="preserve"> </w:t>
            </w:r>
          </w:p>
        </w:tc>
        <w:tc>
          <w:tcPr>
            <w:tcW w:w="2395" w:type="dxa"/>
            <w:vAlign w:val="bottom"/>
          </w:tcPr>
          <w:p w14:paraId="2CD25ADE" w14:textId="246944FF" w:rsidR="007B3A43" w:rsidRPr="00EB5B81" w:rsidRDefault="007B3A43" w:rsidP="00EB5B81">
            <w:pPr>
              <w:jc w:val="right"/>
              <w:rPr>
                <w:rFonts w:eastAsia="Times New Roman" w:cstheme="minorHAnsi"/>
                <w:b/>
                <w:sz w:val="28"/>
                <w:szCs w:val="28"/>
              </w:rPr>
            </w:pPr>
            <w:r w:rsidRPr="001A6E56">
              <w:rPr>
                <w:rFonts w:cstheme="minorHAnsi"/>
                <w:b/>
                <w:sz w:val="28"/>
                <w:szCs w:val="28"/>
              </w:rPr>
              <w:t>RESPONDENTS</w:t>
            </w:r>
          </w:p>
        </w:tc>
      </w:tr>
    </w:tbl>
    <w:p w14:paraId="5FC5B515" w14:textId="77777777" w:rsidR="007B3A43" w:rsidRPr="001A6E56" w:rsidRDefault="007B3A43" w:rsidP="00A5098C">
      <w:pPr>
        <w:jc w:val="both"/>
        <w:rPr>
          <w:rFonts w:cstheme="minorHAnsi"/>
          <w:b/>
          <w:sz w:val="28"/>
          <w:szCs w:val="28"/>
          <w:u w:val="single"/>
        </w:rPr>
      </w:pPr>
    </w:p>
    <w:p w14:paraId="77A7F182" w14:textId="251FF652" w:rsidR="0083603F" w:rsidRPr="00F02225" w:rsidRDefault="0083603F" w:rsidP="00F02225">
      <w:pPr>
        <w:spacing w:after="0"/>
        <w:jc w:val="center"/>
        <w:rPr>
          <w:rFonts w:cstheme="minorHAnsi"/>
          <w:sz w:val="28"/>
          <w:szCs w:val="28"/>
        </w:rPr>
      </w:pPr>
      <w:r w:rsidRPr="001A6E56">
        <w:rPr>
          <w:rFonts w:cstheme="minorHAnsi"/>
          <w:b/>
          <w:sz w:val="28"/>
          <w:szCs w:val="28"/>
          <w:u w:val="single"/>
        </w:rPr>
        <w:t>MEMORANDUM</w:t>
      </w:r>
      <w:r w:rsidR="001673C3" w:rsidRPr="001A6E56">
        <w:rPr>
          <w:rFonts w:cstheme="minorHAnsi"/>
          <w:b/>
          <w:sz w:val="28"/>
          <w:szCs w:val="28"/>
          <w:u w:val="single"/>
        </w:rPr>
        <w:t xml:space="preserve"> OF WRIT PETITION UNDER ARTICLE</w:t>
      </w:r>
      <w:r w:rsidRPr="001A6E56">
        <w:rPr>
          <w:rFonts w:cstheme="minorHAnsi"/>
          <w:b/>
          <w:sz w:val="28"/>
          <w:szCs w:val="28"/>
          <w:u w:val="single"/>
        </w:rPr>
        <w:t xml:space="preserve"> 226 AND 227 OF THE CONSTITUTION OF INDIA</w:t>
      </w:r>
    </w:p>
    <w:p w14:paraId="00E90AFB" w14:textId="77777777" w:rsidR="0083603F" w:rsidRPr="001A6E56" w:rsidRDefault="0083603F" w:rsidP="0083603F">
      <w:pPr>
        <w:spacing w:after="0" w:line="240" w:lineRule="auto"/>
        <w:jc w:val="center"/>
        <w:rPr>
          <w:rFonts w:cstheme="minorHAnsi"/>
          <w:sz w:val="28"/>
          <w:szCs w:val="28"/>
        </w:rPr>
      </w:pPr>
    </w:p>
    <w:p w14:paraId="0756F150" w14:textId="6735B7D0" w:rsidR="0083603F" w:rsidRPr="001A6E56" w:rsidRDefault="00CB2365" w:rsidP="00CB2365">
      <w:pPr>
        <w:spacing w:line="360" w:lineRule="auto"/>
        <w:ind w:left="720" w:hanging="720"/>
        <w:jc w:val="both"/>
        <w:rPr>
          <w:rFonts w:cstheme="minorHAnsi"/>
          <w:sz w:val="28"/>
          <w:szCs w:val="28"/>
        </w:rPr>
      </w:pPr>
      <w:r w:rsidRPr="001A6E56">
        <w:rPr>
          <w:rFonts w:cstheme="minorHAnsi"/>
          <w:sz w:val="28"/>
          <w:szCs w:val="28"/>
        </w:rPr>
        <w:tab/>
      </w:r>
      <w:r w:rsidRPr="001A6E56">
        <w:rPr>
          <w:rFonts w:cstheme="minorHAnsi"/>
          <w:sz w:val="28"/>
          <w:szCs w:val="28"/>
        </w:rPr>
        <w:tab/>
      </w:r>
      <w:r w:rsidR="0083603F" w:rsidRPr="001A6E56">
        <w:rPr>
          <w:rFonts w:cstheme="minorHAnsi"/>
          <w:sz w:val="28"/>
          <w:szCs w:val="28"/>
        </w:rPr>
        <w:t xml:space="preserve">The petitioner above named </w:t>
      </w:r>
      <w:r w:rsidRPr="001A6E56">
        <w:rPr>
          <w:rFonts w:cstheme="minorHAnsi"/>
          <w:sz w:val="28"/>
          <w:szCs w:val="28"/>
        </w:rPr>
        <w:t>submits before this Hon’ble Court</w:t>
      </w:r>
      <w:r w:rsidR="0083603F" w:rsidRPr="001A6E56">
        <w:rPr>
          <w:rFonts w:cstheme="minorHAnsi"/>
          <w:sz w:val="28"/>
          <w:szCs w:val="28"/>
        </w:rPr>
        <w:t xml:space="preserve"> as follows: </w:t>
      </w:r>
    </w:p>
    <w:p w14:paraId="0E86487E" w14:textId="78227943" w:rsidR="00FA7CE1" w:rsidRPr="001A6E56" w:rsidRDefault="00E347B1" w:rsidP="00621552">
      <w:pPr>
        <w:pStyle w:val="ListParagraph"/>
        <w:numPr>
          <w:ilvl w:val="0"/>
          <w:numId w:val="3"/>
        </w:numPr>
        <w:spacing w:line="360" w:lineRule="auto"/>
        <w:jc w:val="both"/>
        <w:rPr>
          <w:rFonts w:cstheme="minorHAnsi"/>
          <w:sz w:val="28"/>
          <w:szCs w:val="28"/>
        </w:rPr>
      </w:pPr>
      <w:r w:rsidRPr="001A6E56">
        <w:rPr>
          <w:rFonts w:cstheme="minorHAnsi"/>
          <w:sz w:val="28"/>
          <w:szCs w:val="28"/>
        </w:rPr>
        <w:t>The Petitioner</w:t>
      </w:r>
      <w:r w:rsidR="00FA7CE1" w:rsidRPr="001A6E56">
        <w:rPr>
          <w:rFonts w:cstheme="minorHAnsi"/>
          <w:sz w:val="28"/>
          <w:szCs w:val="28"/>
        </w:rPr>
        <w:t xml:space="preserve"> is a registered dealer under the </w:t>
      </w:r>
      <w:r w:rsidR="00A2418F" w:rsidRPr="001A6E56">
        <w:rPr>
          <w:rFonts w:cstheme="minorHAnsi"/>
          <w:sz w:val="28"/>
          <w:szCs w:val="28"/>
        </w:rPr>
        <w:t xml:space="preserve">Karnataka </w:t>
      </w:r>
      <w:r w:rsidR="00FA7CE1" w:rsidRPr="001A6E56">
        <w:rPr>
          <w:rFonts w:cstheme="minorHAnsi"/>
          <w:sz w:val="28"/>
          <w:szCs w:val="28"/>
        </w:rPr>
        <w:t xml:space="preserve">Goods and Services Tax Act 2017 (hereinafter referred to as </w:t>
      </w:r>
      <w:r w:rsidR="00A2418F" w:rsidRPr="001A6E56">
        <w:rPr>
          <w:rFonts w:cstheme="minorHAnsi"/>
          <w:sz w:val="28"/>
          <w:szCs w:val="28"/>
        </w:rPr>
        <w:t>K</w:t>
      </w:r>
      <w:r w:rsidR="00FA7CE1" w:rsidRPr="001A6E56">
        <w:rPr>
          <w:rFonts w:cstheme="minorHAnsi"/>
          <w:sz w:val="28"/>
          <w:szCs w:val="28"/>
        </w:rPr>
        <w:t>GST Act for short)</w:t>
      </w:r>
      <w:r w:rsidR="00A2418F" w:rsidRPr="001A6E56">
        <w:rPr>
          <w:rFonts w:cstheme="minorHAnsi"/>
          <w:sz w:val="28"/>
          <w:szCs w:val="28"/>
        </w:rPr>
        <w:t xml:space="preserve"> and regularly fili</w:t>
      </w:r>
      <w:r w:rsidR="00951DA7" w:rsidRPr="001A6E56">
        <w:rPr>
          <w:rFonts w:cstheme="minorHAnsi"/>
          <w:sz w:val="28"/>
          <w:szCs w:val="28"/>
        </w:rPr>
        <w:t>ng returns after obtaining registration under the</w:t>
      </w:r>
      <w:r w:rsidR="006D7628" w:rsidRPr="001A6E56">
        <w:rPr>
          <w:rFonts w:cstheme="minorHAnsi"/>
          <w:sz w:val="28"/>
          <w:szCs w:val="28"/>
        </w:rPr>
        <w:t xml:space="preserve"> K</w:t>
      </w:r>
      <w:r w:rsidR="00951DA7" w:rsidRPr="001A6E56">
        <w:rPr>
          <w:rFonts w:cstheme="minorHAnsi"/>
          <w:sz w:val="28"/>
          <w:szCs w:val="28"/>
        </w:rPr>
        <w:t>GST Act.</w:t>
      </w:r>
      <w:r w:rsidR="009740A6" w:rsidRPr="001A6E56">
        <w:rPr>
          <w:rFonts w:cstheme="minorHAnsi"/>
          <w:sz w:val="28"/>
          <w:szCs w:val="28"/>
        </w:rPr>
        <w:t xml:space="preserve"> </w:t>
      </w:r>
      <w:proofErr w:type="spellStart"/>
      <w:r w:rsidR="009740A6" w:rsidRPr="001A6E56">
        <w:rPr>
          <w:rFonts w:cstheme="minorHAnsi"/>
          <w:sz w:val="28"/>
          <w:szCs w:val="28"/>
        </w:rPr>
        <w:t>Reg.No</w:t>
      </w:r>
      <w:proofErr w:type="spellEnd"/>
      <w:r w:rsidR="009740A6" w:rsidRPr="001A6E56">
        <w:rPr>
          <w:rFonts w:cstheme="minorHAnsi"/>
          <w:sz w:val="28"/>
          <w:szCs w:val="28"/>
        </w:rPr>
        <w:t>.</w:t>
      </w:r>
      <w:r w:rsidR="00CC2FF3" w:rsidRPr="001A6E56">
        <w:rPr>
          <w:rFonts w:cstheme="minorHAnsi"/>
          <w:sz w:val="28"/>
          <w:szCs w:val="28"/>
        </w:rPr>
        <w:t xml:space="preserve"> </w:t>
      </w:r>
      <w:r w:rsidR="00C546B6" w:rsidRPr="001A6E56">
        <w:rPr>
          <w:rFonts w:cstheme="minorHAnsi"/>
          <w:sz w:val="28"/>
          <w:szCs w:val="28"/>
        </w:rPr>
        <w:t>GST</w:t>
      </w:r>
      <w:r w:rsidR="00CC2FF3" w:rsidRPr="001A6E56">
        <w:rPr>
          <w:rFonts w:cstheme="minorHAnsi"/>
          <w:sz w:val="28"/>
          <w:szCs w:val="28"/>
        </w:rPr>
        <w:t>N</w:t>
      </w:r>
      <w:r w:rsidR="00C546B6" w:rsidRPr="001A6E56">
        <w:rPr>
          <w:rFonts w:cstheme="minorHAnsi"/>
          <w:sz w:val="28"/>
          <w:szCs w:val="28"/>
        </w:rPr>
        <w:t xml:space="preserve"> NO</w:t>
      </w:r>
      <w:r w:rsidR="00CC2FF3" w:rsidRPr="001A6E56">
        <w:rPr>
          <w:rFonts w:cstheme="minorHAnsi"/>
          <w:sz w:val="28"/>
          <w:szCs w:val="28"/>
        </w:rPr>
        <w:t>29ACC46581ZQ</w:t>
      </w:r>
      <w:r w:rsidR="00951DA7" w:rsidRPr="001A6E56">
        <w:rPr>
          <w:rFonts w:cstheme="minorHAnsi"/>
          <w:sz w:val="28"/>
          <w:szCs w:val="28"/>
        </w:rPr>
        <w:t xml:space="preserve">  </w:t>
      </w:r>
      <w:r w:rsidR="00A2418F" w:rsidRPr="001A6E56">
        <w:rPr>
          <w:rFonts w:cstheme="minorHAnsi"/>
          <w:sz w:val="28"/>
          <w:szCs w:val="28"/>
        </w:rPr>
        <w:t xml:space="preserve"> </w:t>
      </w:r>
    </w:p>
    <w:p w14:paraId="53025961" w14:textId="1A2EDDF0" w:rsidR="00A2418F" w:rsidRPr="001A6E56" w:rsidRDefault="00A2418F" w:rsidP="00A2418F">
      <w:pPr>
        <w:pStyle w:val="ListParagraph"/>
        <w:spacing w:line="360" w:lineRule="auto"/>
        <w:jc w:val="both"/>
        <w:rPr>
          <w:rFonts w:cstheme="minorHAnsi"/>
          <w:sz w:val="28"/>
          <w:szCs w:val="28"/>
        </w:rPr>
      </w:pPr>
    </w:p>
    <w:p w14:paraId="7BB9AB54" w14:textId="6F493437" w:rsidR="00A2418F" w:rsidRPr="001A6E56" w:rsidRDefault="00DF3C3A" w:rsidP="00621552">
      <w:pPr>
        <w:pStyle w:val="ListParagraph"/>
        <w:numPr>
          <w:ilvl w:val="0"/>
          <w:numId w:val="3"/>
        </w:numPr>
        <w:spacing w:line="360" w:lineRule="auto"/>
        <w:jc w:val="both"/>
        <w:rPr>
          <w:rFonts w:cstheme="minorHAnsi"/>
          <w:sz w:val="28"/>
          <w:szCs w:val="28"/>
        </w:rPr>
      </w:pPr>
      <w:r w:rsidRPr="001A6E56">
        <w:rPr>
          <w:rFonts w:cstheme="minorHAnsi"/>
          <w:sz w:val="28"/>
          <w:szCs w:val="28"/>
        </w:rPr>
        <w:lastRenderedPageBreak/>
        <w:t xml:space="preserve">The Petitioner is a civil </w:t>
      </w:r>
      <w:r w:rsidR="00EB5B81" w:rsidRPr="001A6E56">
        <w:rPr>
          <w:rFonts w:cstheme="minorHAnsi"/>
          <w:sz w:val="28"/>
          <w:szCs w:val="28"/>
        </w:rPr>
        <w:t>contractor was</w:t>
      </w:r>
      <w:r w:rsidRPr="001A6E56">
        <w:rPr>
          <w:rFonts w:cstheme="minorHAnsi"/>
          <w:sz w:val="28"/>
          <w:szCs w:val="28"/>
        </w:rPr>
        <w:t xml:space="preserve"> having his office at</w:t>
      </w:r>
      <w:r w:rsidR="00991232" w:rsidRPr="001A6E56">
        <w:rPr>
          <w:rFonts w:cstheme="minorHAnsi"/>
          <w:sz w:val="28"/>
          <w:szCs w:val="28"/>
        </w:rPr>
        <w:t xml:space="preserve">    Mangalore  and the same </w:t>
      </w:r>
      <w:r w:rsidR="00EB5B81">
        <w:rPr>
          <w:rFonts w:cstheme="minorHAnsi"/>
          <w:sz w:val="28"/>
          <w:szCs w:val="28"/>
        </w:rPr>
        <w:t xml:space="preserve"> </w:t>
      </w:r>
      <w:r w:rsidR="00CC2FF3" w:rsidRPr="001A6E56">
        <w:rPr>
          <w:rFonts w:cstheme="minorHAnsi"/>
          <w:sz w:val="28"/>
          <w:szCs w:val="28"/>
        </w:rPr>
        <w:t xml:space="preserve"> </w:t>
      </w:r>
      <w:r w:rsidR="00991232" w:rsidRPr="001A6E56">
        <w:rPr>
          <w:rFonts w:cstheme="minorHAnsi"/>
          <w:sz w:val="28"/>
          <w:szCs w:val="28"/>
        </w:rPr>
        <w:t>has</w:t>
      </w:r>
      <w:r w:rsidR="001760C9">
        <w:rPr>
          <w:rFonts w:cstheme="minorHAnsi"/>
          <w:sz w:val="28"/>
          <w:szCs w:val="28"/>
        </w:rPr>
        <w:t xml:space="preserve"> been</w:t>
      </w:r>
      <w:r w:rsidR="00991232" w:rsidRPr="001A6E56">
        <w:rPr>
          <w:rFonts w:cstheme="minorHAnsi"/>
          <w:sz w:val="28"/>
          <w:szCs w:val="28"/>
        </w:rPr>
        <w:t xml:space="preserve"> closed</w:t>
      </w:r>
      <w:r w:rsidR="00365A35" w:rsidRPr="001A6E56">
        <w:rPr>
          <w:rFonts w:cstheme="minorHAnsi"/>
          <w:sz w:val="28"/>
          <w:szCs w:val="28"/>
        </w:rPr>
        <w:t xml:space="preserve"> as the petitioner was not</w:t>
      </w:r>
      <w:r w:rsidR="00D21A31" w:rsidRPr="001A6E56">
        <w:rPr>
          <w:rFonts w:cstheme="minorHAnsi"/>
          <w:sz w:val="28"/>
          <w:szCs w:val="28"/>
        </w:rPr>
        <w:t xml:space="preserve"> having</w:t>
      </w:r>
      <w:r w:rsidR="00365A35" w:rsidRPr="001A6E56">
        <w:rPr>
          <w:rFonts w:cstheme="minorHAnsi"/>
          <w:sz w:val="28"/>
          <w:szCs w:val="28"/>
        </w:rPr>
        <w:t xml:space="preserve"> any business  in Kar</w:t>
      </w:r>
      <w:r w:rsidR="004541C5" w:rsidRPr="001A6E56">
        <w:rPr>
          <w:rFonts w:cstheme="minorHAnsi"/>
          <w:sz w:val="28"/>
          <w:szCs w:val="28"/>
        </w:rPr>
        <w:t>nataka since 2020</w:t>
      </w:r>
      <w:r w:rsidR="00991232" w:rsidRPr="001A6E56">
        <w:rPr>
          <w:rFonts w:cstheme="minorHAnsi"/>
          <w:sz w:val="28"/>
          <w:szCs w:val="28"/>
        </w:rPr>
        <w:t xml:space="preserve">  now carrying on his  business</w:t>
      </w:r>
      <w:r w:rsidR="00CC2FF3" w:rsidRPr="001A6E56">
        <w:rPr>
          <w:rFonts w:cstheme="minorHAnsi"/>
          <w:sz w:val="28"/>
          <w:szCs w:val="28"/>
        </w:rPr>
        <w:t xml:space="preserve"> only</w:t>
      </w:r>
      <w:r w:rsidR="00991232" w:rsidRPr="001A6E56">
        <w:rPr>
          <w:rFonts w:cstheme="minorHAnsi"/>
          <w:sz w:val="28"/>
          <w:szCs w:val="28"/>
        </w:rPr>
        <w:t xml:space="preserve"> in Kerala</w:t>
      </w:r>
      <w:r w:rsidR="00906750" w:rsidRPr="001A6E56">
        <w:rPr>
          <w:rFonts w:cstheme="minorHAnsi"/>
          <w:sz w:val="28"/>
          <w:szCs w:val="28"/>
        </w:rPr>
        <w:t>.</w:t>
      </w:r>
    </w:p>
    <w:p w14:paraId="0A1AA3E9" w14:textId="77777777" w:rsidR="00A2418F" w:rsidRPr="001A6E56" w:rsidRDefault="00A2418F" w:rsidP="00A2418F">
      <w:pPr>
        <w:pStyle w:val="ListParagraph"/>
        <w:rPr>
          <w:rFonts w:cstheme="minorHAnsi"/>
          <w:sz w:val="28"/>
          <w:szCs w:val="28"/>
        </w:rPr>
      </w:pPr>
    </w:p>
    <w:p w14:paraId="07A3AC1C" w14:textId="19B6177D" w:rsidR="008B434D" w:rsidRPr="001A6E56" w:rsidRDefault="00A2418F" w:rsidP="00621552">
      <w:pPr>
        <w:pStyle w:val="ListParagraph"/>
        <w:numPr>
          <w:ilvl w:val="0"/>
          <w:numId w:val="3"/>
        </w:numPr>
        <w:spacing w:line="360" w:lineRule="auto"/>
        <w:jc w:val="both"/>
        <w:rPr>
          <w:rFonts w:cstheme="minorHAnsi"/>
          <w:sz w:val="28"/>
          <w:szCs w:val="28"/>
        </w:rPr>
      </w:pPr>
      <w:r w:rsidRPr="001A6E56">
        <w:rPr>
          <w:rFonts w:cstheme="minorHAnsi"/>
          <w:sz w:val="28"/>
          <w:szCs w:val="28"/>
        </w:rPr>
        <w:t>The Petitioner further submits</w:t>
      </w:r>
      <w:r w:rsidR="002534D2">
        <w:rPr>
          <w:rFonts w:cstheme="minorHAnsi"/>
          <w:sz w:val="28"/>
          <w:szCs w:val="28"/>
        </w:rPr>
        <w:t xml:space="preserve"> the petitioner was involved in </w:t>
      </w:r>
      <w:r w:rsidR="002534D2" w:rsidRPr="001A6E56">
        <w:rPr>
          <w:rFonts w:cstheme="minorHAnsi"/>
          <w:sz w:val="28"/>
          <w:szCs w:val="28"/>
        </w:rPr>
        <w:t>construction</w:t>
      </w:r>
      <w:r w:rsidR="002534D2">
        <w:rPr>
          <w:rFonts w:cstheme="minorHAnsi"/>
          <w:sz w:val="28"/>
          <w:szCs w:val="28"/>
        </w:rPr>
        <w:t xml:space="preserve"> of</w:t>
      </w:r>
      <w:r w:rsidR="006D7628" w:rsidRPr="001A6E56">
        <w:rPr>
          <w:rFonts w:cstheme="minorHAnsi"/>
          <w:sz w:val="28"/>
          <w:szCs w:val="28"/>
        </w:rPr>
        <w:t xml:space="preserve"> bridge</w:t>
      </w:r>
      <w:r w:rsidR="008D64E3" w:rsidRPr="001A6E56">
        <w:rPr>
          <w:rFonts w:cstheme="minorHAnsi"/>
          <w:sz w:val="28"/>
          <w:szCs w:val="28"/>
        </w:rPr>
        <w:t xml:space="preserve"> during the A</w:t>
      </w:r>
      <w:r w:rsidR="00674591" w:rsidRPr="001A6E56">
        <w:rPr>
          <w:rFonts w:cstheme="minorHAnsi"/>
          <w:sz w:val="28"/>
          <w:szCs w:val="28"/>
        </w:rPr>
        <w:t>sst</w:t>
      </w:r>
      <w:r w:rsidR="009E4402">
        <w:rPr>
          <w:rFonts w:cstheme="minorHAnsi"/>
          <w:sz w:val="28"/>
          <w:szCs w:val="28"/>
        </w:rPr>
        <w:t>.</w:t>
      </w:r>
      <w:r w:rsidR="00674591" w:rsidRPr="001A6E56">
        <w:rPr>
          <w:rFonts w:cstheme="minorHAnsi"/>
          <w:sz w:val="28"/>
          <w:szCs w:val="28"/>
        </w:rPr>
        <w:t xml:space="preserve"> </w:t>
      </w:r>
      <w:r w:rsidR="009E4402">
        <w:rPr>
          <w:rFonts w:cstheme="minorHAnsi"/>
          <w:sz w:val="28"/>
          <w:szCs w:val="28"/>
        </w:rPr>
        <w:t>Y</w:t>
      </w:r>
      <w:r w:rsidR="008D64E3" w:rsidRPr="001A6E56">
        <w:rPr>
          <w:rFonts w:cstheme="minorHAnsi"/>
          <w:sz w:val="28"/>
          <w:szCs w:val="28"/>
        </w:rPr>
        <w:t>ears</w:t>
      </w:r>
      <w:r w:rsidR="00674591" w:rsidRPr="001A6E56">
        <w:rPr>
          <w:rFonts w:cstheme="minorHAnsi"/>
          <w:sz w:val="28"/>
          <w:szCs w:val="28"/>
        </w:rPr>
        <w:t xml:space="preserve"> 2018-19 and 2019-</w:t>
      </w:r>
      <w:proofErr w:type="gramStart"/>
      <w:r w:rsidR="00674591" w:rsidRPr="001A6E56">
        <w:rPr>
          <w:rFonts w:cstheme="minorHAnsi"/>
          <w:sz w:val="28"/>
          <w:szCs w:val="28"/>
        </w:rPr>
        <w:t xml:space="preserve">20 </w:t>
      </w:r>
      <w:r w:rsidR="00EB5B81">
        <w:rPr>
          <w:rFonts w:cstheme="minorHAnsi"/>
          <w:sz w:val="28"/>
          <w:szCs w:val="28"/>
        </w:rPr>
        <w:t xml:space="preserve"> near</w:t>
      </w:r>
      <w:proofErr w:type="gramEnd"/>
      <w:r w:rsidR="00EB5B81">
        <w:rPr>
          <w:rFonts w:cstheme="minorHAnsi"/>
          <w:sz w:val="28"/>
          <w:szCs w:val="28"/>
        </w:rPr>
        <w:t xml:space="preserve"> Su</w:t>
      </w:r>
      <w:r w:rsidR="006D7628" w:rsidRPr="001A6E56">
        <w:rPr>
          <w:rFonts w:cstheme="minorHAnsi"/>
          <w:sz w:val="28"/>
          <w:szCs w:val="28"/>
        </w:rPr>
        <w:t>lia</w:t>
      </w:r>
      <w:r w:rsidR="000A2611">
        <w:rPr>
          <w:rFonts w:cstheme="minorHAnsi"/>
          <w:sz w:val="28"/>
          <w:szCs w:val="28"/>
        </w:rPr>
        <w:t xml:space="preserve"> in Coorg</w:t>
      </w:r>
      <w:r w:rsidR="00D11A77" w:rsidRPr="001A6E56">
        <w:rPr>
          <w:rFonts w:cstheme="minorHAnsi"/>
          <w:sz w:val="28"/>
          <w:szCs w:val="28"/>
        </w:rPr>
        <w:t xml:space="preserve">. </w:t>
      </w:r>
      <w:r w:rsidR="00D11A77" w:rsidRPr="00FE2B3D">
        <w:rPr>
          <w:rFonts w:cstheme="minorHAnsi"/>
          <w:sz w:val="28"/>
          <w:szCs w:val="28"/>
        </w:rPr>
        <w:t>He</w:t>
      </w:r>
      <w:r w:rsidR="00991232" w:rsidRPr="00FE2B3D">
        <w:rPr>
          <w:rFonts w:cstheme="minorHAnsi"/>
          <w:sz w:val="28"/>
          <w:szCs w:val="28"/>
        </w:rPr>
        <w:t xml:space="preserve"> was</w:t>
      </w:r>
      <w:r w:rsidRPr="00FE2B3D">
        <w:rPr>
          <w:rFonts w:cstheme="minorHAnsi"/>
          <w:sz w:val="28"/>
          <w:szCs w:val="28"/>
        </w:rPr>
        <w:t xml:space="preserve"> </w:t>
      </w:r>
      <w:r w:rsidR="00991232" w:rsidRPr="00FE2B3D">
        <w:rPr>
          <w:rFonts w:cstheme="minorHAnsi"/>
          <w:sz w:val="28"/>
          <w:szCs w:val="28"/>
        </w:rPr>
        <w:t xml:space="preserve"> regularly</w:t>
      </w:r>
      <w:r w:rsidR="00FE2B3D">
        <w:rPr>
          <w:rFonts w:cstheme="minorHAnsi"/>
          <w:sz w:val="28"/>
          <w:szCs w:val="28"/>
        </w:rPr>
        <w:t xml:space="preserve"> filling returns till February</w:t>
      </w:r>
      <w:r w:rsidRPr="00FE2B3D">
        <w:rPr>
          <w:rFonts w:cstheme="minorHAnsi"/>
          <w:sz w:val="28"/>
          <w:szCs w:val="28"/>
        </w:rPr>
        <w:t xml:space="preserve"> 2019</w:t>
      </w:r>
      <w:r w:rsidR="004541C5" w:rsidRPr="00FE2B3D">
        <w:rPr>
          <w:rFonts w:cstheme="minorHAnsi"/>
          <w:sz w:val="28"/>
          <w:szCs w:val="28"/>
        </w:rPr>
        <w:t xml:space="preserve"> </w:t>
      </w:r>
      <w:r w:rsidR="004541C5" w:rsidRPr="001A6E56">
        <w:rPr>
          <w:rFonts w:cstheme="minorHAnsi"/>
          <w:sz w:val="28"/>
          <w:szCs w:val="28"/>
        </w:rPr>
        <w:t xml:space="preserve">he could not file the return </w:t>
      </w:r>
      <w:r w:rsidR="00FE2B3D">
        <w:rPr>
          <w:rFonts w:cstheme="minorHAnsi"/>
          <w:sz w:val="28"/>
          <w:szCs w:val="28"/>
        </w:rPr>
        <w:t xml:space="preserve">for March 2019, </w:t>
      </w:r>
      <w:r w:rsidR="004541C5" w:rsidRPr="001A6E56">
        <w:rPr>
          <w:rFonts w:cstheme="minorHAnsi"/>
          <w:sz w:val="28"/>
          <w:szCs w:val="28"/>
        </w:rPr>
        <w:t>within the time allowed under the Act</w:t>
      </w:r>
      <w:r w:rsidR="00C878AD">
        <w:rPr>
          <w:rFonts w:cstheme="minorHAnsi"/>
          <w:sz w:val="28"/>
          <w:szCs w:val="28"/>
        </w:rPr>
        <w:t xml:space="preserve"> and the portal  also </w:t>
      </w:r>
      <w:r w:rsidR="00692807" w:rsidRPr="001A6E56">
        <w:rPr>
          <w:rFonts w:cstheme="minorHAnsi"/>
          <w:sz w:val="28"/>
          <w:szCs w:val="28"/>
        </w:rPr>
        <w:t xml:space="preserve">been closed in July 2019 </w:t>
      </w:r>
      <w:r w:rsidR="00BE50C3">
        <w:rPr>
          <w:rFonts w:cstheme="minorHAnsi"/>
          <w:sz w:val="28"/>
          <w:szCs w:val="28"/>
        </w:rPr>
        <w:t xml:space="preserve"> </w:t>
      </w:r>
      <w:r w:rsidR="00681936" w:rsidRPr="001A6E56">
        <w:rPr>
          <w:rFonts w:cstheme="minorHAnsi"/>
          <w:sz w:val="28"/>
          <w:szCs w:val="28"/>
        </w:rPr>
        <w:t xml:space="preserve"> and the</w:t>
      </w:r>
      <w:r w:rsidR="00006243">
        <w:rPr>
          <w:rFonts w:cstheme="minorHAnsi"/>
          <w:sz w:val="28"/>
          <w:szCs w:val="28"/>
        </w:rPr>
        <w:t xml:space="preserve"> portal was opened only  in the month of </w:t>
      </w:r>
      <w:r w:rsidR="009E4402">
        <w:rPr>
          <w:rFonts w:cstheme="minorHAnsi"/>
          <w:sz w:val="28"/>
          <w:szCs w:val="28"/>
        </w:rPr>
        <w:t>February</w:t>
      </w:r>
      <w:r w:rsidR="00006243">
        <w:rPr>
          <w:rFonts w:cstheme="minorHAnsi"/>
          <w:sz w:val="28"/>
          <w:szCs w:val="28"/>
        </w:rPr>
        <w:t xml:space="preserve"> i.e</w:t>
      </w:r>
      <w:r w:rsidR="009E4402">
        <w:rPr>
          <w:rFonts w:cstheme="minorHAnsi"/>
          <w:sz w:val="28"/>
          <w:szCs w:val="28"/>
        </w:rPr>
        <w:t>.,</w:t>
      </w:r>
      <w:r w:rsidR="00681936" w:rsidRPr="001A6E56">
        <w:rPr>
          <w:rFonts w:cstheme="minorHAnsi"/>
          <w:sz w:val="28"/>
          <w:szCs w:val="28"/>
        </w:rPr>
        <w:t xml:space="preserve"> on 20/02/2020 </w:t>
      </w:r>
      <w:r w:rsidR="00BE50C3">
        <w:rPr>
          <w:rFonts w:cstheme="minorHAnsi"/>
          <w:sz w:val="28"/>
          <w:szCs w:val="28"/>
        </w:rPr>
        <w:t xml:space="preserve"> </w:t>
      </w:r>
      <w:r w:rsidR="00006243">
        <w:rPr>
          <w:rFonts w:cstheme="minorHAnsi"/>
          <w:sz w:val="28"/>
          <w:szCs w:val="28"/>
        </w:rPr>
        <w:t xml:space="preserve"> t</w:t>
      </w:r>
      <w:r w:rsidR="00681936" w:rsidRPr="001A6E56">
        <w:rPr>
          <w:rFonts w:cstheme="minorHAnsi"/>
          <w:sz w:val="28"/>
          <w:szCs w:val="28"/>
        </w:rPr>
        <w:t xml:space="preserve">he petitioner filed the return and paid the Taxes.  The petitioner further </w:t>
      </w:r>
      <w:r w:rsidR="000A2611" w:rsidRPr="001A6E56">
        <w:rPr>
          <w:rFonts w:cstheme="minorHAnsi"/>
          <w:sz w:val="28"/>
          <w:szCs w:val="28"/>
        </w:rPr>
        <w:t>submit due</w:t>
      </w:r>
      <w:r w:rsidR="00D11A77" w:rsidRPr="001A6E56">
        <w:rPr>
          <w:rFonts w:cstheme="minorHAnsi"/>
          <w:sz w:val="28"/>
          <w:szCs w:val="28"/>
        </w:rPr>
        <w:t xml:space="preserve"> to heavy</w:t>
      </w:r>
      <w:r w:rsidR="002534D2">
        <w:rPr>
          <w:rFonts w:cstheme="minorHAnsi"/>
          <w:sz w:val="28"/>
          <w:szCs w:val="28"/>
        </w:rPr>
        <w:t xml:space="preserve"> rains during</w:t>
      </w:r>
      <w:r w:rsidR="00681936" w:rsidRPr="001A6E56">
        <w:rPr>
          <w:rFonts w:cstheme="minorHAnsi"/>
          <w:sz w:val="28"/>
          <w:szCs w:val="28"/>
        </w:rPr>
        <w:t xml:space="preserve"> </w:t>
      </w:r>
      <w:r w:rsidR="00FE2B3D" w:rsidRPr="001A6E56">
        <w:rPr>
          <w:rFonts w:cstheme="minorHAnsi"/>
          <w:sz w:val="28"/>
          <w:szCs w:val="28"/>
        </w:rPr>
        <w:t>August</w:t>
      </w:r>
      <w:r w:rsidR="00681936" w:rsidRPr="001A6E56">
        <w:rPr>
          <w:rFonts w:cstheme="minorHAnsi"/>
          <w:sz w:val="28"/>
          <w:szCs w:val="28"/>
        </w:rPr>
        <w:t xml:space="preserve"> 2018</w:t>
      </w:r>
      <w:r w:rsidR="009E4402">
        <w:rPr>
          <w:sz w:val="28"/>
        </w:rPr>
        <w:t>, t</w:t>
      </w:r>
      <w:r w:rsidR="009E4402" w:rsidRPr="00006243">
        <w:rPr>
          <w:sz w:val="28"/>
        </w:rPr>
        <w:t>he</w:t>
      </w:r>
      <w:r w:rsidR="00006243" w:rsidRPr="00006243">
        <w:rPr>
          <w:sz w:val="28"/>
        </w:rPr>
        <w:t xml:space="preserve"> petitioner could not carry on any construction work which caused the petitioner heavy loss of materials and financial crises.  The petitioner on the basis of the   returns filed for Asst. Year 2018-19 sought for the </w:t>
      </w:r>
      <w:r w:rsidR="009E4402" w:rsidRPr="00006243">
        <w:rPr>
          <w:sz w:val="28"/>
        </w:rPr>
        <w:t>i</w:t>
      </w:r>
      <w:r w:rsidR="009E4402">
        <w:rPr>
          <w:sz w:val="28"/>
        </w:rPr>
        <w:t>nput</w:t>
      </w:r>
      <w:r w:rsidR="009E4402" w:rsidRPr="00006243">
        <w:rPr>
          <w:sz w:val="28"/>
        </w:rPr>
        <w:t xml:space="preserve"> tax</w:t>
      </w:r>
      <w:r w:rsidR="0086050D" w:rsidRPr="00006243">
        <w:rPr>
          <w:sz w:val="28"/>
        </w:rPr>
        <w:t xml:space="preserve"> credit</w:t>
      </w:r>
      <w:r w:rsidR="00D11A77" w:rsidRPr="00006243">
        <w:rPr>
          <w:sz w:val="28"/>
        </w:rPr>
        <w:t xml:space="preserve"> </w:t>
      </w:r>
      <w:r w:rsidR="00FF61EB" w:rsidRPr="00006243">
        <w:rPr>
          <w:sz w:val="28"/>
        </w:rPr>
        <w:t>as provided under the GST Act.</w:t>
      </w:r>
      <w:r w:rsidR="00FF61EB" w:rsidRPr="00006243">
        <w:rPr>
          <w:rFonts w:cstheme="minorHAnsi"/>
          <w:sz w:val="36"/>
          <w:szCs w:val="28"/>
        </w:rPr>
        <w:t xml:space="preserve">  </w:t>
      </w:r>
      <w:r w:rsidR="00C546B6" w:rsidRPr="001A6E56">
        <w:rPr>
          <w:rFonts w:cstheme="minorHAnsi"/>
          <w:sz w:val="28"/>
          <w:szCs w:val="28"/>
        </w:rPr>
        <w:t>The petitioner</w:t>
      </w:r>
      <w:r w:rsidR="00617DC7" w:rsidRPr="001A6E56">
        <w:rPr>
          <w:rFonts w:cstheme="minorHAnsi"/>
          <w:sz w:val="28"/>
          <w:szCs w:val="28"/>
        </w:rPr>
        <w:t xml:space="preserve"> was entitle to take the benefit </w:t>
      </w:r>
      <w:r w:rsidR="00C546B6" w:rsidRPr="001A6E56">
        <w:rPr>
          <w:rFonts w:cstheme="minorHAnsi"/>
          <w:sz w:val="28"/>
          <w:szCs w:val="28"/>
        </w:rPr>
        <w:t>before September</w:t>
      </w:r>
      <w:r w:rsidR="00617DC7" w:rsidRPr="001A6E56">
        <w:rPr>
          <w:rFonts w:cstheme="minorHAnsi"/>
          <w:sz w:val="28"/>
          <w:szCs w:val="28"/>
        </w:rPr>
        <w:t xml:space="preserve"> 2019 but the portal </w:t>
      </w:r>
      <w:r w:rsidR="00EB5B81" w:rsidRPr="001A6E56">
        <w:rPr>
          <w:rFonts w:cstheme="minorHAnsi"/>
          <w:sz w:val="28"/>
          <w:szCs w:val="28"/>
        </w:rPr>
        <w:t>was blocked by</w:t>
      </w:r>
      <w:r w:rsidR="00906750" w:rsidRPr="001A6E56">
        <w:rPr>
          <w:rFonts w:cstheme="minorHAnsi"/>
          <w:sz w:val="28"/>
          <w:szCs w:val="28"/>
        </w:rPr>
        <w:t xml:space="preserve"> the </w:t>
      </w:r>
      <w:r w:rsidR="00BE50C3">
        <w:rPr>
          <w:rFonts w:cstheme="minorHAnsi"/>
          <w:sz w:val="28"/>
          <w:szCs w:val="28"/>
        </w:rPr>
        <w:t>Department i</w:t>
      </w:r>
      <w:r w:rsidR="002534D2" w:rsidRPr="001A6E56">
        <w:rPr>
          <w:rFonts w:cstheme="minorHAnsi"/>
          <w:sz w:val="28"/>
          <w:szCs w:val="28"/>
        </w:rPr>
        <w:t>n</w:t>
      </w:r>
      <w:r w:rsidR="00617DC7" w:rsidRPr="001A6E56">
        <w:rPr>
          <w:rFonts w:cstheme="minorHAnsi"/>
          <w:sz w:val="28"/>
          <w:szCs w:val="28"/>
        </w:rPr>
        <w:t xml:space="preserve"> July 2019 itself</w:t>
      </w:r>
      <w:r w:rsidR="003B7618" w:rsidRPr="001A6E56">
        <w:rPr>
          <w:rFonts w:cstheme="minorHAnsi"/>
          <w:sz w:val="28"/>
          <w:szCs w:val="28"/>
        </w:rPr>
        <w:t>.</w:t>
      </w:r>
      <w:r w:rsidR="00691BEA" w:rsidRPr="001A6E56">
        <w:rPr>
          <w:rFonts w:cstheme="minorHAnsi"/>
          <w:sz w:val="28"/>
          <w:szCs w:val="28"/>
        </w:rPr>
        <w:t xml:space="preserve">  Accordingly th</w:t>
      </w:r>
      <w:r w:rsidR="003B7618" w:rsidRPr="001A6E56">
        <w:rPr>
          <w:rFonts w:cstheme="minorHAnsi"/>
          <w:sz w:val="28"/>
          <w:szCs w:val="28"/>
        </w:rPr>
        <w:t>e input tax benefit of Rs. 3</w:t>
      </w:r>
      <w:r w:rsidR="009E4402" w:rsidRPr="001A6E56">
        <w:rPr>
          <w:rFonts w:cstheme="minorHAnsi"/>
          <w:sz w:val="28"/>
          <w:szCs w:val="28"/>
        </w:rPr>
        <w:t>,53,900</w:t>
      </w:r>
      <w:r w:rsidR="00691BEA" w:rsidRPr="001A6E56">
        <w:rPr>
          <w:rFonts w:cstheme="minorHAnsi"/>
          <w:sz w:val="28"/>
          <w:szCs w:val="28"/>
        </w:rPr>
        <w:t>/- w</w:t>
      </w:r>
      <w:r w:rsidR="00D21A31" w:rsidRPr="001A6E56">
        <w:rPr>
          <w:rFonts w:cstheme="minorHAnsi"/>
          <w:sz w:val="28"/>
          <w:szCs w:val="28"/>
        </w:rPr>
        <w:t>as denied by the</w:t>
      </w:r>
      <w:r w:rsidR="00906750" w:rsidRPr="001A6E56">
        <w:rPr>
          <w:rFonts w:cstheme="minorHAnsi"/>
          <w:sz w:val="28"/>
          <w:szCs w:val="28"/>
        </w:rPr>
        <w:t xml:space="preserve"> 1</w:t>
      </w:r>
      <w:proofErr w:type="gramStart"/>
      <w:r w:rsidR="00906750" w:rsidRPr="001A6E56">
        <w:rPr>
          <w:rFonts w:cstheme="minorHAnsi"/>
          <w:sz w:val="28"/>
          <w:szCs w:val="28"/>
          <w:vertAlign w:val="superscript"/>
        </w:rPr>
        <w:t>st</w:t>
      </w:r>
      <w:r w:rsidR="00906750" w:rsidRPr="001A6E56">
        <w:rPr>
          <w:rFonts w:cstheme="minorHAnsi"/>
          <w:sz w:val="28"/>
          <w:szCs w:val="28"/>
        </w:rPr>
        <w:t xml:space="preserve"> </w:t>
      </w:r>
      <w:r w:rsidR="00C878AD">
        <w:rPr>
          <w:rFonts w:cstheme="minorHAnsi"/>
          <w:sz w:val="28"/>
          <w:szCs w:val="28"/>
        </w:rPr>
        <w:t xml:space="preserve"> Respondent</w:t>
      </w:r>
      <w:proofErr w:type="gramEnd"/>
      <w:r w:rsidR="00C878AD">
        <w:rPr>
          <w:rFonts w:cstheme="minorHAnsi"/>
          <w:sz w:val="28"/>
          <w:szCs w:val="28"/>
        </w:rPr>
        <w:t xml:space="preserve">  for the  for March 20</w:t>
      </w:r>
      <w:r w:rsidR="00D21A31" w:rsidRPr="001A6E56">
        <w:rPr>
          <w:rFonts w:cstheme="minorHAnsi"/>
          <w:sz w:val="28"/>
          <w:szCs w:val="28"/>
        </w:rPr>
        <w:t>19</w:t>
      </w:r>
      <w:r w:rsidR="002534D2">
        <w:rPr>
          <w:rFonts w:cstheme="minorHAnsi"/>
          <w:sz w:val="28"/>
          <w:szCs w:val="28"/>
        </w:rPr>
        <w:t>.</w:t>
      </w:r>
      <w:r w:rsidR="009740A6" w:rsidRPr="001A6E56">
        <w:rPr>
          <w:rFonts w:cstheme="minorHAnsi"/>
          <w:sz w:val="28"/>
          <w:szCs w:val="28"/>
        </w:rPr>
        <w:t xml:space="preserve"> A Copy of the FORM GST  DRC- O</w:t>
      </w:r>
      <w:r w:rsidR="00692807" w:rsidRPr="001A6E56">
        <w:rPr>
          <w:rFonts w:cstheme="minorHAnsi"/>
          <w:sz w:val="28"/>
          <w:szCs w:val="28"/>
        </w:rPr>
        <w:t>1A Dated 04.01.2022 was received by</w:t>
      </w:r>
      <w:r w:rsidR="006D7628" w:rsidRPr="001A6E56">
        <w:rPr>
          <w:rFonts w:cstheme="minorHAnsi"/>
          <w:sz w:val="28"/>
          <w:szCs w:val="28"/>
        </w:rPr>
        <w:t xml:space="preserve">  the petitioner</w:t>
      </w:r>
      <w:r w:rsidR="009740A6" w:rsidRPr="001A6E56">
        <w:rPr>
          <w:rFonts w:cstheme="minorHAnsi"/>
          <w:sz w:val="28"/>
          <w:szCs w:val="28"/>
        </w:rPr>
        <w:t xml:space="preserve"> on</w:t>
      </w:r>
      <w:r w:rsidR="006D7628" w:rsidRPr="001A6E56">
        <w:rPr>
          <w:rFonts w:cstheme="minorHAnsi"/>
          <w:sz w:val="28"/>
          <w:szCs w:val="28"/>
        </w:rPr>
        <w:t>ly on</w:t>
      </w:r>
      <w:r w:rsidR="009740A6" w:rsidRPr="001A6E56">
        <w:rPr>
          <w:rFonts w:cstheme="minorHAnsi"/>
          <w:sz w:val="28"/>
          <w:szCs w:val="28"/>
        </w:rPr>
        <w:t xml:space="preserve">  </w:t>
      </w:r>
      <w:r w:rsidR="004E4258">
        <w:rPr>
          <w:sz w:val="28"/>
        </w:rPr>
        <w:t>08</w:t>
      </w:r>
      <w:r w:rsidR="00692807" w:rsidRPr="00006243">
        <w:rPr>
          <w:sz w:val="28"/>
        </w:rPr>
        <w:t>/02/2022</w:t>
      </w:r>
      <w:r w:rsidR="009740A6" w:rsidRPr="00006243">
        <w:rPr>
          <w:rFonts w:cstheme="minorHAnsi"/>
          <w:sz w:val="36"/>
          <w:szCs w:val="28"/>
        </w:rPr>
        <w:t xml:space="preserve">   </w:t>
      </w:r>
      <w:r w:rsidR="00CC2FF3" w:rsidRPr="00006243">
        <w:rPr>
          <w:rFonts w:cstheme="minorHAnsi"/>
          <w:sz w:val="36"/>
          <w:szCs w:val="28"/>
        </w:rPr>
        <w:t xml:space="preserve"> </w:t>
      </w:r>
      <w:r w:rsidR="006D7628" w:rsidRPr="00006243">
        <w:rPr>
          <w:rFonts w:cstheme="minorHAnsi"/>
          <w:sz w:val="36"/>
          <w:szCs w:val="28"/>
        </w:rPr>
        <w:t xml:space="preserve"> </w:t>
      </w:r>
      <w:r w:rsidR="0086050D" w:rsidRPr="001A6E56">
        <w:rPr>
          <w:rFonts w:cstheme="minorHAnsi"/>
          <w:sz w:val="28"/>
          <w:szCs w:val="28"/>
        </w:rPr>
        <w:t>the same has been  produced  and</w:t>
      </w:r>
      <w:r w:rsidR="006D7628" w:rsidRPr="001A6E56">
        <w:rPr>
          <w:rFonts w:cstheme="minorHAnsi"/>
          <w:sz w:val="28"/>
          <w:szCs w:val="28"/>
        </w:rPr>
        <w:t xml:space="preserve"> now marked</w:t>
      </w:r>
      <w:r w:rsidR="00CC2FF3" w:rsidRPr="001A6E56">
        <w:rPr>
          <w:rFonts w:cstheme="minorHAnsi"/>
          <w:sz w:val="28"/>
          <w:szCs w:val="28"/>
        </w:rPr>
        <w:t xml:space="preserve"> as </w:t>
      </w:r>
      <w:r w:rsidR="00CC2FF3" w:rsidRPr="001A6E56">
        <w:rPr>
          <w:rFonts w:cstheme="minorHAnsi"/>
          <w:b/>
          <w:sz w:val="28"/>
          <w:szCs w:val="28"/>
        </w:rPr>
        <w:t>Annexure-A</w:t>
      </w:r>
      <w:r w:rsidR="002534D2">
        <w:rPr>
          <w:rFonts w:cstheme="minorHAnsi"/>
          <w:b/>
          <w:sz w:val="28"/>
          <w:szCs w:val="28"/>
        </w:rPr>
        <w:t>.</w:t>
      </w:r>
      <w:r w:rsidR="003B7618" w:rsidRPr="001A6E56">
        <w:rPr>
          <w:rFonts w:cstheme="minorHAnsi"/>
          <w:sz w:val="28"/>
          <w:szCs w:val="28"/>
        </w:rPr>
        <w:t xml:space="preserve"> </w:t>
      </w:r>
      <w:r w:rsidR="002534D2">
        <w:rPr>
          <w:rFonts w:cstheme="minorHAnsi"/>
          <w:sz w:val="28"/>
          <w:szCs w:val="28"/>
        </w:rPr>
        <w:t xml:space="preserve">  F</w:t>
      </w:r>
      <w:r w:rsidR="006D7628" w:rsidRPr="001A6E56">
        <w:rPr>
          <w:rFonts w:cstheme="minorHAnsi"/>
          <w:sz w:val="28"/>
          <w:szCs w:val="28"/>
        </w:rPr>
        <w:t>urther</w:t>
      </w:r>
      <w:r w:rsidR="00773535" w:rsidRPr="001A6E56">
        <w:rPr>
          <w:rFonts w:cstheme="minorHAnsi"/>
          <w:sz w:val="28"/>
          <w:szCs w:val="28"/>
        </w:rPr>
        <w:t xml:space="preserve"> the</w:t>
      </w:r>
      <w:r w:rsidR="003B7618" w:rsidRPr="001A6E56">
        <w:rPr>
          <w:rFonts w:cstheme="minorHAnsi"/>
          <w:sz w:val="28"/>
          <w:szCs w:val="28"/>
        </w:rPr>
        <w:t xml:space="preserve"> </w:t>
      </w:r>
      <w:r w:rsidR="006D7628" w:rsidRPr="001A6E56">
        <w:rPr>
          <w:rFonts w:cstheme="minorHAnsi"/>
          <w:sz w:val="28"/>
          <w:szCs w:val="28"/>
        </w:rPr>
        <w:t>FORM GST ASMT-10 dated 04/01/</w:t>
      </w:r>
      <w:r w:rsidR="00773535" w:rsidRPr="001A6E56">
        <w:rPr>
          <w:rFonts w:cstheme="minorHAnsi"/>
          <w:sz w:val="28"/>
          <w:szCs w:val="28"/>
        </w:rPr>
        <w:t xml:space="preserve">2022 was received by </w:t>
      </w:r>
      <w:proofErr w:type="gramStart"/>
      <w:r w:rsidR="00773535" w:rsidRPr="001A6E56">
        <w:rPr>
          <w:rFonts w:cstheme="minorHAnsi"/>
          <w:sz w:val="28"/>
          <w:szCs w:val="28"/>
        </w:rPr>
        <w:t>the  petitioner</w:t>
      </w:r>
      <w:proofErr w:type="gramEnd"/>
      <w:r w:rsidR="00773535" w:rsidRPr="001A6E56">
        <w:rPr>
          <w:rFonts w:cstheme="minorHAnsi"/>
          <w:sz w:val="28"/>
          <w:szCs w:val="28"/>
        </w:rPr>
        <w:t xml:space="preserve"> only on</w:t>
      </w:r>
      <w:r w:rsidR="004E4258">
        <w:rPr>
          <w:rFonts w:cstheme="minorHAnsi"/>
          <w:sz w:val="28"/>
          <w:szCs w:val="28"/>
        </w:rPr>
        <w:t xml:space="preserve">  08</w:t>
      </w:r>
      <w:r w:rsidR="00692807" w:rsidRPr="001A6E56">
        <w:rPr>
          <w:rFonts w:cstheme="minorHAnsi"/>
          <w:sz w:val="28"/>
          <w:szCs w:val="28"/>
        </w:rPr>
        <w:t xml:space="preserve">/02/2022 </w:t>
      </w:r>
      <w:r w:rsidR="00773535" w:rsidRPr="001A6E56">
        <w:rPr>
          <w:rFonts w:cstheme="minorHAnsi"/>
          <w:sz w:val="28"/>
          <w:szCs w:val="28"/>
        </w:rPr>
        <w:t>to furnish the reply by 02</w:t>
      </w:r>
      <w:r w:rsidR="006D7628" w:rsidRPr="001A6E56">
        <w:rPr>
          <w:rFonts w:cstheme="minorHAnsi"/>
          <w:sz w:val="28"/>
          <w:szCs w:val="28"/>
        </w:rPr>
        <w:t>/02/2022</w:t>
      </w:r>
      <w:r w:rsidR="002534D2">
        <w:rPr>
          <w:rFonts w:cstheme="minorHAnsi"/>
          <w:sz w:val="28"/>
          <w:szCs w:val="28"/>
        </w:rPr>
        <w:t>.</w:t>
      </w:r>
      <w:r w:rsidR="006D7628" w:rsidRPr="001A6E56">
        <w:rPr>
          <w:rFonts w:cstheme="minorHAnsi"/>
          <w:sz w:val="28"/>
          <w:szCs w:val="28"/>
        </w:rPr>
        <w:t xml:space="preserve"> A Copy of the same has been </w:t>
      </w:r>
      <w:r w:rsidR="001F49CC" w:rsidRPr="001A6E56">
        <w:rPr>
          <w:rFonts w:cstheme="minorHAnsi"/>
          <w:sz w:val="28"/>
          <w:szCs w:val="28"/>
        </w:rPr>
        <w:t xml:space="preserve"> </w:t>
      </w:r>
      <w:r w:rsidR="006D7628" w:rsidRPr="001A6E56">
        <w:rPr>
          <w:rFonts w:cstheme="minorHAnsi"/>
          <w:sz w:val="28"/>
          <w:szCs w:val="28"/>
        </w:rPr>
        <w:t xml:space="preserve">produced and marked </w:t>
      </w:r>
      <w:r w:rsidR="00773535" w:rsidRPr="001A6E56">
        <w:rPr>
          <w:rFonts w:cstheme="minorHAnsi"/>
          <w:sz w:val="28"/>
          <w:szCs w:val="28"/>
        </w:rPr>
        <w:t xml:space="preserve">as </w:t>
      </w:r>
      <w:r w:rsidR="00773535" w:rsidRPr="001A6E56">
        <w:rPr>
          <w:rFonts w:cstheme="minorHAnsi"/>
          <w:b/>
          <w:sz w:val="28"/>
          <w:szCs w:val="28"/>
        </w:rPr>
        <w:t>Annexure- B</w:t>
      </w:r>
    </w:p>
    <w:p w14:paraId="1A1E61FD" w14:textId="77777777" w:rsidR="008B434D" w:rsidRPr="001A6E56" w:rsidRDefault="008B434D" w:rsidP="008B434D">
      <w:pPr>
        <w:pStyle w:val="ListParagraph"/>
        <w:rPr>
          <w:rFonts w:cstheme="minorHAnsi"/>
          <w:sz w:val="28"/>
          <w:szCs w:val="28"/>
        </w:rPr>
      </w:pPr>
    </w:p>
    <w:p w14:paraId="695627EC" w14:textId="56442D64" w:rsidR="00691BEA" w:rsidRPr="00B260E9" w:rsidRDefault="0086050D" w:rsidP="001F49CC">
      <w:pPr>
        <w:pStyle w:val="ListParagraph"/>
        <w:numPr>
          <w:ilvl w:val="0"/>
          <w:numId w:val="3"/>
        </w:numPr>
        <w:spacing w:line="360" w:lineRule="auto"/>
        <w:jc w:val="both"/>
        <w:rPr>
          <w:rFonts w:cstheme="minorHAnsi"/>
          <w:sz w:val="28"/>
          <w:szCs w:val="28"/>
        </w:rPr>
      </w:pPr>
      <w:r w:rsidRPr="001A6E56">
        <w:rPr>
          <w:rFonts w:cstheme="minorHAnsi"/>
          <w:sz w:val="28"/>
          <w:szCs w:val="28"/>
        </w:rPr>
        <w:t>During the</w:t>
      </w:r>
      <w:r w:rsidR="006D7628" w:rsidRPr="001A6E56">
        <w:rPr>
          <w:rFonts w:cstheme="minorHAnsi"/>
          <w:sz w:val="28"/>
          <w:szCs w:val="28"/>
        </w:rPr>
        <w:t xml:space="preserve"> Ass</w:t>
      </w:r>
      <w:r w:rsidRPr="001A6E56">
        <w:rPr>
          <w:rFonts w:cstheme="minorHAnsi"/>
          <w:sz w:val="28"/>
          <w:szCs w:val="28"/>
        </w:rPr>
        <w:t>t</w:t>
      </w:r>
      <w:r w:rsidR="006D7628" w:rsidRPr="001A6E56">
        <w:rPr>
          <w:rFonts w:cstheme="minorHAnsi"/>
          <w:sz w:val="28"/>
          <w:szCs w:val="28"/>
        </w:rPr>
        <w:t xml:space="preserve">. </w:t>
      </w:r>
      <w:r w:rsidR="009E4402">
        <w:rPr>
          <w:rFonts w:cstheme="minorHAnsi"/>
          <w:sz w:val="28"/>
          <w:szCs w:val="28"/>
        </w:rPr>
        <w:t>Y</w:t>
      </w:r>
      <w:r w:rsidR="002534D2" w:rsidRPr="001A6E56">
        <w:rPr>
          <w:rFonts w:cstheme="minorHAnsi"/>
          <w:sz w:val="28"/>
          <w:szCs w:val="28"/>
        </w:rPr>
        <w:t>ears 2019</w:t>
      </w:r>
      <w:r w:rsidRPr="001A6E56">
        <w:rPr>
          <w:rFonts w:cstheme="minorHAnsi"/>
          <w:sz w:val="28"/>
          <w:szCs w:val="28"/>
        </w:rPr>
        <w:t>- 2020</w:t>
      </w:r>
      <w:r w:rsidR="008D64E3" w:rsidRPr="001A6E56">
        <w:rPr>
          <w:rFonts w:cstheme="minorHAnsi"/>
          <w:sz w:val="28"/>
          <w:szCs w:val="28"/>
        </w:rPr>
        <w:t xml:space="preserve"> also </w:t>
      </w:r>
      <w:r w:rsidR="00006243">
        <w:rPr>
          <w:rFonts w:cstheme="minorHAnsi"/>
          <w:sz w:val="28"/>
          <w:szCs w:val="28"/>
        </w:rPr>
        <w:t xml:space="preserve">the petitioner was </w:t>
      </w:r>
      <w:r w:rsidR="009E4402">
        <w:rPr>
          <w:rFonts w:cstheme="minorHAnsi"/>
          <w:sz w:val="28"/>
          <w:szCs w:val="28"/>
        </w:rPr>
        <w:t xml:space="preserve">continuing </w:t>
      </w:r>
      <w:r w:rsidR="009E4402" w:rsidRPr="001A6E56">
        <w:rPr>
          <w:rFonts w:cstheme="minorHAnsi"/>
          <w:sz w:val="28"/>
          <w:szCs w:val="28"/>
        </w:rPr>
        <w:t>the</w:t>
      </w:r>
      <w:r w:rsidR="002534D2">
        <w:rPr>
          <w:rFonts w:cstheme="minorHAnsi"/>
          <w:sz w:val="28"/>
          <w:szCs w:val="28"/>
        </w:rPr>
        <w:t xml:space="preserve"> </w:t>
      </w:r>
      <w:r w:rsidR="003B7618" w:rsidRPr="001A6E56">
        <w:rPr>
          <w:rFonts w:cstheme="minorHAnsi"/>
          <w:sz w:val="28"/>
          <w:szCs w:val="28"/>
        </w:rPr>
        <w:t>bridge construction</w:t>
      </w:r>
      <w:r w:rsidRPr="001A6E56">
        <w:rPr>
          <w:rFonts w:cstheme="minorHAnsi"/>
          <w:sz w:val="28"/>
          <w:szCs w:val="28"/>
        </w:rPr>
        <w:t xml:space="preserve"> work</w:t>
      </w:r>
      <w:r w:rsidR="00BD462C" w:rsidRPr="001A6E56">
        <w:rPr>
          <w:rFonts w:cstheme="minorHAnsi"/>
          <w:sz w:val="28"/>
          <w:szCs w:val="28"/>
        </w:rPr>
        <w:t>,</w:t>
      </w:r>
      <w:r w:rsidR="003B7618" w:rsidRPr="001A6E56">
        <w:rPr>
          <w:rFonts w:cstheme="minorHAnsi"/>
          <w:sz w:val="28"/>
          <w:szCs w:val="28"/>
        </w:rPr>
        <w:t xml:space="preserve"> over Payasvini </w:t>
      </w:r>
      <w:r w:rsidR="002534D2" w:rsidRPr="001A6E56">
        <w:rPr>
          <w:rFonts w:cstheme="minorHAnsi"/>
          <w:sz w:val="28"/>
          <w:szCs w:val="28"/>
        </w:rPr>
        <w:t>river near</w:t>
      </w:r>
      <w:r w:rsidR="003B7618" w:rsidRPr="001A6E56">
        <w:rPr>
          <w:rFonts w:cstheme="minorHAnsi"/>
          <w:sz w:val="28"/>
          <w:szCs w:val="28"/>
        </w:rPr>
        <w:t xml:space="preserve"> </w:t>
      </w:r>
      <w:proofErr w:type="gramStart"/>
      <w:r w:rsidR="003B7618" w:rsidRPr="001A6E56">
        <w:rPr>
          <w:rFonts w:cstheme="minorHAnsi"/>
          <w:sz w:val="28"/>
          <w:szCs w:val="28"/>
        </w:rPr>
        <w:t>Sul</w:t>
      </w:r>
      <w:r w:rsidR="00BF546F" w:rsidRPr="001A6E56">
        <w:rPr>
          <w:rFonts w:cstheme="minorHAnsi"/>
          <w:sz w:val="28"/>
          <w:szCs w:val="28"/>
        </w:rPr>
        <w:t>i</w:t>
      </w:r>
      <w:r w:rsidR="003B7618" w:rsidRPr="001A6E56">
        <w:rPr>
          <w:rFonts w:cstheme="minorHAnsi"/>
          <w:sz w:val="28"/>
          <w:szCs w:val="28"/>
        </w:rPr>
        <w:t>a</w:t>
      </w:r>
      <w:r w:rsidR="00CC2FF3" w:rsidRPr="001A6E56">
        <w:rPr>
          <w:rFonts w:cstheme="minorHAnsi"/>
          <w:sz w:val="28"/>
          <w:szCs w:val="28"/>
        </w:rPr>
        <w:t xml:space="preserve">,   </w:t>
      </w:r>
      <w:proofErr w:type="gramEnd"/>
      <w:r w:rsidR="000A2611">
        <w:rPr>
          <w:rFonts w:cstheme="minorHAnsi"/>
          <w:sz w:val="28"/>
          <w:szCs w:val="28"/>
        </w:rPr>
        <w:t xml:space="preserve"> </w:t>
      </w:r>
      <w:proofErr w:type="spellStart"/>
      <w:r w:rsidR="000A2611">
        <w:rPr>
          <w:rFonts w:cstheme="minorHAnsi"/>
          <w:sz w:val="28"/>
          <w:szCs w:val="28"/>
        </w:rPr>
        <w:t>Madikere</w:t>
      </w:r>
      <w:proofErr w:type="spellEnd"/>
      <w:r w:rsidR="000A2611">
        <w:rPr>
          <w:rFonts w:cstheme="minorHAnsi"/>
          <w:sz w:val="28"/>
          <w:szCs w:val="28"/>
        </w:rPr>
        <w:t xml:space="preserve">  in Coorg</w:t>
      </w:r>
      <w:r w:rsidR="00BF546F" w:rsidRPr="001A6E56">
        <w:rPr>
          <w:rFonts w:cstheme="minorHAnsi"/>
          <w:sz w:val="28"/>
          <w:szCs w:val="28"/>
        </w:rPr>
        <w:t xml:space="preserve">  District</w:t>
      </w:r>
      <w:r w:rsidR="0059233A" w:rsidRPr="001A6E56">
        <w:rPr>
          <w:rFonts w:cstheme="minorHAnsi"/>
          <w:sz w:val="28"/>
          <w:szCs w:val="28"/>
        </w:rPr>
        <w:t>.</w:t>
      </w:r>
      <w:r w:rsidR="00BF546F" w:rsidRPr="001A6E56">
        <w:rPr>
          <w:rFonts w:cstheme="minorHAnsi"/>
          <w:sz w:val="28"/>
          <w:szCs w:val="28"/>
        </w:rPr>
        <w:t xml:space="preserve">   Due  to heavy floods</w:t>
      </w:r>
      <w:r w:rsidR="008B434D" w:rsidRPr="001A6E56">
        <w:rPr>
          <w:rFonts w:cstheme="minorHAnsi"/>
          <w:sz w:val="28"/>
          <w:szCs w:val="28"/>
        </w:rPr>
        <w:t xml:space="preserve"> starting from  August 2018</w:t>
      </w:r>
      <w:r w:rsidR="00BF546F" w:rsidRPr="001A6E56">
        <w:rPr>
          <w:rFonts w:cstheme="minorHAnsi"/>
          <w:sz w:val="28"/>
          <w:szCs w:val="28"/>
        </w:rPr>
        <w:t xml:space="preserve"> </w:t>
      </w:r>
      <w:r w:rsidR="00CC2FF3" w:rsidRPr="001A6E56">
        <w:rPr>
          <w:rFonts w:cstheme="minorHAnsi"/>
          <w:sz w:val="28"/>
          <w:szCs w:val="28"/>
        </w:rPr>
        <w:t xml:space="preserve"> </w:t>
      </w:r>
      <w:r w:rsidR="00BF546F" w:rsidRPr="001A6E56">
        <w:rPr>
          <w:rFonts w:cstheme="minorHAnsi"/>
          <w:sz w:val="28"/>
          <w:szCs w:val="28"/>
        </w:rPr>
        <w:t xml:space="preserve"> the construction  of the  Bridge was  </w:t>
      </w:r>
      <w:r w:rsidR="00772E5D" w:rsidRPr="001A6E56">
        <w:rPr>
          <w:rFonts w:cstheme="minorHAnsi"/>
          <w:sz w:val="28"/>
          <w:szCs w:val="28"/>
        </w:rPr>
        <w:t>badly</w:t>
      </w:r>
      <w:r w:rsidR="00BF546F" w:rsidRPr="001A6E56">
        <w:rPr>
          <w:rFonts w:cstheme="minorHAnsi"/>
          <w:sz w:val="28"/>
          <w:szCs w:val="28"/>
        </w:rPr>
        <w:t xml:space="preserve"> effected</w:t>
      </w:r>
      <w:r w:rsidR="00BF546F" w:rsidRPr="001A6E56">
        <w:rPr>
          <w:rFonts w:cstheme="minorHAnsi"/>
          <w:color w:val="FF0000"/>
          <w:sz w:val="28"/>
          <w:szCs w:val="28"/>
        </w:rPr>
        <w:t xml:space="preserve">  </w:t>
      </w:r>
      <w:r w:rsidR="00BF546F" w:rsidRPr="001A6E56">
        <w:rPr>
          <w:rFonts w:cstheme="minorHAnsi"/>
          <w:sz w:val="28"/>
          <w:szCs w:val="28"/>
        </w:rPr>
        <w:t xml:space="preserve">and </w:t>
      </w:r>
      <w:r w:rsidR="00D21A31" w:rsidRPr="001A6E56">
        <w:rPr>
          <w:rFonts w:cstheme="minorHAnsi"/>
          <w:sz w:val="28"/>
          <w:szCs w:val="28"/>
        </w:rPr>
        <w:t xml:space="preserve"> </w:t>
      </w:r>
      <w:r w:rsidR="00BF546F" w:rsidRPr="001A6E56">
        <w:rPr>
          <w:rFonts w:cstheme="minorHAnsi"/>
          <w:sz w:val="28"/>
          <w:szCs w:val="28"/>
        </w:rPr>
        <w:t>has come to</w:t>
      </w:r>
      <w:r w:rsidR="00CC2FF3" w:rsidRPr="001A6E56">
        <w:rPr>
          <w:rFonts w:cstheme="minorHAnsi"/>
          <w:sz w:val="28"/>
          <w:szCs w:val="28"/>
        </w:rPr>
        <w:t xml:space="preserve"> a</w:t>
      </w:r>
      <w:r w:rsidR="00BF546F" w:rsidRPr="001A6E56">
        <w:rPr>
          <w:rFonts w:cstheme="minorHAnsi"/>
          <w:sz w:val="28"/>
          <w:szCs w:val="28"/>
        </w:rPr>
        <w:t xml:space="preserve"> standstill</w:t>
      </w:r>
      <w:r w:rsidR="00D21A31" w:rsidRPr="001A6E56">
        <w:rPr>
          <w:rFonts w:cstheme="minorHAnsi"/>
          <w:sz w:val="28"/>
          <w:szCs w:val="28"/>
        </w:rPr>
        <w:t>;</w:t>
      </w:r>
      <w:r w:rsidR="00CC2FF3" w:rsidRPr="001A6E56">
        <w:rPr>
          <w:rFonts w:cstheme="minorHAnsi"/>
          <w:sz w:val="28"/>
          <w:szCs w:val="28"/>
        </w:rPr>
        <w:t xml:space="preserve">  though  the petitioner was  under</w:t>
      </w:r>
      <w:r w:rsidR="00BF546F" w:rsidRPr="001A6E56">
        <w:rPr>
          <w:rFonts w:cstheme="minorHAnsi"/>
          <w:sz w:val="28"/>
          <w:szCs w:val="28"/>
        </w:rPr>
        <w:t xml:space="preserve"> great financial difficulty he want</w:t>
      </w:r>
      <w:r w:rsidR="0059233A" w:rsidRPr="001A6E56">
        <w:rPr>
          <w:rFonts w:cstheme="minorHAnsi"/>
          <w:sz w:val="28"/>
          <w:szCs w:val="28"/>
        </w:rPr>
        <w:t>ed</w:t>
      </w:r>
      <w:r w:rsidR="00BF546F" w:rsidRPr="001A6E56">
        <w:rPr>
          <w:rFonts w:cstheme="minorHAnsi"/>
          <w:sz w:val="28"/>
          <w:szCs w:val="28"/>
        </w:rPr>
        <w:t xml:space="preserve"> to discharge his liability o</w:t>
      </w:r>
      <w:r w:rsidR="00324A7C" w:rsidRPr="001A6E56">
        <w:rPr>
          <w:rFonts w:cstheme="minorHAnsi"/>
          <w:sz w:val="28"/>
          <w:szCs w:val="28"/>
        </w:rPr>
        <w:t>f</w:t>
      </w:r>
      <w:r w:rsidR="00BF546F" w:rsidRPr="001A6E56">
        <w:rPr>
          <w:rFonts w:cstheme="minorHAnsi"/>
          <w:sz w:val="28"/>
          <w:szCs w:val="28"/>
        </w:rPr>
        <w:t xml:space="preserve"> paying the GST   du</w:t>
      </w:r>
      <w:r w:rsidR="00324A7C" w:rsidRPr="001A6E56">
        <w:rPr>
          <w:rFonts w:cstheme="minorHAnsi"/>
          <w:sz w:val="28"/>
          <w:szCs w:val="28"/>
        </w:rPr>
        <w:t>e</w:t>
      </w:r>
      <w:r w:rsidR="00CC2FF3" w:rsidRPr="001A6E56">
        <w:rPr>
          <w:rFonts w:cstheme="minorHAnsi"/>
          <w:sz w:val="28"/>
          <w:szCs w:val="28"/>
        </w:rPr>
        <w:t xml:space="preserve">s </w:t>
      </w:r>
      <w:r w:rsidR="00324A7C" w:rsidRPr="001A6E56">
        <w:rPr>
          <w:rFonts w:cstheme="minorHAnsi"/>
          <w:sz w:val="28"/>
          <w:szCs w:val="28"/>
        </w:rPr>
        <w:t xml:space="preserve"> </w:t>
      </w:r>
      <w:r w:rsidR="00C546B6" w:rsidRPr="001A6E56">
        <w:rPr>
          <w:rFonts w:cstheme="minorHAnsi"/>
          <w:sz w:val="28"/>
          <w:szCs w:val="28"/>
        </w:rPr>
        <w:t>up to</w:t>
      </w:r>
      <w:r w:rsidRPr="001A6E56">
        <w:rPr>
          <w:rFonts w:cstheme="minorHAnsi"/>
          <w:sz w:val="28"/>
          <w:szCs w:val="28"/>
        </w:rPr>
        <w:t xml:space="preserve"> March 2020</w:t>
      </w:r>
      <w:r w:rsidR="00D21A31" w:rsidRPr="001A6E56">
        <w:rPr>
          <w:rFonts w:cstheme="minorHAnsi"/>
          <w:sz w:val="28"/>
          <w:szCs w:val="28"/>
        </w:rPr>
        <w:t xml:space="preserve"> </w:t>
      </w:r>
      <w:r w:rsidR="0059233A" w:rsidRPr="001A6E56">
        <w:rPr>
          <w:rFonts w:cstheme="minorHAnsi"/>
          <w:sz w:val="28"/>
          <w:szCs w:val="28"/>
        </w:rPr>
        <w:t xml:space="preserve"> and</w:t>
      </w:r>
      <w:r w:rsidR="00324A7C" w:rsidRPr="001A6E56">
        <w:rPr>
          <w:rFonts w:cstheme="minorHAnsi"/>
          <w:sz w:val="28"/>
          <w:szCs w:val="28"/>
        </w:rPr>
        <w:t xml:space="preserve"> claim the benefit of input tax</w:t>
      </w:r>
      <w:r w:rsidR="00692807" w:rsidRPr="001A6E56">
        <w:rPr>
          <w:rFonts w:cstheme="minorHAnsi"/>
          <w:sz w:val="28"/>
          <w:szCs w:val="28"/>
        </w:rPr>
        <w:t xml:space="preserve"> credit</w:t>
      </w:r>
      <w:r w:rsidR="00324A7C" w:rsidRPr="001A6E56">
        <w:rPr>
          <w:rFonts w:cstheme="minorHAnsi"/>
          <w:sz w:val="28"/>
          <w:szCs w:val="28"/>
        </w:rPr>
        <w:t xml:space="preserve">  to the </w:t>
      </w:r>
      <w:r w:rsidR="00906750" w:rsidRPr="001A6E56">
        <w:rPr>
          <w:rFonts w:cstheme="minorHAnsi"/>
          <w:sz w:val="28"/>
          <w:szCs w:val="28"/>
        </w:rPr>
        <w:t>extent</w:t>
      </w:r>
      <w:r w:rsidR="00324A7C" w:rsidRPr="001A6E56">
        <w:rPr>
          <w:rFonts w:cstheme="minorHAnsi"/>
          <w:sz w:val="28"/>
          <w:szCs w:val="28"/>
        </w:rPr>
        <w:t xml:space="preserve"> of  </w:t>
      </w:r>
      <w:r w:rsidR="00906750" w:rsidRPr="001A6E56">
        <w:rPr>
          <w:rFonts w:cstheme="minorHAnsi"/>
          <w:sz w:val="28"/>
          <w:szCs w:val="28"/>
        </w:rPr>
        <w:t xml:space="preserve">Rs. </w:t>
      </w:r>
      <w:r w:rsidRPr="001A6E56">
        <w:rPr>
          <w:rFonts w:cstheme="minorHAnsi"/>
          <w:sz w:val="28"/>
          <w:szCs w:val="28"/>
        </w:rPr>
        <w:t>4</w:t>
      </w:r>
      <w:r w:rsidR="0059233A" w:rsidRPr="001A6E56">
        <w:rPr>
          <w:rFonts w:cstheme="minorHAnsi"/>
          <w:sz w:val="28"/>
          <w:szCs w:val="28"/>
        </w:rPr>
        <w:t>,</w:t>
      </w:r>
      <w:r w:rsidRPr="001A6E56">
        <w:rPr>
          <w:rFonts w:cstheme="minorHAnsi"/>
          <w:sz w:val="28"/>
          <w:szCs w:val="28"/>
        </w:rPr>
        <w:t>01</w:t>
      </w:r>
      <w:r w:rsidR="0059233A" w:rsidRPr="001A6E56">
        <w:rPr>
          <w:rFonts w:cstheme="minorHAnsi"/>
          <w:sz w:val="28"/>
          <w:szCs w:val="28"/>
        </w:rPr>
        <w:t>,</w:t>
      </w:r>
      <w:r w:rsidRPr="001A6E56">
        <w:rPr>
          <w:rFonts w:cstheme="minorHAnsi"/>
          <w:sz w:val="28"/>
          <w:szCs w:val="28"/>
        </w:rPr>
        <w:t>953</w:t>
      </w:r>
      <w:r w:rsidR="00324A7C" w:rsidRPr="001A6E56">
        <w:rPr>
          <w:rFonts w:cstheme="minorHAnsi"/>
          <w:sz w:val="28"/>
          <w:szCs w:val="28"/>
        </w:rPr>
        <w:t xml:space="preserve">/- </w:t>
      </w:r>
      <w:r w:rsidR="00324A7C" w:rsidRPr="00006243">
        <w:rPr>
          <w:sz w:val="28"/>
        </w:rPr>
        <w:t>but before</w:t>
      </w:r>
      <w:r w:rsidR="008B434D" w:rsidRPr="00006243">
        <w:rPr>
          <w:sz w:val="28"/>
        </w:rPr>
        <w:t xml:space="preserve"> making </w:t>
      </w:r>
      <w:r w:rsidR="00324A7C" w:rsidRPr="00006243">
        <w:rPr>
          <w:sz w:val="28"/>
        </w:rPr>
        <w:t xml:space="preserve"> arrange</w:t>
      </w:r>
      <w:r w:rsidR="008B434D" w:rsidRPr="00006243">
        <w:rPr>
          <w:sz w:val="28"/>
        </w:rPr>
        <w:t>ment</w:t>
      </w:r>
      <w:r w:rsidR="00324A7C" w:rsidRPr="00006243">
        <w:rPr>
          <w:sz w:val="28"/>
        </w:rPr>
        <w:t xml:space="preserve"> to</w:t>
      </w:r>
      <w:r w:rsidR="00324A7C" w:rsidRPr="00006243">
        <w:rPr>
          <w:rFonts w:cstheme="minorHAnsi"/>
          <w:color w:val="FF0000"/>
          <w:sz w:val="36"/>
          <w:szCs w:val="28"/>
        </w:rPr>
        <w:t xml:space="preserve"> </w:t>
      </w:r>
      <w:r w:rsidR="00324A7C" w:rsidRPr="00006243">
        <w:rPr>
          <w:sz w:val="32"/>
        </w:rPr>
        <w:t>pay t</w:t>
      </w:r>
      <w:r w:rsidR="00BE50C3" w:rsidRPr="00006243">
        <w:rPr>
          <w:sz w:val="32"/>
        </w:rPr>
        <w:t xml:space="preserve">he tax and </w:t>
      </w:r>
      <w:r w:rsidR="00BE50C3" w:rsidRPr="009E4402">
        <w:rPr>
          <w:sz w:val="28"/>
        </w:rPr>
        <w:t xml:space="preserve">file return </w:t>
      </w:r>
      <w:r w:rsidR="00324A7C" w:rsidRPr="009E4402">
        <w:rPr>
          <w:sz w:val="28"/>
        </w:rPr>
        <w:t xml:space="preserve">  the portal</w:t>
      </w:r>
      <w:r w:rsidR="00324A7C" w:rsidRPr="009E4402">
        <w:rPr>
          <w:rFonts w:cstheme="minorHAnsi"/>
          <w:color w:val="FF0000"/>
          <w:sz w:val="36"/>
          <w:szCs w:val="28"/>
        </w:rPr>
        <w:t xml:space="preserve"> </w:t>
      </w:r>
      <w:r w:rsidR="00324A7C" w:rsidRPr="001A6E56">
        <w:rPr>
          <w:rFonts w:cstheme="minorHAnsi"/>
          <w:sz w:val="28"/>
          <w:szCs w:val="28"/>
        </w:rPr>
        <w:t xml:space="preserve">was  blocked and the </w:t>
      </w:r>
      <w:r w:rsidR="00CC2FF3" w:rsidRPr="001A6E56">
        <w:rPr>
          <w:rFonts w:cstheme="minorHAnsi"/>
          <w:sz w:val="28"/>
          <w:szCs w:val="28"/>
        </w:rPr>
        <w:t xml:space="preserve">portal was opened </w:t>
      </w:r>
      <w:r w:rsidR="00C23479" w:rsidRPr="001A6E56">
        <w:rPr>
          <w:rFonts w:cstheme="minorHAnsi"/>
          <w:sz w:val="28"/>
          <w:szCs w:val="28"/>
        </w:rPr>
        <w:t xml:space="preserve"> only </w:t>
      </w:r>
      <w:r w:rsidRPr="001A6E56">
        <w:rPr>
          <w:rFonts w:cstheme="minorHAnsi"/>
          <w:sz w:val="28"/>
          <w:szCs w:val="28"/>
        </w:rPr>
        <w:t>in March</w:t>
      </w:r>
      <w:r w:rsidR="005E5D5D" w:rsidRPr="001A6E56">
        <w:rPr>
          <w:rFonts w:cstheme="minorHAnsi"/>
          <w:sz w:val="28"/>
          <w:szCs w:val="28"/>
        </w:rPr>
        <w:t xml:space="preserve"> </w:t>
      </w:r>
      <w:r w:rsidRPr="001A6E56">
        <w:rPr>
          <w:rFonts w:cstheme="minorHAnsi"/>
          <w:sz w:val="28"/>
          <w:szCs w:val="28"/>
        </w:rPr>
        <w:t>2021</w:t>
      </w:r>
      <w:r w:rsidR="00772E5D" w:rsidRPr="001A6E56">
        <w:rPr>
          <w:rFonts w:cstheme="minorHAnsi"/>
          <w:sz w:val="28"/>
          <w:szCs w:val="28"/>
        </w:rPr>
        <w:t xml:space="preserve"> </w:t>
      </w:r>
      <w:r w:rsidR="00C23479" w:rsidRPr="001A6E56">
        <w:rPr>
          <w:rFonts w:cstheme="minorHAnsi"/>
          <w:sz w:val="28"/>
          <w:szCs w:val="28"/>
        </w:rPr>
        <w:t xml:space="preserve">and the </w:t>
      </w:r>
      <w:r w:rsidR="008A0B1E" w:rsidRPr="001A6E56">
        <w:rPr>
          <w:rFonts w:cstheme="minorHAnsi"/>
          <w:sz w:val="28"/>
          <w:szCs w:val="28"/>
        </w:rPr>
        <w:t xml:space="preserve"> Petitioner </w:t>
      </w:r>
      <w:r w:rsidR="0059233A" w:rsidRPr="001A6E56">
        <w:rPr>
          <w:rFonts w:cstheme="minorHAnsi"/>
          <w:sz w:val="28"/>
          <w:szCs w:val="28"/>
        </w:rPr>
        <w:t xml:space="preserve"> duly uploaded  </w:t>
      </w:r>
      <w:r w:rsidR="00C23479" w:rsidRPr="001A6E56">
        <w:rPr>
          <w:rFonts w:cstheme="minorHAnsi"/>
          <w:sz w:val="28"/>
          <w:szCs w:val="28"/>
        </w:rPr>
        <w:t>the details and paid the taxes</w:t>
      </w:r>
      <w:r w:rsidR="008149C5">
        <w:rPr>
          <w:rFonts w:cstheme="minorHAnsi"/>
          <w:sz w:val="28"/>
          <w:szCs w:val="28"/>
        </w:rPr>
        <w:t xml:space="preserve"> and claimed </w:t>
      </w:r>
      <w:r w:rsidR="00427201" w:rsidRPr="001A6E56">
        <w:rPr>
          <w:rFonts w:cstheme="minorHAnsi"/>
          <w:sz w:val="28"/>
          <w:szCs w:val="28"/>
        </w:rPr>
        <w:t>benefit of</w:t>
      </w:r>
      <w:r w:rsidRPr="001A6E56">
        <w:rPr>
          <w:rFonts w:cstheme="minorHAnsi"/>
          <w:sz w:val="28"/>
          <w:szCs w:val="28"/>
        </w:rPr>
        <w:t xml:space="preserve">   Rs. 4,01</w:t>
      </w:r>
      <w:r w:rsidR="0059233A" w:rsidRPr="001A6E56">
        <w:rPr>
          <w:rFonts w:cstheme="minorHAnsi"/>
          <w:sz w:val="28"/>
          <w:szCs w:val="28"/>
        </w:rPr>
        <w:t>,</w:t>
      </w:r>
      <w:r w:rsidRPr="001A6E56">
        <w:rPr>
          <w:rFonts w:cstheme="minorHAnsi"/>
          <w:sz w:val="28"/>
          <w:szCs w:val="28"/>
        </w:rPr>
        <w:t>953</w:t>
      </w:r>
      <w:r w:rsidR="00427201" w:rsidRPr="001A6E56">
        <w:rPr>
          <w:rFonts w:cstheme="minorHAnsi"/>
          <w:sz w:val="28"/>
          <w:szCs w:val="28"/>
        </w:rPr>
        <w:t>/</w:t>
      </w:r>
      <w:r w:rsidR="00906750" w:rsidRPr="001A6E56">
        <w:rPr>
          <w:rFonts w:cstheme="minorHAnsi"/>
          <w:sz w:val="28"/>
          <w:szCs w:val="28"/>
        </w:rPr>
        <w:t>-</w:t>
      </w:r>
      <w:r w:rsidR="005E5D5D" w:rsidRPr="001A6E56">
        <w:rPr>
          <w:rFonts w:cstheme="minorHAnsi"/>
          <w:sz w:val="28"/>
          <w:szCs w:val="28"/>
        </w:rPr>
        <w:t xml:space="preserve"> on </w:t>
      </w:r>
      <w:r w:rsidR="001F49CC" w:rsidRPr="001A6E56">
        <w:rPr>
          <w:rFonts w:cstheme="minorHAnsi"/>
          <w:sz w:val="28"/>
          <w:szCs w:val="28"/>
        </w:rPr>
        <w:t>08/</w:t>
      </w:r>
      <w:r w:rsidR="005E5D5D" w:rsidRPr="001A6E56">
        <w:rPr>
          <w:rFonts w:cstheme="minorHAnsi"/>
          <w:sz w:val="28"/>
          <w:szCs w:val="28"/>
        </w:rPr>
        <w:t>03/2021</w:t>
      </w:r>
      <w:r w:rsidR="00772E5D" w:rsidRPr="001A6E56">
        <w:rPr>
          <w:rFonts w:cstheme="minorHAnsi"/>
          <w:sz w:val="28"/>
          <w:szCs w:val="28"/>
        </w:rPr>
        <w:t>.</w:t>
      </w:r>
      <w:r w:rsidR="00C878AD">
        <w:rPr>
          <w:rFonts w:cstheme="minorHAnsi"/>
          <w:sz w:val="28"/>
          <w:szCs w:val="28"/>
        </w:rPr>
        <w:t xml:space="preserve"> </w:t>
      </w:r>
      <w:r w:rsidR="00BE50C3">
        <w:rPr>
          <w:rFonts w:cstheme="minorHAnsi"/>
          <w:sz w:val="28"/>
          <w:szCs w:val="28"/>
        </w:rPr>
        <w:t xml:space="preserve"> </w:t>
      </w:r>
      <w:r w:rsidR="00C878AD">
        <w:rPr>
          <w:rFonts w:cstheme="minorHAnsi"/>
          <w:sz w:val="28"/>
          <w:szCs w:val="28"/>
        </w:rPr>
        <w:t>T</w:t>
      </w:r>
      <w:r w:rsidR="00473A40" w:rsidRPr="001A6E56">
        <w:rPr>
          <w:rFonts w:cstheme="minorHAnsi"/>
          <w:sz w:val="28"/>
          <w:szCs w:val="28"/>
        </w:rPr>
        <w:t>he</w:t>
      </w:r>
      <w:r w:rsidR="00BE50C3">
        <w:rPr>
          <w:rFonts w:cstheme="minorHAnsi"/>
          <w:sz w:val="28"/>
          <w:szCs w:val="28"/>
        </w:rPr>
        <w:t xml:space="preserve"> portal was </w:t>
      </w:r>
      <w:proofErr w:type="gramStart"/>
      <w:r w:rsidR="00BE50C3">
        <w:rPr>
          <w:rFonts w:cstheme="minorHAnsi"/>
          <w:sz w:val="28"/>
          <w:szCs w:val="28"/>
        </w:rPr>
        <w:t>opened</w:t>
      </w:r>
      <w:r w:rsidR="00473A40" w:rsidRPr="001A6E56">
        <w:rPr>
          <w:rFonts w:cstheme="minorHAnsi"/>
          <w:sz w:val="28"/>
          <w:szCs w:val="28"/>
        </w:rPr>
        <w:t xml:space="preserve"> </w:t>
      </w:r>
      <w:r w:rsidR="00006243">
        <w:rPr>
          <w:rFonts w:cstheme="minorHAnsi"/>
          <w:sz w:val="28"/>
          <w:szCs w:val="28"/>
        </w:rPr>
        <w:t xml:space="preserve"> to</w:t>
      </w:r>
      <w:proofErr w:type="gramEnd"/>
      <w:r w:rsidR="00006243">
        <w:rPr>
          <w:rFonts w:cstheme="minorHAnsi"/>
          <w:sz w:val="28"/>
          <w:szCs w:val="28"/>
        </w:rPr>
        <w:t xml:space="preserve"> file the returns  </w:t>
      </w:r>
      <w:r w:rsidR="001A1CEE">
        <w:rPr>
          <w:rFonts w:cstheme="minorHAnsi"/>
          <w:sz w:val="28"/>
          <w:szCs w:val="28"/>
        </w:rPr>
        <w:t xml:space="preserve">to pay the </w:t>
      </w:r>
      <w:r w:rsidR="0070186E">
        <w:rPr>
          <w:rFonts w:cstheme="minorHAnsi"/>
          <w:sz w:val="28"/>
          <w:szCs w:val="28"/>
        </w:rPr>
        <w:t>taxes</w:t>
      </w:r>
      <w:r w:rsidR="00BE50C3">
        <w:rPr>
          <w:rFonts w:cstheme="minorHAnsi"/>
          <w:sz w:val="28"/>
          <w:szCs w:val="28"/>
        </w:rPr>
        <w:t xml:space="preserve"> </w:t>
      </w:r>
      <w:r w:rsidR="001A1CEE">
        <w:rPr>
          <w:rFonts w:cstheme="minorHAnsi"/>
          <w:sz w:val="28"/>
          <w:szCs w:val="28"/>
        </w:rPr>
        <w:t xml:space="preserve"> for claiming the </w:t>
      </w:r>
      <w:r w:rsidR="00473A40" w:rsidRPr="001A6E56">
        <w:rPr>
          <w:rFonts w:cstheme="minorHAnsi"/>
          <w:sz w:val="28"/>
          <w:szCs w:val="28"/>
        </w:rPr>
        <w:t xml:space="preserve">benefit of </w:t>
      </w:r>
      <w:r w:rsidR="001F49CC" w:rsidRPr="001A6E56">
        <w:rPr>
          <w:rFonts w:cstheme="minorHAnsi"/>
          <w:sz w:val="28"/>
          <w:szCs w:val="28"/>
        </w:rPr>
        <w:t>i</w:t>
      </w:r>
      <w:r w:rsidR="00692807" w:rsidRPr="001A6E56">
        <w:rPr>
          <w:rFonts w:cstheme="minorHAnsi"/>
          <w:sz w:val="28"/>
          <w:szCs w:val="28"/>
        </w:rPr>
        <w:t>n</w:t>
      </w:r>
      <w:r w:rsidR="00906750" w:rsidRPr="001A6E56">
        <w:rPr>
          <w:rFonts w:cstheme="minorHAnsi"/>
          <w:sz w:val="28"/>
          <w:szCs w:val="28"/>
        </w:rPr>
        <w:t>put</w:t>
      </w:r>
      <w:r w:rsidR="00427201" w:rsidRPr="001A6E56">
        <w:rPr>
          <w:rFonts w:cstheme="minorHAnsi"/>
          <w:sz w:val="28"/>
          <w:szCs w:val="28"/>
        </w:rPr>
        <w:t xml:space="preserve"> tax credit  of Rs. 4,01,953/-</w:t>
      </w:r>
      <w:r w:rsidR="0059233A" w:rsidRPr="001A6E56">
        <w:rPr>
          <w:rFonts w:cstheme="minorHAnsi"/>
          <w:sz w:val="28"/>
          <w:szCs w:val="28"/>
        </w:rPr>
        <w:t>.</w:t>
      </w:r>
      <w:r w:rsidR="001F49CC" w:rsidRPr="001A6E56">
        <w:rPr>
          <w:rFonts w:cstheme="minorHAnsi"/>
          <w:sz w:val="28"/>
          <w:szCs w:val="28"/>
        </w:rPr>
        <w:t xml:space="preserve"> T</w:t>
      </w:r>
      <w:r w:rsidR="008A0B1E" w:rsidRPr="001A6E56">
        <w:rPr>
          <w:rFonts w:cstheme="minorHAnsi"/>
          <w:sz w:val="28"/>
          <w:szCs w:val="28"/>
        </w:rPr>
        <w:t>he petitioner  submit he was</w:t>
      </w:r>
      <w:r w:rsidR="00691BEA" w:rsidRPr="001A6E56">
        <w:rPr>
          <w:rFonts w:cstheme="minorHAnsi"/>
          <w:sz w:val="28"/>
          <w:szCs w:val="28"/>
        </w:rPr>
        <w:t xml:space="preserve"> unable to file the returns due to unavo</w:t>
      </w:r>
      <w:r w:rsidR="00473A40" w:rsidRPr="001A6E56">
        <w:rPr>
          <w:rFonts w:cstheme="minorHAnsi"/>
          <w:sz w:val="28"/>
          <w:szCs w:val="28"/>
        </w:rPr>
        <w:t>idable situations  like   flood and thereafter lock down</w:t>
      </w:r>
      <w:r w:rsidR="001F49CC" w:rsidRPr="001A6E56">
        <w:rPr>
          <w:rFonts w:cstheme="minorHAnsi"/>
          <w:sz w:val="28"/>
          <w:szCs w:val="28"/>
        </w:rPr>
        <w:t xml:space="preserve"> for Govid-19</w:t>
      </w:r>
      <w:r w:rsidR="00473A40" w:rsidRPr="001A6E56">
        <w:rPr>
          <w:rFonts w:cstheme="minorHAnsi"/>
          <w:sz w:val="28"/>
          <w:szCs w:val="28"/>
        </w:rPr>
        <w:t xml:space="preserve"> and the portal was closed</w:t>
      </w:r>
      <w:r w:rsidR="00772E5D" w:rsidRPr="001A6E56">
        <w:rPr>
          <w:rFonts w:cstheme="minorHAnsi"/>
          <w:sz w:val="28"/>
          <w:szCs w:val="28"/>
        </w:rPr>
        <w:t xml:space="preserve"> for filing</w:t>
      </w:r>
      <w:r w:rsidR="00691BEA" w:rsidRPr="001A6E56">
        <w:rPr>
          <w:rFonts w:cstheme="minorHAnsi"/>
          <w:sz w:val="28"/>
          <w:szCs w:val="28"/>
        </w:rPr>
        <w:t xml:space="preserve"> the returns as per the pr</w:t>
      </w:r>
      <w:r w:rsidR="00473A40" w:rsidRPr="001A6E56">
        <w:rPr>
          <w:rFonts w:cstheme="minorHAnsi"/>
          <w:sz w:val="28"/>
          <w:szCs w:val="28"/>
        </w:rPr>
        <w:t>ovisions of the Act.   A  copy of the  intimation FORM</w:t>
      </w:r>
      <w:r w:rsidR="008149C5">
        <w:rPr>
          <w:rFonts w:cstheme="minorHAnsi"/>
          <w:sz w:val="28"/>
          <w:szCs w:val="28"/>
        </w:rPr>
        <w:t xml:space="preserve"> </w:t>
      </w:r>
      <w:r w:rsidR="00473A40" w:rsidRPr="001A6E56">
        <w:rPr>
          <w:rFonts w:cstheme="minorHAnsi"/>
          <w:sz w:val="28"/>
          <w:szCs w:val="28"/>
        </w:rPr>
        <w:t>GSTDR</w:t>
      </w:r>
      <w:r w:rsidR="008149C5">
        <w:rPr>
          <w:rFonts w:cstheme="minorHAnsi"/>
          <w:sz w:val="28"/>
          <w:szCs w:val="28"/>
        </w:rPr>
        <w:t>C-O1A d</w:t>
      </w:r>
      <w:r w:rsidR="00692807" w:rsidRPr="001A6E56">
        <w:rPr>
          <w:rFonts w:cstheme="minorHAnsi"/>
          <w:sz w:val="28"/>
          <w:szCs w:val="28"/>
        </w:rPr>
        <w:t>ated 29/12/2021</w:t>
      </w:r>
      <w:r w:rsidR="00687170" w:rsidRPr="001A6E56">
        <w:rPr>
          <w:rFonts w:cstheme="minorHAnsi"/>
          <w:sz w:val="28"/>
          <w:szCs w:val="28"/>
        </w:rPr>
        <w:t xml:space="preserve"> </w:t>
      </w:r>
      <w:r w:rsidR="004D76D5" w:rsidRPr="001A6E56">
        <w:rPr>
          <w:rFonts w:cstheme="minorHAnsi"/>
          <w:sz w:val="28"/>
          <w:szCs w:val="28"/>
        </w:rPr>
        <w:t xml:space="preserve">  served on </w:t>
      </w:r>
      <w:r w:rsidR="00772E5D" w:rsidRPr="001A6E56">
        <w:rPr>
          <w:rFonts w:cstheme="minorHAnsi"/>
          <w:sz w:val="28"/>
          <w:szCs w:val="28"/>
        </w:rPr>
        <w:t xml:space="preserve"> the petitioner on </w:t>
      </w:r>
      <w:r w:rsidR="004E4258">
        <w:rPr>
          <w:rFonts w:cstheme="minorHAnsi"/>
          <w:sz w:val="28"/>
          <w:szCs w:val="28"/>
        </w:rPr>
        <w:t xml:space="preserve">  08</w:t>
      </w:r>
      <w:r w:rsidR="00692807" w:rsidRPr="001A6E56">
        <w:rPr>
          <w:rFonts w:cstheme="minorHAnsi"/>
          <w:sz w:val="28"/>
          <w:szCs w:val="28"/>
        </w:rPr>
        <w:t>/02/2022</w:t>
      </w:r>
      <w:r w:rsidR="001F49CC" w:rsidRPr="001A6E56">
        <w:rPr>
          <w:rFonts w:cstheme="minorHAnsi"/>
          <w:sz w:val="28"/>
          <w:szCs w:val="28"/>
        </w:rPr>
        <w:t xml:space="preserve"> now produced and marked </w:t>
      </w:r>
      <w:r w:rsidR="00773535" w:rsidRPr="001A6E56">
        <w:rPr>
          <w:rFonts w:cstheme="minorHAnsi"/>
          <w:sz w:val="28"/>
          <w:szCs w:val="28"/>
        </w:rPr>
        <w:t xml:space="preserve"> as </w:t>
      </w:r>
      <w:r w:rsidR="00773535" w:rsidRPr="001A6E56">
        <w:rPr>
          <w:rFonts w:cstheme="minorHAnsi"/>
          <w:b/>
          <w:sz w:val="28"/>
          <w:szCs w:val="28"/>
        </w:rPr>
        <w:t>Annexure-C</w:t>
      </w:r>
      <w:r w:rsidR="00773535" w:rsidRPr="001A6E56">
        <w:rPr>
          <w:rFonts w:cstheme="minorHAnsi"/>
          <w:sz w:val="28"/>
          <w:szCs w:val="28"/>
        </w:rPr>
        <w:t xml:space="preserve">  and th</w:t>
      </w:r>
      <w:r w:rsidR="002C58F1" w:rsidRPr="001A6E56">
        <w:rPr>
          <w:rFonts w:cstheme="minorHAnsi"/>
          <w:sz w:val="28"/>
          <w:szCs w:val="28"/>
        </w:rPr>
        <w:t>e copy of the notice  in FORM GST ASMT -10 dated 29/12/2022  for the petitioner</w:t>
      </w:r>
      <w:r w:rsidR="00692807" w:rsidRPr="001A6E56">
        <w:rPr>
          <w:rFonts w:cstheme="minorHAnsi"/>
          <w:sz w:val="28"/>
          <w:szCs w:val="28"/>
        </w:rPr>
        <w:t xml:space="preserve"> to</w:t>
      </w:r>
      <w:r w:rsidR="002C58F1" w:rsidRPr="001A6E56">
        <w:rPr>
          <w:rFonts w:cstheme="minorHAnsi"/>
          <w:sz w:val="28"/>
          <w:szCs w:val="28"/>
        </w:rPr>
        <w:t xml:space="preserve"> </w:t>
      </w:r>
      <w:r w:rsidR="00692807" w:rsidRPr="0070186E">
        <w:rPr>
          <w:sz w:val="28"/>
        </w:rPr>
        <w:t xml:space="preserve">reply  </w:t>
      </w:r>
      <w:r w:rsidR="008149C5" w:rsidRPr="001A1CEE">
        <w:rPr>
          <w:sz w:val="28"/>
        </w:rPr>
        <w:t>by</w:t>
      </w:r>
      <w:r w:rsidR="008149C5">
        <w:rPr>
          <w:rFonts w:cstheme="minorHAnsi"/>
          <w:color w:val="FF0000"/>
          <w:sz w:val="28"/>
          <w:szCs w:val="28"/>
        </w:rPr>
        <w:t xml:space="preserve"> </w:t>
      </w:r>
      <w:r w:rsidR="002C58F1" w:rsidRPr="001A6E56">
        <w:rPr>
          <w:rFonts w:cstheme="minorHAnsi"/>
          <w:sz w:val="28"/>
          <w:szCs w:val="28"/>
        </w:rPr>
        <w:t>28/01/2022 was</w:t>
      </w:r>
      <w:r w:rsidR="008F6142" w:rsidRPr="001A6E56">
        <w:rPr>
          <w:rFonts w:cstheme="minorHAnsi"/>
          <w:sz w:val="28"/>
          <w:szCs w:val="28"/>
        </w:rPr>
        <w:t xml:space="preserve"> </w:t>
      </w:r>
      <w:r w:rsidR="002C58F1" w:rsidRPr="001A6E56">
        <w:rPr>
          <w:rFonts w:cstheme="minorHAnsi"/>
          <w:sz w:val="28"/>
          <w:szCs w:val="28"/>
        </w:rPr>
        <w:t xml:space="preserve">received by the petitioner </w:t>
      </w:r>
      <w:r w:rsidR="00BE50C3">
        <w:rPr>
          <w:rFonts w:cstheme="minorHAnsi"/>
          <w:sz w:val="28"/>
          <w:szCs w:val="28"/>
        </w:rPr>
        <w:t xml:space="preserve"> only </w:t>
      </w:r>
      <w:r w:rsidR="002C58F1" w:rsidRPr="001A6E56">
        <w:rPr>
          <w:rFonts w:cstheme="minorHAnsi"/>
          <w:sz w:val="28"/>
          <w:szCs w:val="28"/>
        </w:rPr>
        <w:t>on 22/01/2022</w:t>
      </w:r>
      <w:r w:rsidR="008149C5">
        <w:rPr>
          <w:rFonts w:cstheme="minorHAnsi"/>
          <w:sz w:val="28"/>
          <w:szCs w:val="28"/>
        </w:rPr>
        <w:t>.</w:t>
      </w:r>
      <w:r w:rsidR="002C58F1" w:rsidRPr="001A6E56">
        <w:rPr>
          <w:rFonts w:cstheme="minorHAnsi"/>
          <w:sz w:val="28"/>
          <w:szCs w:val="28"/>
        </w:rPr>
        <w:t xml:space="preserve"> </w:t>
      </w:r>
      <w:r w:rsidR="00871F2B" w:rsidRPr="001A6E56">
        <w:rPr>
          <w:rFonts w:cstheme="minorHAnsi"/>
          <w:sz w:val="28"/>
          <w:szCs w:val="28"/>
        </w:rPr>
        <w:t xml:space="preserve"> A Copy of the notice and the c</w:t>
      </w:r>
      <w:r w:rsidR="002C58F1" w:rsidRPr="001A6E56">
        <w:rPr>
          <w:rFonts w:cstheme="minorHAnsi"/>
          <w:sz w:val="28"/>
          <w:szCs w:val="28"/>
        </w:rPr>
        <w:t xml:space="preserve">over now </w:t>
      </w:r>
      <w:r w:rsidR="009E4402" w:rsidRPr="001A6E56">
        <w:rPr>
          <w:rFonts w:cstheme="minorHAnsi"/>
          <w:sz w:val="28"/>
          <w:szCs w:val="28"/>
        </w:rPr>
        <w:t>produced and</w:t>
      </w:r>
      <w:r w:rsidR="002C58F1" w:rsidRPr="001A6E56">
        <w:rPr>
          <w:rFonts w:cstheme="minorHAnsi"/>
          <w:sz w:val="28"/>
          <w:szCs w:val="28"/>
        </w:rPr>
        <w:t xml:space="preserve"> marked as </w:t>
      </w:r>
      <w:r w:rsidR="002C58F1" w:rsidRPr="001A6E56">
        <w:rPr>
          <w:rFonts w:cstheme="minorHAnsi"/>
          <w:b/>
          <w:sz w:val="28"/>
          <w:szCs w:val="28"/>
        </w:rPr>
        <w:t>Annexure- D</w:t>
      </w:r>
      <w:r w:rsidR="008149C5">
        <w:rPr>
          <w:rFonts w:cstheme="minorHAnsi"/>
          <w:b/>
          <w:sz w:val="28"/>
          <w:szCs w:val="28"/>
        </w:rPr>
        <w:t>.</w:t>
      </w:r>
      <w:r w:rsidR="002C58F1" w:rsidRPr="001A6E56">
        <w:rPr>
          <w:rFonts w:cstheme="minorHAnsi"/>
          <w:b/>
          <w:sz w:val="28"/>
          <w:szCs w:val="28"/>
        </w:rPr>
        <w:t xml:space="preserve"> </w:t>
      </w:r>
      <w:r w:rsidR="00C878AD">
        <w:rPr>
          <w:rFonts w:cstheme="minorHAnsi"/>
          <w:b/>
          <w:sz w:val="28"/>
          <w:szCs w:val="28"/>
        </w:rPr>
        <w:t xml:space="preserve"> </w:t>
      </w:r>
      <w:r w:rsidR="00B260E9">
        <w:rPr>
          <w:rFonts w:cstheme="minorHAnsi"/>
          <w:b/>
          <w:sz w:val="28"/>
          <w:szCs w:val="28"/>
        </w:rPr>
        <w:t xml:space="preserve">  </w:t>
      </w:r>
      <w:r w:rsidR="00B260E9" w:rsidRPr="00B260E9">
        <w:rPr>
          <w:rFonts w:cstheme="minorHAnsi"/>
          <w:sz w:val="28"/>
          <w:szCs w:val="28"/>
        </w:rPr>
        <w:t>The petitioner filed a repl</w:t>
      </w:r>
      <w:r w:rsidR="00B260E9">
        <w:rPr>
          <w:rFonts w:cstheme="minorHAnsi"/>
          <w:sz w:val="28"/>
          <w:szCs w:val="28"/>
        </w:rPr>
        <w:t xml:space="preserve">ay  praying for 15 </w:t>
      </w:r>
      <w:proofErr w:type="spellStart"/>
      <w:r w:rsidR="00B260E9">
        <w:rPr>
          <w:rFonts w:cstheme="minorHAnsi"/>
          <w:sz w:val="28"/>
          <w:szCs w:val="28"/>
        </w:rPr>
        <w:t>days time</w:t>
      </w:r>
      <w:proofErr w:type="spellEnd"/>
      <w:r w:rsidR="00B260E9">
        <w:rPr>
          <w:rFonts w:cstheme="minorHAnsi"/>
          <w:sz w:val="28"/>
          <w:szCs w:val="28"/>
        </w:rPr>
        <w:t xml:space="preserve"> to file the replay</w:t>
      </w:r>
      <w:r w:rsidR="0062010E">
        <w:rPr>
          <w:rFonts w:cstheme="minorHAnsi"/>
          <w:sz w:val="28"/>
          <w:szCs w:val="28"/>
        </w:rPr>
        <w:t xml:space="preserve">  dated 28/01/2022</w:t>
      </w:r>
      <w:r w:rsidR="00B260E9">
        <w:rPr>
          <w:rFonts w:cstheme="minorHAnsi"/>
          <w:sz w:val="28"/>
          <w:szCs w:val="28"/>
        </w:rPr>
        <w:t xml:space="preserve"> The same is marked as  </w:t>
      </w:r>
      <w:r w:rsidR="00B260E9">
        <w:rPr>
          <w:rFonts w:cstheme="minorHAnsi"/>
          <w:b/>
          <w:sz w:val="28"/>
          <w:szCs w:val="28"/>
        </w:rPr>
        <w:t>Annexure-E</w:t>
      </w:r>
    </w:p>
    <w:p w14:paraId="31A9A903" w14:textId="77777777" w:rsidR="00930498" w:rsidRPr="001A6E56" w:rsidRDefault="00930498" w:rsidP="00930498">
      <w:pPr>
        <w:pStyle w:val="ListParagraph"/>
        <w:rPr>
          <w:rFonts w:cstheme="minorHAnsi"/>
          <w:sz w:val="28"/>
          <w:szCs w:val="28"/>
        </w:rPr>
      </w:pPr>
    </w:p>
    <w:p w14:paraId="08462900" w14:textId="13446C6C" w:rsidR="00930498" w:rsidRPr="001A6E56" w:rsidRDefault="00930498" w:rsidP="009F71FB">
      <w:pPr>
        <w:pStyle w:val="ListParagraph"/>
        <w:numPr>
          <w:ilvl w:val="0"/>
          <w:numId w:val="3"/>
        </w:numPr>
        <w:spacing w:line="360" w:lineRule="auto"/>
        <w:jc w:val="both"/>
        <w:rPr>
          <w:rFonts w:cstheme="minorHAnsi"/>
          <w:color w:val="FF0000"/>
          <w:sz w:val="28"/>
          <w:szCs w:val="28"/>
        </w:rPr>
      </w:pPr>
      <w:r w:rsidRPr="001A6E56">
        <w:rPr>
          <w:rFonts w:cstheme="minorHAnsi"/>
          <w:sz w:val="28"/>
          <w:szCs w:val="28"/>
        </w:rPr>
        <w:lastRenderedPageBreak/>
        <w:t xml:space="preserve">It is further </w:t>
      </w:r>
      <w:r w:rsidR="008149C5" w:rsidRPr="001A6E56">
        <w:rPr>
          <w:rFonts w:cstheme="minorHAnsi"/>
          <w:sz w:val="28"/>
          <w:szCs w:val="28"/>
        </w:rPr>
        <w:t>submitted that</w:t>
      </w:r>
      <w:r w:rsidR="009F71FB" w:rsidRPr="001A6E56">
        <w:rPr>
          <w:rFonts w:cstheme="minorHAnsi"/>
          <w:sz w:val="28"/>
          <w:szCs w:val="28"/>
        </w:rPr>
        <w:t xml:space="preserve"> due to closure of the portal by the Department</w:t>
      </w:r>
      <w:r w:rsidRPr="001A6E56">
        <w:rPr>
          <w:rFonts w:cstheme="minorHAnsi"/>
          <w:sz w:val="28"/>
          <w:szCs w:val="28"/>
        </w:rPr>
        <w:t xml:space="preserve"> and unavoidable circumstances</w:t>
      </w:r>
      <w:r w:rsidR="002C58F1" w:rsidRPr="001A6E56">
        <w:rPr>
          <w:rFonts w:cstheme="minorHAnsi"/>
          <w:sz w:val="28"/>
          <w:szCs w:val="28"/>
        </w:rPr>
        <w:t xml:space="preserve"> like flood and lockdown</w:t>
      </w:r>
      <w:r w:rsidRPr="001A6E56">
        <w:rPr>
          <w:rFonts w:cstheme="minorHAnsi"/>
          <w:sz w:val="28"/>
          <w:szCs w:val="28"/>
        </w:rPr>
        <w:t xml:space="preserve"> </w:t>
      </w:r>
      <w:r w:rsidR="008149C5" w:rsidRPr="001A6E56">
        <w:rPr>
          <w:rFonts w:cstheme="minorHAnsi"/>
          <w:sz w:val="28"/>
          <w:szCs w:val="28"/>
        </w:rPr>
        <w:t>the petitioner</w:t>
      </w:r>
      <w:r w:rsidR="009F71FB" w:rsidRPr="001A6E56">
        <w:rPr>
          <w:rFonts w:cstheme="minorHAnsi"/>
          <w:sz w:val="28"/>
          <w:szCs w:val="28"/>
        </w:rPr>
        <w:t xml:space="preserve"> could</w:t>
      </w:r>
      <w:r w:rsidRPr="001A6E56">
        <w:rPr>
          <w:rFonts w:cstheme="minorHAnsi"/>
          <w:sz w:val="28"/>
          <w:szCs w:val="28"/>
        </w:rPr>
        <w:t xml:space="preserve"> not fi</w:t>
      </w:r>
      <w:r w:rsidR="009F71FB" w:rsidRPr="001A6E56">
        <w:rPr>
          <w:rFonts w:cstheme="minorHAnsi"/>
          <w:sz w:val="28"/>
          <w:szCs w:val="28"/>
        </w:rPr>
        <w:t>le GSTR-</w:t>
      </w:r>
      <w:r w:rsidR="008149C5" w:rsidRPr="001A6E56">
        <w:rPr>
          <w:rFonts w:cstheme="minorHAnsi"/>
          <w:sz w:val="28"/>
          <w:szCs w:val="28"/>
        </w:rPr>
        <w:t>3B but</w:t>
      </w:r>
      <w:r w:rsidR="009F71FB" w:rsidRPr="001A6E56">
        <w:rPr>
          <w:rFonts w:cstheme="minorHAnsi"/>
          <w:sz w:val="28"/>
          <w:szCs w:val="28"/>
        </w:rPr>
        <w:t xml:space="preserve"> still he is</w:t>
      </w:r>
      <w:r w:rsidRPr="001A6E56">
        <w:rPr>
          <w:rFonts w:cstheme="minorHAnsi"/>
          <w:sz w:val="28"/>
          <w:szCs w:val="28"/>
        </w:rPr>
        <w:t xml:space="preserve"> entitled to claim the credit in </w:t>
      </w:r>
      <w:r w:rsidR="00C546B6" w:rsidRPr="001A6E56">
        <w:rPr>
          <w:rFonts w:cstheme="minorHAnsi"/>
          <w:sz w:val="28"/>
          <w:szCs w:val="28"/>
        </w:rPr>
        <w:t>electronic</w:t>
      </w:r>
      <w:r w:rsidRPr="001A6E56">
        <w:rPr>
          <w:rFonts w:cstheme="minorHAnsi"/>
          <w:sz w:val="28"/>
          <w:szCs w:val="28"/>
        </w:rPr>
        <w:t xml:space="preserve"> ledger for discharge of any liability under Section </w:t>
      </w:r>
      <w:r w:rsidR="00687170" w:rsidRPr="001A6E56">
        <w:rPr>
          <w:rFonts w:cstheme="minorHAnsi"/>
          <w:sz w:val="28"/>
          <w:szCs w:val="28"/>
        </w:rPr>
        <w:t>1</w:t>
      </w:r>
      <w:r w:rsidRPr="001A6E56">
        <w:rPr>
          <w:rFonts w:cstheme="minorHAnsi"/>
          <w:sz w:val="28"/>
          <w:szCs w:val="28"/>
        </w:rPr>
        <w:t>9 or for claim of any refu</w:t>
      </w:r>
      <w:r w:rsidR="008A0B1E" w:rsidRPr="001A6E56">
        <w:rPr>
          <w:rFonts w:cstheme="minorHAnsi"/>
          <w:sz w:val="28"/>
          <w:szCs w:val="28"/>
        </w:rPr>
        <w:t>nd of any unutilised amount</w:t>
      </w:r>
      <w:r w:rsidR="00C546B6" w:rsidRPr="001A6E56">
        <w:rPr>
          <w:rFonts w:cstheme="minorHAnsi"/>
          <w:sz w:val="28"/>
          <w:szCs w:val="28"/>
        </w:rPr>
        <w:t>.</w:t>
      </w:r>
      <w:r w:rsidR="008A0B1E" w:rsidRPr="001A6E56">
        <w:rPr>
          <w:rFonts w:cstheme="minorHAnsi"/>
          <w:sz w:val="28"/>
          <w:szCs w:val="28"/>
        </w:rPr>
        <w:t xml:space="preserve"> The Petitioner submit the delay in filing the return </w:t>
      </w:r>
      <w:r w:rsidR="0059233A" w:rsidRPr="001A6E56">
        <w:rPr>
          <w:rFonts w:cstheme="minorHAnsi"/>
          <w:sz w:val="28"/>
          <w:szCs w:val="28"/>
        </w:rPr>
        <w:t>to pay</w:t>
      </w:r>
      <w:r w:rsidR="008A0B1E" w:rsidRPr="001A6E56">
        <w:rPr>
          <w:rFonts w:cstheme="minorHAnsi"/>
          <w:sz w:val="28"/>
          <w:szCs w:val="28"/>
        </w:rPr>
        <w:t xml:space="preserve"> the taxes</w:t>
      </w:r>
      <w:r w:rsidR="009E4402" w:rsidRPr="001A6E56">
        <w:rPr>
          <w:rFonts w:cstheme="minorHAnsi"/>
          <w:sz w:val="28"/>
          <w:szCs w:val="28"/>
        </w:rPr>
        <w:t>, are</w:t>
      </w:r>
      <w:r w:rsidR="009F71FB" w:rsidRPr="001A6E56">
        <w:rPr>
          <w:rFonts w:cstheme="minorHAnsi"/>
          <w:sz w:val="28"/>
          <w:szCs w:val="28"/>
        </w:rPr>
        <w:t xml:space="preserve"> due to</w:t>
      </w:r>
      <w:r w:rsidR="008A0B1E" w:rsidRPr="001A6E56">
        <w:rPr>
          <w:rFonts w:cstheme="minorHAnsi"/>
          <w:sz w:val="28"/>
          <w:szCs w:val="28"/>
        </w:rPr>
        <w:t xml:space="preserve"> </w:t>
      </w:r>
      <w:r w:rsidR="009E4402" w:rsidRPr="001A6E56">
        <w:rPr>
          <w:rFonts w:cstheme="minorHAnsi"/>
          <w:sz w:val="28"/>
          <w:szCs w:val="28"/>
        </w:rPr>
        <w:t>the circumstances the</w:t>
      </w:r>
      <w:r w:rsidR="00616F3F" w:rsidRPr="001A6E56">
        <w:rPr>
          <w:rFonts w:cstheme="minorHAnsi"/>
          <w:sz w:val="28"/>
          <w:szCs w:val="28"/>
        </w:rPr>
        <w:t xml:space="preserve"> petitioner was placed</w:t>
      </w:r>
      <w:r w:rsidR="009F71FB" w:rsidRPr="001A6E56">
        <w:rPr>
          <w:rFonts w:cstheme="minorHAnsi"/>
          <w:sz w:val="28"/>
          <w:szCs w:val="28"/>
        </w:rPr>
        <w:t xml:space="preserve"> i.e</w:t>
      </w:r>
      <w:r w:rsidR="005E3DD5">
        <w:rPr>
          <w:rFonts w:cstheme="minorHAnsi"/>
          <w:sz w:val="28"/>
          <w:szCs w:val="28"/>
        </w:rPr>
        <w:t>.</w:t>
      </w:r>
      <w:r w:rsidR="009F71FB" w:rsidRPr="001A6E56">
        <w:rPr>
          <w:rFonts w:cstheme="minorHAnsi"/>
          <w:sz w:val="28"/>
          <w:szCs w:val="28"/>
        </w:rPr>
        <w:t xml:space="preserve">  </w:t>
      </w:r>
      <w:r w:rsidR="009E4402" w:rsidRPr="001A6E56">
        <w:rPr>
          <w:rFonts w:cstheme="minorHAnsi"/>
          <w:sz w:val="28"/>
          <w:szCs w:val="28"/>
        </w:rPr>
        <w:t>act of</w:t>
      </w:r>
      <w:r w:rsidR="009F71FB" w:rsidRPr="001A6E56">
        <w:rPr>
          <w:rFonts w:cstheme="minorHAnsi"/>
          <w:sz w:val="28"/>
          <w:szCs w:val="28"/>
        </w:rPr>
        <w:t xml:space="preserve"> nature or act of GOD</w:t>
      </w:r>
      <w:r w:rsidR="00616F3F" w:rsidRPr="001A6E56">
        <w:rPr>
          <w:rFonts w:cstheme="minorHAnsi"/>
          <w:sz w:val="28"/>
          <w:szCs w:val="28"/>
        </w:rPr>
        <w:t xml:space="preserve"> and not within the hands of </w:t>
      </w:r>
      <w:proofErr w:type="gramStart"/>
      <w:r w:rsidR="00616F3F" w:rsidRPr="001A6E56">
        <w:rPr>
          <w:rFonts w:cstheme="minorHAnsi"/>
          <w:sz w:val="28"/>
          <w:szCs w:val="28"/>
        </w:rPr>
        <w:t>the  petitioner</w:t>
      </w:r>
      <w:proofErr w:type="gramEnd"/>
      <w:r w:rsidR="009F71FB" w:rsidRPr="001A6E56">
        <w:rPr>
          <w:rFonts w:cstheme="minorHAnsi"/>
          <w:sz w:val="28"/>
          <w:szCs w:val="28"/>
        </w:rPr>
        <w:t xml:space="preserve">.  </w:t>
      </w:r>
    </w:p>
    <w:p w14:paraId="2986DD1D" w14:textId="77777777" w:rsidR="00930498" w:rsidRPr="001A6E56" w:rsidRDefault="00930498" w:rsidP="00930498">
      <w:pPr>
        <w:pStyle w:val="ListParagraph"/>
        <w:rPr>
          <w:rFonts w:cstheme="minorHAnsi"/>
          <w:sz w:val="28"/>
          <w:szCs w:val="28"/>
        </w:rPr>
      </w:pPr>
    </w:p>
    <w:p w14:paraId="69643092" w14:textId="75801E0A" w:rsidR="00930498" w:rsidRPr="001A6E56" w:rsidRDefault="00930498" w:rsidP="00621552">
      <w:pPr>
        <w:pStyle w:val="ListParagraph"/>
        <w:numPr>
          <w:ilvl w:val="0"/>
          <w:numId w:val="3"/>
        </w:numPr>
        <w:spacing w:line="360" w:lineRule="auto"/>
        <w:jc w:val="both"/>
        <w:rPr>
          <w:rFonts w:cstheme="minorHAnsi"/>
          <w:sz w:val="28"/>
          <w:szCs w:val="28"/>
        </w:rPr>
      </w:pPr>
      <w:r w:rsidRPr="001A6E56">
        <w:rPr>
          <w:rFonts w:cstheme="minorHAnsi"/>
          <w:sz w:val="28"/>
          <w:szCs w:val="28"/>
        </w:rPr>
        <w:t>The</w:t>
      </w:r>
      <w:r w:rsidR="003C541E" w:rsidRPr="001A6E56">
        <w:rPr>
          <w:rFonts w:cstheme="minorHAnsi"/>
          <w:sz w:val="28"/>
          <w:szCs w:val="28"/>
        </w:rPr>
        <w:t xml:space="preserve"> Petitioner   submits he</w:t>
      </w:r>
      <w:r w:rsidRPr="001A6E56">
        <w:rPr>
          <w:rFonts w:cstheme="minorHAnsi"/>
          <w:sz w:val="28"/>
          <w:szCs w:val="28"/>
        </w:rPr>
        <w:t xml:space="preserve"> is entitled for input tax benefit in respect of the invoices produced/submitted by hi</w:t>
      </w:r>
      <w:r w:rsidR="009B089A" w:rsidRPr="001A6E56">
        <w:rPr>
          <w:rFonts w:cstheme="minorHAnsi"/>
          <w:sz w:val="28"/>
          <w:szCs w:val="28"/>
        </w:rPr>
        <w:t>m along with the returns as per Section 39 of the GST Act.  The said input tax details have b</w:t>
      </w:r>
      <w:r w:rsidR="00871F2B" w:rsidRPr="001A6E56">
        <w:rPr>
          <w:rFonts w:cstheme="minorHAnsi"/>
          <w:sz w:val="28"/>
          <w:szCs w:val="28"/>
        </w:rPr>
        <w:t>een shown in the Form GSTR-3B and the same were accepted by the 1</w:t>
      </w:r>
      <w:r w:rsidR="00871F2B" w:rsidRPr="001A6E56">
        <w:rPr>
          <w:rFonts w:cstheme="minorHAnsi"/>
          <w:sz w:val="28"/>
          <w:szCs w:val="28"/>
          <w:vertAlign w:val="superscript"/>
        </w:rPr>
        <w:t>st</w:t>
      </w:r>
      <w:r w:rsidR="00871F2B" w:rsidRPr="001A6E56">
        <w:rPr>
          <w:rFonts w:cstheme="minorHAnsi"/>
          <w:sz w:val="28"/>
          <w:szCs w:val="28"/>
        </w:rPr>
        <w:t xml:space="preserve"> petitioner in her letters/ notices calling for explanations and   t</w:t>
      </w:r>
      <w:r w:rsidR="009B089A" w:rsidRPr="001A6E56">
        <w:rPr>
          <w:rFonts w:cstheme="minorHAnsi"/>
          <w:sz w:val="28"/>
          <w:szCs w:val="28"/>
        </w:rPr>
        <w:t>hough there is no dispute in the input tax benefit available to the Petitioner, in view of the delay in fi</w:t>
      </w:r>
      <w:r w:rsidR="003C541E" w:rsidRPr="001A6E56">
        <w:rPr>
          <w:rFonts w:cstheme="minorHAnsi"/>
          <w:sz w:val="28"/>
          <w:szCs w:val="28"/>
        </w:rPr>
        <w:t xml:space="preserve">ling the return, </w:t>
      </w:r>
      <w:r w:rsidR="0059233A" w:rsidRPr="008149C5">
        <w:rPr>
          <w:rFonts w:cstheme="minorHAnsi"/>
          <w:sz w:val="28"/>
          <w:szCs w:val="28"/>
        </w:rPr>
        <w:t>the 1</w:t>
      </w:r>
      <w:r w:rsidR="0059233A" w:rsidRPr="008149C5">
        <w:rPr>
          <w:rFonts w:cstheme="minorHAnsi"/>
          <w:sz w:val="28"/>
          <w:szCs w:val="28"/>
          <w:vertAlign w:val="superscript"/>
        </w:rPr>
        <w:t>st</w:t>
      </w:r>
      <w:r w:rsidR="0059233A" w:rsidRPr="008149C5">
        <w:rPr>
          <w:rFonts w:cstheme="minorHAnsi"/>
          <w:sz w:val="28"/>
          <w:szCs w:val="28"/>
        </w:rPr>
        <w:t xml:space="preserve"> </w:t>
      </w:r>
      <w:r w:rsidR="004870DF" w:rsidRPr="008149C5">
        <w:rPr>
          <w:rFonts w:cstheme="minorHAnsi"/>
          <w:sz w:val="28"/>
          <w:szCs w:val="28"/>
        </w:rPr>
        <w:t xml:space="preserve"> </w:t>
      </w:r>
      <w:r w:rsidR="0059233A" w:rsidRPr="001A6E56">
        <w:rPr>
          <w:rFonts w:cstheme="minorHAnsi"/>
          <w:sz w:val="28"/>
          <w:szCs w:val="28"/>
        </w:rPr>
        <w:t xml:space="preserve">Respondent </w:t>
      </w:r>
      <w:r w:rsidR="003C541E" w:rsidRPr="001A6E56">
        <w:rPr>
          <w:rFonts w:cstheme="minorHAnsi"/>
          <w:sz w:val="28"/>
          <w:szCs w:val="28"/>
        </w:rPr>
        <w:t>blocked</w:t>
      </w:r>
      <w:r w:rsidR="009B089A" w:rsidRPr="001A6E56">
        <w:rPr>
          <w:rFonts w:cstheme="minorHAnsi"/>
          <w:sz w:val="28"/>
          <w:szCs w:val="28"/>
        </w:rPr>
        <w:t xml:space="preserve"> </w:t>
      </w:r>
      <w:r w:rsidR="003C541E" w:rsidRPr="001A6E56">
        <w:rPr>
          <w:rFonts w:cstheme="minorHAnsi"/>
          <w:sz w:val="28"/>
          <w:szCs w:val="28"/>
        </w:rPr>
        <w:t xml:space="preserve"> the </w:t>
      </w:r>
      <w:r w:rsidR="009B089A" w:rsidRPr="001A6E56">
        <w:rPr>
          <w:rFonts w:cstheme="minorHAnsi"/>
          <w:sz w:val="28"/>
          <w:szCs w:val="28"/>
        </w:rPr>
        <w:t xml:space="preserve">ITC by invoking the provision of Section 16 (4) of the KGST </w:t>
      </w:r>
      <w:r w:rsidR="00A7574E" w:rsidRPr="001A6E56">
        <w:rPr>
          <w:rFonts w:cstheme="minorHAnsi"/>
          <w:sz w:val="28"/>
          <w:szCs w:val="28"/>
        </w:rPr>
        <w:t xml:space="preserve">Act, 2017 the same has caused  irrevocable damage  </w:t>
      </w:r>
      <w:r w:rsidR="0059233A" w:rsidRPr="001A6E56">
        <w:rPr>
          <w:rFonts w:cstheme="minorHAnsi"/>
          <w:sz w:val="28"/>
          <w:szCs w:val="28"/>
        </w:rPr>
        <w:t>and</w:t>
      </w:r>
      <w:r w:rsidR="00A7574E" w:rsidRPr="001A6E56">
        <w:rPr>
          <w:rFonts w:cstheme="minorHAnsi"/>
          <w:sz w:val="28"/>
          <w:szCs w:val="28"/>
        </w:rPr>
        <w:t xml:space="preserve"> mental agony during  the time of floods</w:t>
      </w:r>
      <w:r w:rsidR="002C58F1" w:rsidRPr="001A6E56">
        <w:rPr>
          <w:rFonts w:cstheme="minorHAnsi"/>
          <w:sz w:val="28"/>
          <w:szCs w:val="28"/>
        </w:rPr>
        <w:t xml:space="preserve"> from </w:t>
      </w:r>
      <w:r w:rsidR="004870DF" w:rsidRPr="001A6E56">
        <w:rPr>
          <w:rFonts w:cstheme="minorHAnsi"/>
          <w:sz w:val="28"/>
          <w:szCs w:val="28"/>
        </w:rPr>
        <w:t>Augus</w:t>
      </w:r>
      <w:r w:rsidR="002C58F1" w:rsidRPr="001A6E56">
        <w:rPr>
          <w:rFonts w:cstheme="minorHAnsi"/>
          <w:sz w:val="28"/>
          <w:szCs w:val="28"/>
        </w:rPr>
        <w:t xml:space="preserve">t 2018 </w:t>
      </w:r>
      <w:r w:rsidR="00A7574E" w:rsidRPr="001A6E56">
        <w:rPr>
          <w:rFonts w:cstheme="minorHAnsi"/>
          <w:sz w:val="28"/>
          <w:szCs w:val="28"/>
        </w:rPr>
        <w:t>a</w:t>
      </w:r>
      <w:r w:rsidR="00880896" w:rsidRPr="001A6E56">
        <w:rPr>
          <w:rFonts w:cstheme="minorHAnsi"/>
          <w:sz w:val="28"/>
          <w:szCs w:val="28"/>
        </w:rPr>
        <w:t>nd thereafter  lockdown due to C</w:t>
      </w:r>
      <w:r w:rsidR="00A7574E" w:rsidRPr="001A6E56">
        <w:rPr>
          <w:rFonts w:cstheme="minorHAnsi"/>
          <w:sz w:val="28"/>
          <w:szCs w:val="28"/>
        </w:rPr>
        <w:t>ovid -19 from 2020 to 2021</w:t>
      </w:r>
      <w:r w:rsidR="005E3DD5">
        <w:rPr>
          <w:rFonts w:cstheme="minorHAnsi"/>
          <w:sz w:val="28"/>
          <w:szCs w:val="28"/>
        </w:rPr>
        <w:t>.</w:t>
      </w:r>
    </w:p>
    <w:p w14:paraId="42DC7288" w14:textId="77777777" w:rsidR="009B089A" w:rsidRPr="001A6E56" w:rsidRDefault="009B089A" w:rsidP="009B089A">
      <w:pPr>
        <w:pStyle w:val="ListParagraph"/>
        <w:rPr>
          <w:rFonts w:cstheme="minorHAnsi"/>
          <w:sz w:val="28"/>
          <w:szCs w:val="28"/>
        </w:rPr>
      </w:pPr>
    </w:p>
    <w:p w14:paraId="589DE63A" w14:textId="38E17A86" w:rsidR="00B406F0" w:rsidRPr="003319B9" w:rsidRDefault="009B089A" w:rsidP="007D1D3E">
      <w:pPr>
        <w:pStyle w:val="ListParagraph"/>
        <w:numPr>
          <w:ilvl w:val="0"/>
          <w:numId w:val="3"/>
        </w:numPr>
        <w:spacing w:line="360" w:lineRule="auto"/>
        <w:jc w:val="both"/>
        <w:rPr>
          <w:rFonts w:ascii="Bookman Old Style" w:hAnsi="Bookman Old Style" w:cs="Times New Roman"/>
          <w:sz w:val="28"/>
          <w:szCs w:val="28"/>
        </w:rPr>
      </w:pPr>
      <w:r w:rsidRPr="003319B9">
        <w:rPr>
          <w:rFonts w:cstheme="minorHAnsi"/>
          <w:sz w:val="28"/>
          <w:szCs w:val="28"/>
        </w:rPr>
        <w:t xml:space="preserve">The petitioner submits that the input tax credit claimed by the </w:t>
      </w:r>
      <w:r w:rsidR="008149C5" w:rsidRPr="003319B9">
        <w:rPr>
          <w:rFonts w:cstheme="minorHAnsi"/>
          <w:sz w:val="28"/>
          <w:szCs w:val="28"/>
        </w:rPr>
        <w:t>petitioner for</w:t>
      </w:r>
      <w:r w:rsidR="004D76D5" w:rsidRPr="003319B9">
        <w:rPr>
          <w:rFonts w:cstheme="minorHAnsi"/>
          <w:sz w:val="28"/>
          <w:szCs w:val="28"/>
        </w:rPr>
        <w:t xml:space="preserve"> </w:t>
      </w:r>
      <w:proofErr w:type="gramStart"/>
      <w:r w:rsidR="004D76D5" w:rsidRPr="003319B9">
        <w:rPr>
          <w:rFonts w:cstheme="minorHAnsi"/>
          <w:sz w:val="28"/>
          <w:szCs w:val="28"/>
        </w:rPr>
        <w:t xml:space="preserve">the </w:t>
      </w:r>
      <w:r w:rsidR="0062010E">
        <w:rPr>
          <w:rFonts w:cstheme="minorHAnsi"/>
          <w:sz w:val="28"/>
          <w:szCs w:val="28"/>
        </w:rPr>
        <w:t xml:space="preserve"> March</w:t>
      </w:r>
      <w:proofErr w:type="gramEnd"/>
      <w:r w:rsidR="0062010E">
        <w:rPr>
          <w:rFonts w:cstheme="minorHAnsi"/>
          <w:sz w:val="28"/>
          <w:szCs w:val="28"/>
        </w:rPr>
        <w:t xml:space="preserve"> </w:t>
      </w:r>
      <w:r w:rsidR="008F6142" w:rsidRPr="003319B9">
        <w:rPr>
          <w:rFonts w:cstheme="minorHAnsi"/>
          <w:sz w:val="28"/>
          <w:szCs w:val="28"/>
        </w:rPr>
        <w:t>19 and</w:t>
      </w:r>
      <w:r w:rsidR="004D76D5" w:rsidRPr="003319B9">
        <w:rPr>
          <w:rFonts w:cstheme="minorHAnsi"/>
          <w:sz w:val="28"/>
          <w:szCs w:val="28"/>
        </w:rPr>
        <w:t xml:space="preserve"> 2019-20</w:t>
      </w:r>
      <w:r w:rsidRPr="003319B9">
        <w:rPr>
          <w:rFonts w:cstheme="minorHAnsi"/>
          <w:sz w:val="28"/>
          <w:szCs w:val="28"/>
        </w:rPr>
        <w:t xml:space="preserve"> by filing the prescribed return</w:t>
      </w:r>
      <w:r w:rsidR="008F6142" w:rsidRPr="003319B9">
        <w:rPr>
          <w:rFonts w:cstheme="minorHAnsi"/>
          <w:sz w:val="28"/>
          <w:szCs w:val="28"/>
        </w:rPr>
        <w:t>s</w:t>
      </w:r>
      <w:r w:rsidRPr="003319B9">
        <w:rPr>
          <w:rFonts w:cstheme="minorHAnsi"/>
          <w:sz w:val="28"/>
          <w:szCs w:val="28"/>
        </w:rPr>
        <w:t xml:space="preserve"> beyond the time of 6 months he has become disentitled to claim the benefit as per </w:t>
      </w:r>
      <w:r w:rsidR="005E3DD5" w:rsidRPr="003319B9">
        <w:rPr>
          <w:rFonts w:cstheme="minorHAnsi"/>
          <w:sz w:val="28"/>
          <w:szCs w:val="28"/>
        </w:rPr>
        <w:t>the letters</w:t>
      </w:r>
      <w:r w:rsidR="008149C5" w:rsidRPr="003319B9">
        <w:rPr>
          <w:rFonts w:cstheme="minorHAnsi"/>
          <w:sz w:val="28"/>
          <w:szCs w:val="28"/>
        </w:rPr>
        <w:t>/</w:t>
      </w:r>
      <w:r w:rsidR="00871F2B" w:rsidRPr="003319B9">
        <w:rPr>
          <w:rFonts w:cstheme="minorHAnsi"/>
          <w:sz w:val="28"/>
          <w:szCs w:val="28"/>
        </w:rPr>
        <w:t>notices</w:t>
      </w:r>
      <w:r w:rsidR="00A7574E" w:rsidRPr="003319B9">
        <w:rPr>
          <w:rFonts w:cstheme="minorHAnsi"/>
          <w:sz w:val="28"/>
          <w:szCs w:val="28"/>
        </w:rPr>
        <w:t xml:space="preserve"> of</w:t>
      </w:r>
      <w:r w:rsidR="004870DF" w:rsidRPr="003319B9">
        <w:rPr>
          <w:rFonts w:cstheme="minorHAnsi"/>
          <w:sz w:val="28"/>
          <w:szCs w:val="28"/>
        </w:rPr>
        <w:t xml:space="preserve"> </w:t>
      </w:r>
      <w:r w:rsidR="005E3DD5" w:rsidRPr="003319B9">
        <w:rPr>
          <w:rFonts w:cstheme="minorHAnsi"/>
          <w:sz w:val="28"/>
          <w:szCs w:val="28"/>
        </w:rPr>
        <w:t>1</w:t>
      </w:r>
      <w:r w:rsidR="005E3DD5" w:rsidRPr="003319B9">
        <w:rPr>
          <w:rFonts w:cstheme="minorHAnsi"/>
          <w:sz w:val="28"/>
          <w:szCs w:val="28"/>
          <w:vertAlign w:val="superscript"/>
        </w:rPr>
        <w:t>st</w:t>
      </w:r>
      <w:r w:rsidR="005E3DD5" w:rsidRPr="003319B9">
        <w:rPr>
          <w:rFonts w:cstheme="minorHAnsi"/>
          <w:sz w:val="28"/>
          <w:szCs w:val="28"/>
        </w:rPr>
        <w:t xml:space="preserve"> Respondent</w:t>
      </w:r>
      <w:r w:rsidRPr="003319B9">
        <w:rPr>
          <w:rFonts w:cstheme="minorHAnsi"/>
          <w:sz w:val="28"/>
          <w:szCs w:val="28"/>
        </w:rPr>
        <w:t>.  Hence blocking of Input Tax Credit Benefit under Section 16 (4) of the KGST Act on account d</w:t>
      </w:r>
      <w:r w:rsidR="0070186E" w:rsidRPr="003319B9">
        <w:rPr>
          <w:rFonts w:cstheme="minorHAnsi"/>
          <w:sz w:val="28"/>
          <w:szCs w:val="28"/>
        </w:rPr>
        <w:t xml:space="preserve">elayed submission of the </w:t>
      </w:r>
      <w:r w:rsidR="009E4402" w:rsidRPr="003319B9">
        <w:rPr>
          <w:rFonts w:cstheme="minorHAnsi"/>
          <w:sz w:val="28"/>
          <w:szCs w:val="28"/>
        </w:rPr>
        <w:t>returns are</w:t>
      </w:r>
      <w:r w:rsidR="005E3DD5" w:rsidRPr="003319B9">
        <w:rPr>
          <w:rFonts w:cstheme="minorHAnsi"/>
          <w:sz w:val="28"/>
          <w:szCs w:val="28"/>
        </w:rPr>
        <w:t xml:space="preserve"> </w:t>
      </w:r>
      <w:r w:rsidRPr="003319B9">
        <w:rPr>
          <w:rFonts w:cstheme="minorHAnsi"/>
          <w:sz w:val="28"/>
          <w:szCs w:val="28"/>
        </w:rPr>
        <w:lastRenderedPageBreak/>
        <w:t>illegal and unsustainable in law and the</w:t>
      </w:r>
      <w:r w:rsidR="008F6142" w:rsidRPr="003319B9">
        <w:rPr>
          <w:rFonts w:cstheme="minorHAnsi"/>
          <w:sz w:val="28"/>
          <w:szCs w:val="28"/>
        </w:rPr>
        <w:t xml:space="preserve"> letters/</w:t>
      </w:r>
      <w:r w:rsidR="006E6539" w:rsidRPr="003319B9">
        <w:rPr>
          <w:rFonts w:cstheme="minorHAnsi"/>
          <w:sz w:val="28"/>
          <w:szCs w:val="28"/>
        </w:rPr>
        <w:t xml:space="preserve"> notice</w:t>
      </w:r>
      <w:r w:rsidR="008F6142" w:rsidRPr="003319B9">
        <w:rPr>
          <w:rFonts w:cstheme="minorHAnsi"/>
          <w:sz w:val="28"/>
          <w:szCs w:val="28"/>
        </w:rPr>
        <w:t>s</w:t>
      </w:r>
      <w:r w:rsidR="006E6539" w:rsidRPr="003319B9">
        <w:rPr>
          <w:rFonts w:cstheme="minorHAnsi"/>
          <w:sz w:val="28"/>
          <w:szCs w:val="28"/>
        </w:rPr>
        <w:t xml:space="preserve"> issued </w:t>
      </w:r>
      <w:r w:rsidR="0059233A" w:rsidRPr="003319B9">
        <w:rPr>
          <w:rFonts w:cstheme="minorHAnsi"/>
          <w:sz w:val="28"/>
          <w:szCs w:val="28"/>
        </w:rPr>
        <w:t>under Form</w:t>
      </w:r>
      <w:r w:rsidR="006E6539" w:rsidRPr="003319B9">
        <w:rPr>
          <w:rFonts w:cstheme="minorHAnsi"/>
          <w:sz w:val="28"/>
          <w:szCs w:val="28"/>
        </w:rPr>
        <w:t xml:space="preserve"> </w:t>
      </w:r>
      <w:r w:rsidR="0059233A" w:rsidRPr="003319B9">
        <w:rPr>
          <w:rFonts w:cstheme="minorHAnsi"/>
          <w:sz w:val="28"/>
          <w:szCs w:val="28"/>
        </w:rPr>
        <w:t>GST ASMT</w:t>
      </w:r>
      <w:r w:rsidR="006E6539" w:rsidRPr="003319B9">
        <w:rPr>
          <w:rFonts w:cstheme="minorHAnsi"/>
          <w:sz w:val="28"/>
          <w:szCs w:val="28"/>
        </w:rPr>
        <w:t>-</w:t>
      </w:r>
      <w:r w:rsidR="0059233A" w:rsidRPr="003319B9">
        <w:rPr>
          <w:rFonts w:cstheme="minorHAnsi"/>
          <w:sz w:val="28"/>
          <w:szCs w:val="28"/>
        </w:rPr>
        <w:t>10 dated</w:t>
      </w:r>
      <w:r w:rsidR="00B406F0" w:rsidRPr="003319B9">
        <w:rPr>
          <w:rFonts w:cstheme="minorHAnsi"/>
          <w:sz w:val="28"/>
          <w:szCs w:val="28"/>
        </w:rPr>
        <w:t xml:space="preserve"> </w:t>
      </w:r>
      <w:r w:rsidR="008F6142" w:rsidRPr="003319B9">
        <w:rPr>
          <w:rFonts w:cstheme="minorHAnsi"/>
          <w:sz w:val="28"/>
          <w:szCs w:val="28"/>
        </w:rPr>
        <w:t>29/12/2021 and 04/01/2022</w:t>
      </w:r>
      <w:r w:rsidR="006E6539" w:rsidRPr="003319B9">
        <w:rPr>
          <w:rFonts w:cstheme="minorHAnsi"/>
          <w:sz w:val="28"/>
          <w:szCs w:val="28"/>
        </w:rPr>
        <w:t xml:space="preserve"> </w:t>
      </w:r>
      <w:r w:rsidR="009E4402" w:rsidRPr="003319B9">
        <w:rPr>
          <w:rFonts w:cstheme="minorHAnsi"/>
          <w:sz w:val="28"/>
          <w:szCs w:val="28"/>
        </w:rPr>
        <w:t>by the</w:t>
      </w:r>
      <w:r w:rsidRPr="003319B9">
        <w:rPr>
          <w:rFonts w:cstheme="minorHAnsi"/>
          <w:sz w:val="28"/>
          <w:szCs w:val="28"/>
        </w:rPr>
        <w:t xml:space="preserve"> assessing authority is l</w:t>
      </w:r>
      <w:r w:rsidR="00A7574E" w:rsidRPr="003319B9">
        <w:rPr>
          <w:rFonts w:cstheme="minorHAnsi"/>
          <w:sz w:val="28"/>
          <w:szCs w:val="28"/>
        </w:rPr>
        <w:t>iable to be set aside</w:t>
      </w:r>
      <w:r w:rsidR="008F6142" w:rsidRPr="003319B9">
        <w:rPr>
          <w:rFonts w:cstheme="minorHAnsi"/>
          <w:sz w:val="28"/>
          <w:szCs w:val="28"/>
        </w:rPr>
        <w:t xml:space="preserve"> as </w:t>
      </w:r>
      <w:r w:rsidR="009E4402" w:rsidRPr="003319B9">
        <w:rPr>
          <w:rFonts w:cstheme="minorHAnsi"/>
          <w:sz w:val="28"/>
          <w:szCs w:val="28"/>
        </w:rPr>
        <w:t>the Asst</w:t>
      </w:r>
      <w:r w:rsidR="008F6142" w:rsidRPr="003319B9">
        <w:rPr>
          <w:rFonts w:cstheme="minorHAnsi"/>
          <w:sz w:val="28"/>
          <w:szCs w:val="28"/>
        </w:rPr>
        <w:t>.</w:t>
      </w:r>
      <w:r w:rsidR="005E3DD5" w:rsidRPr="003319B9">
        <w:rPr>
          <w:rFonts w:cstheme="minorHAnsi"/>
          <w:sz w:val="28"/>
          <w:szCs w:val="28"/>
        </w:rPr>
        <w:t xml:space="preserve"> </w:t>
      </w:r>
      <w:r w:rsidR="008F6142" w:rsidRPr="003319B9">
        <w:rPr>
          <w:rFonts w:cstheme="minorHAnsi"/>
          <w:sz w:val="28"/>
          <w:szCs w:val="28"/>
        </w:rPr>
        <w:t>years</w:t>
      </w:r>
      <w:r w:rsidR="005E3DD5" w:rsidRPr="003319B9">
        <w:rPr>
          <w:rFonts w:cstheme="minorHAnsi"/>
          <w:sz w:val="28"/>
          <w:szCs w:val="28"/>
        </w:rPr>
        <w:t xml:space="preserve"> </w:t>
      </w:r>
      <w:r w:rsidR="008F6142" w:rsidRPr="003319B9">
        <w:rPr>
          <w:rFonts w:cstheme="minorHAnsi"/>
          <w:sz w:val="28"/>
          <w:szCs w:val="28"/>
        </w:rPr>
        <w:t xml:space="preserve"> </w:t>
      </w:r>
      <w:r w:rsidR="00D84B1E" w:rsidRPr="003319B9">
        <w:rPr>
          <w:rFonts w:cstheme="minorHAnsi"/>
          <w:sz w:val="28"/>
          <w:szCs w:val="28"/>
        </w:rPr>
        <w:t xml:space="preserve"> 2018-19 and 2019-20 </w:t>
      </w:r>
      <w:r w:rsidR="008F6142" w:rsidRPr="003319B9">
        <w:rPr>
          <w:rFonts w:cstheme="minorHAnsi"/>
          <w:sz w:val="28"/>
          <w:szCs w:val="28"/>
        </w:rPr>
        <w:t xml:space="preserve">were badly </w:t>
      </w:r>
      <w:r w:rsidR="009E4402" w:rsidRPr="003319B9">
        <w:rPr>
          <w:rFonts w:cstheme="minorHAnsi"/>
          <w:sz w:val="28"/>
          <w:szCs w:val="28"/>
        </w:rPr>
        <w:t>affected by</w:t>
      </w:r>
      <w:r w:rsidR="008F6142" w:rsidRPr="003319B9">
        <w:rPr>
          <w:rFonts w:cstheme="minorHAnsi"/>
          <w:sz w:val="28"/>
          <w:szCs w:val="28"/>
        </w:rPr>
        <w:t xml:space="preserve"> the flood </w:t>
      </w:r>
      <w:r w:rsidR="009E4402" w:rsidRPr="003319B9">
        <w:rPr>
          <w:rFonts w:cstheme="minorHAnsi"/>
          <w:sz w:val="28"/>
          <w:szCs w:val="28"/>
        </w:rPr>
        <w:t xml:space="preserve">and </w:t>
      </w:r>
      <w:proofErr w:type="gramStart"/>
      <w:r w:rsidR="009E4402" w:rsidRPr="003319B9">
        <w:rPr>
          <w:rFonts w:cstheme="minorHAnsi"/>
          <w:sz w:val="28"/>
          <w:szCs w:val="28"/>
        </w:rPr>
        <w:t>the</w:t>
      </w:r>
      <w:r w:rsidR="008F6142" w:rsidRPr="003319B9">
        <w:rPr>
          <w:rFonts w:cstheme="minorHAnsi"/>
          <w:sz w:val="28"/>
          <w:szCs w:val="28"/>
        </w:rPr>
        <w:t xml:space="preserve">  pandemic</w:t>
      </w:r>
      <w:proofErr w:type="gramEnd"/>
      <w:r w:rsidR="008F6142" w:rsidRPr="003319B9">
        <w:rPr>
          <w:rFonts w:cstheme="minorHAnsi"/>
          <w:sz w:val="28"/>
          <w:szCs w:val="28"/>
        </w:rPr>
        <w:t xml:space="preserve"> </w:t>
      </w:r>
      <w:r w:rsidR="006E6539" w:rsidRPr="003319B9">
        <w:rPr>
          <w:rFonts w:cstheme="minorHAnsi"/>
          <w:sz w:val="28"/>
          <w:szCs w:val="28"/>
        </w:rPr>
        <w:t xml:space="preserve"> period</w:t>
      </w:r>
      <w:r w:rsidR="008F6142" w:rsidRPr="003319B9">
        <w:rPr>
          <w:rFonts w:cstheme="minorHAnsi"/>
          <w:sz w:val="28"/>
          <w:szCs w:val="28"/>
        </w:rPr>
        <w:t>s</w:t>
      </w:r>
      <w:r w:rsidR="004870DF" w:rsidRPr="003319B9">
        <w:rPr>
          <w:rFonts w:cstheme="minorHAnsi"/>
          <w:sz w:val="28"/>
          <w:szCs w:val="28"/>
        </w:rPr>
        <w:t>.</w:t>
      </w:r>
      <w:r w:rsidR="006E6539" w:rsidRPr="003319B9">
        <w:rPr>
          <w:rFonts w:cstheme="minorHAnsi"/>
          <w:sz w:val="28"/>
          <w:szCs w:val="28"/>
        </w:rPr>
        <w:t xml:space="preserve"> </w:t>
      </w:r>
      <w:r w:rsidR="00A445C5" w:rsidRPr="003319B9">
        <w:rPr>
          <w:rFonts w:cstheme="minorHAnsi"/>
          <w:sz w:val="28"/>
          <w:szCs w:val="28"/>
        </w:rPr>
        <w:t xml:space="preserve"> </w:t>
      </w:r>
    </w:p>
    <w:p w14:paraId="3C961CE2" w14:textId="77777777" w:rsidR="00B406F0" w:rsidRPr="00B406F0" w:rsidRDefault="00B406F0" w:rsidP="00B406F0">
      <w:pPr>
        <w:pStyle w:val="ListParagraph"/>
        <w:rPr>
          <w:rFonts w:ascii="Bookman Old Style" w:hAnsi="Bookman Old Style" w:cs="Times New Roman"/>
          <w:sz w:val="28"/>
          <w:szCs w:val="28"/>
        </w:rPr>
      </w:pPr>
    </w:p>
    <w:p w14:paraId="1646F10B" w14:textId="4376A2B5" w:rsidR="0014127B" w:rsidRPr="003319B9" w:rsidRDefault="0014127B" w:rsidP="003319B9">
      <w:pPr>
        <w:pStyle w:val="ListParagraph"/>
        <w:numPr>
          <w:ilvl w:val="0"/>
          <w:numId w:val="3"/>
        </w:numPr>
        <w:spacing w:line="360" w:lineRule="auto"/>
        <w:ind w:left="714" w:hanging="357"/>
        <w:jc w:val="both"/>
        <w:rPr>
          <w:rFonts w:cstheme="minorHAnsi"/>
          <w:sz w:val="28"/>
          <w:szCs w:val="28"/>
        </w:rPr>
      </w:pPr>
      <w:r w:rsidRPr="00E273B4">
        <w:rPr>
          <w:rFonts w:cstheme="minorHAnsi"/>
          <w:sz w:val="28"/>
          <w:szCs w:val="28"/>
        </w:rPr>
        <w:t>The petitioner received another  copy of the notice  on the same day</w:t>
      </w:r>
      <w:r w:rsidR="00CC040D" w:rsidRPr="00E273B4">
        <w:rPr>
          <w:rFonts w:cstheme="minorHAnsi"/>
          <w:sz w:val="28"/>
          <w:szCs w:val="28"/>
        </w:rPr>
        <w:t xml:space="preserve"> </w:t>
      </w:r>
      <w:proofErr w:type="spellStart"/>
      <w:r w:rsidR="00CC040D" w:rsidRPr="00E273B4">
        <w:rPr>
          <w:rFonts w:cstheme="minorHAnsi"/>
          <w:sz w:val="28"/>
          <w:szCs w:val="28"/>
        </w:rPr>
        <w:t>i.e</w:t>
      </w:r>
      <w:proofErr w:type="spellEnd"/>
      <w:r w:rsidR="00CC040D" w:rsidRPr="00E273B4">
        <w:rPr>
          <w:rFonts w:cstheme="minorHAnsi"/>
          <w:sz w:val="28"/>
          <w:szCs w:val="28"/>
        </w:rPr>
        <w:t xml:space="preserve"> 22/01/2022 issued to the </w:t>
      </w:r>
      <w:r w:rsidRPr="00E273B4">
        <w:rPr>
          <w:rFonts w:cstheme="minorHAnsi"/>
          <w:sz w:val="28"/>
          <w:szCs w:val="28"/>
        </w:rPr>
        <w:t xml:space="preserve"> Petitioner Bank  to  withh</w:t>
      </w:r>
      <w:r w:rsidR="003319B9">
        <w:rPr>
          <w:rFonts w:cstheme="minorHAnsi"/>
          <w:sz w:val="28"/>
          <w:szCs w:val="28"/>
        </w:rPr>
        <w:t>old the sum of  Rs 7,55,</w:t>
      </w:r>
      <w:r w:rsidR="00490D9C" w:rsidRPr="00E273B4">
        <w:rPr>
          <w:rFonts w:cstheme="minorHAnsi"/>
          <w:sz w:val="28"/>
          <w:szCs w:val="28"/>
        </w:rPr>
        <w:t>853  of</w:t>
      </w:r>
      <w:r w:rsidRPr="00E273B4">
        <w:rPr>
          <w:rFonts w:cstheme="minorHAnsi"/>
          <w:sz w:val="28"/>
          <w:szCs w:val="28"/>
        </w:rPr>
        <w:t xml:space="preserve"> the</w:t>
      </w:r>
      <w:r w:rsidR="00D84B1E">
        <w:rPr>
          <w:rFonts w:cstheme="minorHAnsi"/>
          <w:sz w:val="28"/>
          <w:szCs w:val="28"/>
        </w:rPr>
        <w:t xml:space="preserve"> petitioner account dated 19/01/</w:t>
      </w:r>
      <w:r w:rsidRPr="00E273B4">
        <w:rPr>
          <w:rFonts w:cstheme="minorHAnsi"/>
          <w:sz w:val="28"/>
          <w:szCs w:val="28"/>
        </w:rPr>
        <w:t xml:space="preserve">2022 </w:t>
      </w:r>
      <w:r w:rsidR="00490D9C" w:rsidRPr="00E273B4">
        <w:rPr>
          <w:rFonts w:cstheme="minorHAnsi"/>
          <w:sz w:val="28"/>
          <w:szCs w:val="28"/>
        </w:rPr>
        <w:t>in spi</w:t>
      </w:r>
      <w:r w:rsidR="00CC040D" w:rsidRPr="00E273B4">
        <w:rPr>
          <w:rFonts w:cstheme="minorHAnsi"/>
          <w:sz w:val="28"/>
          <w:szCs w:val="28"/>
        </w:rPr>
        <w:t>te</w:t>
      </w:r>
      <w:r w:rsidRPr="00E273B4">
        <w:rPr>
          <w:rFonts w:cstheme="minorHAnsi"/>
          <w:sz w:val="28"/>
          <w:szCs w:val="28"/>
        </w:rPr>
        <w:t xml:space="preserve"> of the fact the petitioner has been given time to explain the  reasons /discrepancies by 28/01/2022 </w:t>
      </w:r>
      <w:r w:rsidR="00CC040D" w:rsidRPr="00E273B4">
        <w:rPr>
          <w:rFonts w:cstheme="minorHAnsi"/>
          <w:sz w:val="28"/>
          <w:szCs w:val="28"/>
        </w:rPr>
        <w:t xml:space="preserve"> for the </w:t>
      </w:r>
      <w:r w:rsidR="00BD462C" w:rsidRPr="00E273B4">
        <w:rPr>
          <w:rFonts w:cstheme="minorHAnsi"/>
          <w:sz w:val="28"/>
          <w:szCs w:val="28"/>
        </w:rPr>
        <w:t xml:space="preserve">Asst. Year </w:t>
      </w:r>
      <w:r w:rsidR="00CC040D" w:rsidRPr="00E273B4">
        <w:rPr>
          <w:rFonts w:cstheme="minorHAnsi"/>
          <w:sz w:val="28"/>
          <w:szCs w:val="28"/>
        </w:rPr>
        <w:t xml:space="preserve">as for as the </w:t>
      </w:r>
      <w:proofErr w:type="spellStart"/>
      <w:r w:rsidR="00CC040D" w:rsidRPr="00E273B4">
        <w:rPr>
          <w:rFonts w:cstheme="minorHAnsi"/>
          <w:sz w:val="28"/>
          <w:szCs w:val="28"/>
        </w:rPr>
        <w:t>Asst.year</w:t>
      </w:r>
      <w:proofErr w:type="spellEnd"/>
      <w:r w:rsidR="00CC040D" w:rsidRPr="00E273B4">
        <w:rPr>
          <w:rFonts w:cstheme="minorHAnsi"/>
          <w:sz w:val="28"/>
          <w:szCs w:val="28"/>
        </w:rPr>
        <w:t xml:space="preserve"> 2018-19 is   concern  no</w:t>
      </w:r>
      <w:r w:rsidR="00D84B1E">
        <w:rPr>
          <w:rFonts w:cstheme="minorHAnsi"/>
          <w:sz w:val="28"/>
          <w:szCs w:val="28"/>
        </w:rPr>
        <w:t xml:space="preserve"> other</w:t>
      </w:r>
      <w:r w:rsidR="00CC040D" w:rsidRPr="00E273B4">
        <w:rPr>
          <w:rFonts w:cstheme="minorHAnsi"/>
          <w:sz w:val="28"/>
          <w:szCs w:val="28"/>
        </w:rPr>
        <w:t xml:space="preserve"> notices were </w:t>
      </w:r>
      <w:r w:rsidR="0062010E">
        <w:rPr>
          <w:rFonts w:cstheme="minorHAnsi"/>
          <w:sz w:val="28"/>
          <w:szCs w:val="28"/>
        </w:rPr>
        <w:t>served on the petitioner till 08</w:t>
      </w:r>
      <w:r w:rsidR="00CC040D" w:rsidRPr="00E273B4">
        <w:rPr>
          <w:rFonts w:cstheme="minorHAnsi"/>
          <w:sz w:val="28"/>
          <w:szCs w:val="28"/>
        </w:rPr>
        <w:t>/02/2022</w:t>
      </w:r>
      <w:r w:rsidR="00D84B1E">
        <w:rPr>
          <w:rFonts w:cstheme="minorHAnsi"/>
          <w:sz w:val="28"/>
          <w:szCs w:val="28"/>
        </w:rPr>
        <w:t xml:space="preserve"> sec 73 notice has been</w:t>
      </w:r>
      <w:r w:rsidR="00393226">
        <w:rPr>
          <w:rFonts w:cstheme="minorHAnsi"/>
          <w:sz w:val="28"/>
          <w:szCs w:val="28"/>
        </w:rPr>
        <w:t xml:space="preserve"> issued</w:t>
      </w:r>
      <w:r w:rsidR="003319B9">
        <w:rPr>
          <w:rFonts w:cstheme="minorHAnsi"/>
          <w:sz w:val="28"/>
          <w:szCs w:val="28"/>
        </w:rPr>
        <w:t xml:space="preserve"> </w:t>
      </w:r>
      <w:r w:rsidRPr="003319B9">
        <w:rPr>
          <w:rFonts w:cstheme="minorHAnsi"/>
          <w:sz w:val="28"/>
          <w:szCs w:val="28"/>
        </w:rPr>
        <w:t xml:space="preserve">on the ground there </w:t>
      </w:r>
      <w:r w:rsidR="005E3DD5" w:rsidRPr="003319B9">
        <w:rPr>
          <w:rFonts w:cstheme="minorHAnsi"/>
          <w:sz w:val="28"/>
          <w:szCs w:val="28"/>
        </w:rPr>
        <w:t>is a</w:t>
      </w:r>
      <w:r w:rsidRPr="003319B9">
        <w:rPr>
          <w:rFonts w:cstheme="minorHAnsi"/>
          <w:sz w:val="28"/>
          <w:szCs w:val="28"/>
        </w:rPr>
        <w:t xml:space="preserve"> possibility the tax</w:t>
      </w:r>
      <w:r w:rsidR="00CC040D" w:rsidRPr="003319B9">
        <w:rPr>
          <w:rFonts w:cstheme="minorHAnsi"/>
          <w:sz w:val="28"/>
          <w:szCs w:val="28"/>
        </w:rPr>
        <w:t xml:space="preserve"> </w:t>
      </w:r>
      <w:r w:rsidR="005E3DD5" w:rsidRPr="003319B9">
        <w:rPr>
          <w:rFonts w:cstheme="minorHAnsi"/>
          <w:sz w:val="28"/>
          <w:szCs w:val="28"/>
        </w:rPr>
        <w:t>payer would</w:t>
      </w:r>
      <w:r w:rsidR="00CC040D" w:rsidRPr="003319B9">
        <w:rPr>
          <w:rFonts w:cstheme="minorHAnsi"/>
          <w:sz w:val="28"/>
          <w:szCs w:val="28"/>
        </w:rPr>
        <w:t xml:space="preserve"> be assessed to a</w:t>
      </w:r>
      <w:r w:rsidRPr="003319B9">
        <w:rPr>
          <w:rFonts w:cstheme="minorHAnsi"/>
          <w:sz w:val="28"/>
          <w:szCs w:val="28"/>
        </w:rPr>
        <w:t xml:space="preserve"> demand</w:t>
      </w:r>
      <w:r w:rsidR="00CC040D" w:rsidRPr="003319B9">
        <w:rPr>
          <w:rFonts w:cstheme="minorHAnsi"/>
          <w:sz w:val="28"/>
          <w:szCs w:val="28"/>
        </w:rPr>
        <w:t xml:space="preserve"> of</w:t>
      </w:r>
      <w:r w:rsidRPr="003319B9">
        <w:rPr>
          <w:rFonts w:cstheme="minorHAnsi"/>
          <w:sz w:val="28"/>
          <w:szCs w:val="28"/>
        </w:rPr>
        <w:t xml:space="preserve"> Rs. 7,55,853/- under section 73 of the GST Act </w:t>
      </w:r>
      <w:r w:rsidR="0070186E" w:rsidRPr="003319B9">
        <w:rPr>
          <w:rFonts w:cstheme="minorHAnsi"/>
          <w:sz w:val="28"/>
          <w:szCs w:val="28"/>
        </w:rPr>
        <w:t xml:space="preserve"> A Copy of the same now produced and marked as </w:t>
      </w:r>
      <w:r w:rsidR="0062010E">
        <w:rPr>
          <w:rFonts w:cstheme="minorHAnsi"/>
          <w:b/>
          <w:sz w:val="28"/>
          <w:szCs w:val="28"/>
        </w:rPr>
        <w:t>Annexure-F</w:t>
      </w:r>
    </w:p>
    <w:p w14:paraId="26D21ABB" w14:textId="77777777" w:rsidR="00B406F0" w:rsidRPr="00E273B4" w:rsidRDefault="00B406F0" w:rsidP="00B406F0">
      <w:pPr>
        <w:pStyle w:val="ListParagraph"/>
        <w:spacing w:line="360" w:lineRule="auto"/>
        <w:jc w:val="both"/>
        <w:rPr>
          <w:rFonts w:cstheme="minorHAnsi"/>
          <w:sz w:val="28"/>
          <w:szCs w:val="28"/>
        </w:rPr>
      </w:pPr>
    </w:p>
    <w:p w14:paraId="04F64869" w14:textId="40501803" w:rsidR="001A0792" w:rsidRPr="00E273B4" w:rsidRDefault="00A445C5" w:rsidP="00D613DB">
      <w:pPr>
        <w:pStyle w:val="ListParagraph"/>
        <w:numPr>
          <w:ilvl w:val="0"/>
          <w:numId w:val="3"/>
        </w:numPr>
        <w:spacing w:after="0" w:line="360" w:lineRule="auto"/>
        <w:jc w:val="both"/>
        <w:rPr>
          <w:rFonts w:cstheme="minorHAnsi"/>
          <w:sz w:val="28"/>
          <w:szCs w:val="28"/>
        </w:rPr>
      </w:pPr>
      <w:r w:rsidRPr="00E273B4">
        <w:rPr>
          <w:rFonts w:cstheme="minorHAnsi"/>
          <w:sz w:val="28"/>
          <w:szCs w:val="28"/>
        </w:rPr>
        <w:t xml:space="preserve">  At this </w:t>
      </w:r>
      <w:r w:rsidR="00393226">
        <w:rPr>
          <w:rFonts w:cstheme="minorHAnsi"/>
          <w:sz w:val="28"/>
          <w:szCs w:val="28"/>
        </w:rPr>
        <w:t>juncture it is pertain to mention</w:t>
      </w:r>
      <w:r w:rsidRPr="00E273B4">
        <w:rPr>
          <w:rFonts w:cstheme="minorHAnsi"/>
          <w:sz w:val="28"/>
          <w:szCs w:val="28"/>
        </w:rPr>
        <w:t xml:space="preserve"> the </w:t>
      </w:r>
      <w:r w:rsidR="00F936D7" w:rsidRPr="00E273B4">
        <w:rPr>
          <w:rFonts w:cstheme="minorHAnsi"/>
          <w:sz w:val="28"/>
          <w:szCs w:val="28"/>
        </w:rPr>
        <w:t>‘’Mis</w:t>
      </w:r>
      <w:r w:rsidR="003319B9">
        <w:rPr>
          <w:rFonts w:cstheme="minorHAnsi"/>
          <w:sz w:val="28"/>
          <w:szCs w:val="28"/>
        </w:rPr>
        <w:t>.</w:t>
      </w:r>
      <w:r w:rsidR="00F936D7" w:rsidRPr="00E273B4">
        <w:rPr>
          <w:rFonts w:cstheme="minorHAnsi"/>
          <w:sz w:val="28"/>
          <w:szCs w:val="28"/>
        </w:rPr>
        <w:t xml:space="preserve"> application 665 /2021  in SMWW(C )No.3/2020 C</w:t>
      </w:r>
      <w:r w:rsidRPr="00E273B4">
        <w:rPr>
          <w:rFonts w:cstheme="minorHAnsi"/>
          <w:sz w:val="28"/>
          <w:szCs w:val="28"/>
        </w:rPr>
        <w:t xml:space="preserve">ognizance for extension  </w:t>
      </w:r>
      <w:r w:rsidR="00F936D7" w:rsidRPr="00E273B4">
        <w:rPr>
          <w:rFonts w:cstheme="minorHAnsi"/>
          <w:sz w:val="28"/>
          <w:szCs w:val="28"/>
        </w:rPr>
        <w:t xml:space="preserve"> of limitation’’</w:t>
      </w:r>
      <w:r w:rsidR="00CC040D" w:rsidRPr="00E273B4">
        <w:rPr>
          <w:rFonts w:cstheme="minorHAnsi"/>
          <w:sz w:val="28"/>
          <w:szCs w:val="28"/>
        </w:rPr>
        <w:t xml:space="preserve"> has considered the difficulty  faced  by the litigant public  has passed an order</w:t>
      </w:r>
      <w:r w:rsidR="001A0792" w:rsidRPr="00E273B4">
        <w:rPr>
          <w:rFonts w:cstheme="minorHAnsi"/>
          <w:sz w:val="28"/>
          <w:szCs w:val="28"/>
        </w:rPr>
        <w:t xml:space="preserve">  with regard to filing cases</w:t>
      </w:r>
      <w:r w:rsidR="00F936D7" w:rsidRPr="00E273B4">
        <w:rPr>
          <w:rFonts w:cstheme="minorHAnsi"/>
          <w:sz w:val="28"/>
          <w:szCs w:val="28"/>
        </w:rPr>
        <w:t>,</w:t>
      </w:r>
      <w:r w:rsidR="001A0792" w:rsidRPr="00E273B4">
        <w:rPr>
          <w:rFonts w:cstheme="minorHAnsi"/>
          <w:sz w:val="28"/>
          <w:szCs w:val="28"/>
        </w:rPr>
        <w:t xml:space="preserve"> appeals </w:t>
      </w:r>
      <w:r w:rsidR="007A6F39" w:rsidRPr="00E273B4">
        <w:rPr>
          <w:rFonts w:cstheme="minorHAnsi"/>
          <w:sz w:val="28"/>
          <w:szCs w:val="28"/>
        </w:rPr>
        <w:t>etc.</w:t>
      </w:r>
      <w:r w:rsidRPr="00E273B4">
        <w:rPr>
          <w:rFonts w:cstheme="minorHAnsi"/>
          <w:sz w:val="28"/>
          <w:szCs w:val="28"/>
        </w:rPr>
        <w:t xml:space="preserve"> </w:t>
      </w:r>
      <w:r w:rsidR="001A0792" w:rsidRPr="00E273B4">
        <w:rPr>
          <w:rFonts w:cstheme="minorHAnsi"/>
          <w:sz w:val="28"/>
          <w:szCs w:val="28"/>
        </w:rPr>
        <w:t xml:space="preserve"> </w:t>
      </w:r>
      <w:r w:rsidR="007A6F39" w:rsidRPr="00E273B4">
        <w:rPr>
          <w:rFonts w:cstheme="minorHAnsi"/>
          <w:sz w:val="28"/>
          <w:szCs w:val="28"/>
        </w:rPr>
        <w:t>e</w:t>
      </w:r>
      <w:r w:rsidR="001A0792" w:rsidRPr="00E273B4">
        <w:rPr>
          <w:rFonts w:cstheme="minorHAnsi"/>
          <w:sz w:val="28"/>
          <w:szCs w:val="28"/>
        </w:rPr>
        <w:t xml:space="preserve">xtended the </w:t>
      </w:r>
      <w:r w:rsidRPr="00E273B4">
        <w:rPr>
          <w:rFonts w:cstheme="minorHAnsi"/>
          <w:sz w:val="28"/>
          <w:szCs w:val="28"/>
        </w:rPr>
        <w:t>period of limitation</w:t>
      </w:r>
      <w:r w:rsidR="003319B9">
        <w:rPr>
          <w:rFonts w:cstheme="minorHAnsi"/>
          <w:sz w:val="28"/>
          <w:szCs w:val="28"/>
        </w:rPr>
        <w:t xml:space="preserve"> </w:t>
      </w:r>
      <w:r w:rsidR="001A0792" w:rsidRPr="00E273B4">
        <w:rPr>
          <w:rFonts w:cstheme="minorHAnsi"/>
          <w:sz w:val="28"/>
          <w:szCs w:val="28"/>
        </w:rPr>
        <w:t xml:space="preserve">for </w:t>
      </w:r>
      <w:r w:rsidR="00F936D7" w:rsidRPr="00E273B4">
        <w:rPr>
          <w:rFonts w:cstheme="minorHAnsi"/>
          <w:sz w:val="28"/>
          <w:szCs w:val="28"/>
        </w:rPr>
        <w:t xml:space="preserve">judicial and </w:t>
      </w:r>
      <w:r w:rsidR="007A6F39" w:rsidRPr="00E273B4">
        <w:rPr>
          <w:rFonts w:cstheme="minorHAnsi"/>
          <w:sz w:val="28"/>
          <w:szCs w:val="28"/>
        </w:rPr>
        <w:t>quasi-judicial</w:t>
      </w:r>
      <w:r w:rsidR="00F936D7" w:rsidRPr="00E273B4">
        <w:rPr>
          <w:rFonts w:cstheme="minorHAnsi"/>
          <w:sz w:val="28"/>
          <w:szCs w:val="28"/>
        </w:rPr>
        <w:t xml:space="preserve"> </w:t>
      </w:r>
      <w:proofErr w:type="gramStart"/>
      <w:r w:rsidR="00F936D7" w:rsidRPr="00E273B4">
        <w:rPr>
          <w:rFonts w:cstheme="minorHAnsi"/>
          <w:sz w:val="28"/>
          <w:szCs w:val="28"/>
        </w:rPr>
        <w:t>Proceedings</w:t>
      </w:r>
      <w:r w:rsidRPr="00E273B4">
        <w:rPr>
          <w:rFonts w:cstheme="minorHAnsi"/>
          <w:sz w:val="28"/>
          <w:szCs w:val="28"/>
        </w:rPr>
        <w:t xml:space="preserve"> </w:t>
      </w:r>
      <w:r w:rsidR="00F936D7" w:rsidRPr="00E273B4">
        <w:rPr>
          <w:rFonts w:cstheme="minorHAnsi"/>
          <w:sz w:val="28"/>
          <w:szCs w:val="28"/>
        </w:rPr>
        <w:t xml:space="preserve"> from</w:t>
      </w:r>
      <w:proofErr w:type="gramEnd"/>
      <w:r w:rsidR="00F936D7" w:rsidRPr="00E273B4">
        <w:rPr>
          <w:rFonts w:cstheme="minorHAnsi"/>
          <w:sz w:val="28"/>
          <w:szCs w:val="28"/>
        </w:rPr>
        <w:t xml:space="preserve"> 15/03/</w:t>
      </w:r>
      <w:r w:rsidR="00FF38CA">
        <w:rPr>
          <w:rFonts w:cstheme="minorHAnsi"/>
          <w:sz w:val="28"/>
          <w:szCs w:val="28"/>
        </w:rPr>
        <w:t>2020</w:t>
      </w:r>
      <w:r w:rsidR="00F936D7" w:rsidRPr="00E273B4">
        <w:rPr>
          <w:rFonts w:cstheme="minorHAnsi"/>
          <w:sz w:val="28"/>
          <w:szCs w:val="28"/>
        </w:rPr>
        <w:t xml:space="preserve"> </w:t>
      </w:r>
      <w:r w:rsidR="007A6F39" w:rsidRPr="00E273B4">
        <w:rPr>
          <w:rFonts w:cstheme="minorHAnsi"/>
          <w:sz w:val="28"/>
          <w:szCs w:val="28"/>
        </w:rPr>
        <w:t>up to</w:t>
      </w:r>
      <w:r w:rsidR="00F936D7" w:rsidRPr="00E273B4">
        <w:rPr>
          <w:rFonts w:cstheme="minorHAnsi"/>
          <w:sz w:val="28"/>
          <w:szCs w:val="28"/>
        </w:rPr>
        <w:t xml:space="preserve"> 02/10/2021  </w:t>
      </w:r>
      <w:r w:rsidR="001A0792" w:rsidRPr="00E273B4">
        <w:rPr>
          <w:rFonts w:cstheme="minorHAnsi"/>
          <w:sz w:val="28"/>
          <w:szCs w:val="28"/>
        </w:rPr>
        <w:t xml:space="preserve"> a</w:t>
      </w:r>
      <w:r w:rsidR="00F936D7" w:rsidRPr="00E273B4">
        <w:rPr>
          <w:rFonts w:cstheme="minorHAnsi"/>
          <w:sz w:val="28"/>
          <w:szCs w:val="28"/>
        </w:rPr>
        <w:t>nd has also  stated how the limitation has to be calculated</w:t>
      </w:r>
      <w:r w:rsidR="007A6F39" w:rsidRPr="00E273B4">
        <w:rPr>
          <w:rFonts w:cstheme="minorHAnsi"/>
          <w:sz w:val="28"/>
          <w:szCs w:val="28"/>
        </w:rPr>
        <w:t xml:space="preserve"> </w:t>
      </w:r>
      <w:r w:rsidR="00E902B3" w:rsidRPr="00E273B4">
        <w:rPr>
          <w:rFonts w:cstheme="minorHAnsi"/>
          <w:sz w:val="28"/>
          <w:szCs w:val="28"/>
        </w:rPr>
        <w:t xml:space="preserve">A Copy of the  Apex court order  is enclosed as </w:t>
      </w:r>
      <w:r w:rsidR="00A7574E" w:rsidRPr="00E273B4">
        <w:rPr>
          <w:rFonts w:cstheme="minorHAnsi"/>
          <w:sz w:val="28"/>
          <w:szCs w:val="28"/>
        </w:rPr>
        <w:t xml:space="preserve">  </w:t>
      </w:r>
      <w:r w:rsidR="009B089A" w:rsidRPr="00E273B4">
        <w:rPr>
          <w:rFonts w:cstheme="minorHAnsi"/>
          <w:sz w:val="28"/>
          <w:szCs w:val="28"/>
        </w:rPr>
        <w:t xml:space="preserve"> </w:t>
      </w:r>
      <w:r w:rsidR="00160492" w:rsidRPr="00E273B4">
        <w:rPr>
          <w:rFonts w:cstheme="minorHAnsi"/>
          <w:b/>
          <w:sz w:val="28"/>
          <w:szCs w:val="28"/>
        </w:rPr>
        <w:t>ANNEXURE</w:t>
      </w:r>
      <w:r w:rsidR="0062010E">
        <w:rPr>
          <w:rFonts w:cstheme="minorHAnsi"/>
          <w:b/>
          <w:sz w:val="28"/>
          <w:szCs w:val="28"/>
        </w:rPr>
        <w:t>- G</w:t>
      </w:r>
      <w:r w:rsidR="009B089A" w:rsidRPr="00E273B4">
        <w:rPr>
          <w:rFonts w:cstheme="minorHAnsi"/>
          <w:sz w:val="28"/>
          <w:szCs w:val="28"/>
        </w:rPr>
        <w:t>.</w:t>
      </w:r>
      <w:r w:rsidR="001A0792" w:rsidRPr="00E273B4">
        <w:rPr>
          <w:rFonts w:cstheme="minorHAnsi"/>
          <w:sz w:val="28"/>
          <w:szCs w:val="28"/>
        </w:rPr>
        <w:t xml:space="preserve">  the Hon’ble Supreme Court has clearly held</w:t>
      </w:r>
    </w:p>
    <w:p w14:paraId="244D6E14" w14:textId="7744924C" w:rsidR="001A0792" w:rsidRPr="00E273B4" w:rsidRDefault="001A0792" w:rsidP="001A0792">
      <w:pPr>
        <w:pStyle w:val="ListParagraph"/>
        <w:spacing w:after="0" w:line="360" w:lineRule="auto"/>
        <w:ind w:left="714"/>
        <w:jc w:val="both"/>
        <w:rPr>
          <w:rFonts w:cstheme="minorHAnsi"/>
          <w:sz w:val="28"/>
          <w:szCs w:val="28"/>
        </w:rPr>
      </w:pPr>
      <w:proofErr w:type="gramStart"/>
      <w:r w:rsidRPr="00E273B4">
        <w:rPr>
          <w:rFonts w:cstheme="minorHAnsi"/>
          <w:sz w:val="28"/>
          <w:szCs w:val="28"/>
        </w:rPr>
        <w:lastRenderedPageBreak/>
        <w:t xml:space="preserve">‘ </w:t>
      </w:r>
      <w:r w:rsidRPr="00E273B4">
        <w:rPr>
          <w:rFonts w:cstheme="minorHAnsi"/>
          <w:i/>
          <w:sz w:val="28"/>
          <w:szCs w:val="28"/>
        </w:rPr>
        <w:t>in</w:t>
      </w:r>
      <w:proofErr w:type="gramEnd"/>
      <w:r w:rsidRPr="00E273B4">
        <w:rPr>
          <w:rFonts w:cstheme="minorHAnsi"/>
          <w:i/>
          <w:sz w:val="28"/>
          <w:szCs w:val="28"/>
        </w:rPr>
        <w:t xml:space="preserve">  respect of  all judicial or quasi –judicial proceedings whether condonable or not shall stand extended till further  orders’</w:t>
      </w:r>
      <w:r w:rsidRPr="00E273B4">
        <w:rPr>
          <w:rFonts w:cstheme="minorHAnsi"/>
          <w:sz w:val="28"/>
          <w:szCs w:val="28"/>
        </w:rPr>
        <w:t>’</w:t>
      </w:r>
    </w:p>
    <w:p w14:paraId="056311F4" w14:textId="63346C89" w:rsidR="00B463FA" w:rsidRPr="00E273B4" w:rsidRDefault="003319B9" w:rsidP="001A0792">
      <w:pPr>
        <w:pStyle w:val="ListParagraph"/>
        <w:spacing w:after="0" w:line="360" w:lineRule="auto"/>
        <w:ind w:left="714"/>
        <w:jc w:val="both"/>
        <w:rPr>
          <w:rFonts w:cstheme="minorHAnsi"/>
          <w:sz w:val="28"/>
          <w:szCs w:val="28"/>
        </w:rPr>
      </w:pPr>
      <w:r w:rsidRPr="00E273B4">
        <w:rPr>
          <w:rFonts w:cstheme="minorHAnsi"/>
          <w:sz w:val="28"/>
          <w:szCs w:val="28"/>
        </w:rPr>
        <w:t>Therefore the</w:t>
      </w:r>
      <w:r w:rsidR="001A0792" w:rsidRPr="00E273B4">
        <w:rPr>
          <w:rFonts w:cstheme="minorHAnsi"/>
          <w:sz w:val="28"/>
          <w:szCs w:val="28"/>
        </w:rPr>
        <w:t xml:space="preserve"> petitioner </w:t>
      </w:r>
      <w:r w:rsidRPr="00E273B4">
        <w:rPr>
          <w:rFonts w:cstheme="minorHAnsi"/>
          <w:sz w:val="28"/>
          <w:szCs w:val="28"/>
        </w:rPr>
        <w:t>submits that</w:t>
      </w:r>
      <w:r w:rsidR="001A0792" w:rsidRPr="00E273B4">
        <w:rPr>
          <w:rFonts w:cstheme="minorHAnsi"/>
          <w:sz w:val="28"/>
          <w:szCs w:val="28"/>
        </w:rPr>
        <w:t xml:space="preserve"> the 1</w:t>
      </w:r>
      <w:r w:rsidR="001A0792" w:rsidRPr="00E273B4">
        <w:rPr>
          <w:rFonts w:cstheme="minorHAnsi"/>
          <w:sz w:val="28"/>
          <w:szCs w:val="28"/>
          <w:vertAlign w:val="superscript"/>
        </w:rPr>
        <w:t>st</w:t>
      </w:r>
      <w:r w:rsidR="001A0792" w:rsidRPr="00E273B4">
        <w:rPr>
          <w:rFonts w:cstheme="minorHAnsi"/>
          <w:sz w:val="28"/>
          <w:szCs w:val="28"/>
        </w:rPr>
        <w:t xml:space="preserve"> responden</w:t>
      </w:r>
      <w:r w:rsidR="00D314C9" w:rsidRPr="00E273B4">
        <w:rPr>
          <w:rFonts w:cstheme="minorHAnsi"/>
          <w:sz w:val="28"/>
          <w:szCs w:val="28"/>
        </w:rPr>
        <w:t xml:space="preserve">t </w:t>
      </w:r>
      <w:r w:rsidR="00D314C9" w:rsidRPr="0070186E">
        <w:rPr>
          <w:sz w:val="28"/>
        </w:rPr>
        <w:t>t</w:t>
      </w:r>
      <w:r w:rsidR="001A0792" w:rsidRPr="0070186E">
        <w:rPr>
          <w:sz w:val="28"/>
        </w:rPr>
        <w:t xml:space="preserve">hough deemed to have issued </w:t>
      </w:r>
      <w:r w:rsidRPr="0070186E">
        <w:rPr>
          <w:sz w:val="28"/>
        </w:rPr>
        <w:t>notices but</w:t>
      </w:r>
      <w:r w:rsidR="00F936D7" w:rsidRPr="0070186E">
        <w:rPr>
          <w:sz w:val="28"/>
        </w:rPr>
        <w:t xml:space="preserve"> has</w:t>
      </w:r>
      <w:r w:rsidR="00D662D1" w:rsidRPr="0070186E">
        <w:rPr>
          <w:sz w:val="28"/>
        </w:rPr>
        <w:t xml:space="preserve"> not served</w:t>
      </w:r>
      <w:r w:rsidR="002C6276" w:rsidRPr="0070186E">
        <w:rPr>
          <w:sz w:val="28"/>
        </w:rPr>
        <w:t xml:space="preserve"> the notices</w:t>
      </w:r>
      <w:r w:rsidR="002C6276" w:rsidRPr="0070186E">
        <w:rPr>
          <w:rFonts w:cstheme="minorHAnsi"/>
          <w:color w:val="FF0000"/>
          <w:sz w:val="36"/>
          <w:szCs w:val="28"/>
        </w:rPr>
        <w:t xml:space="preserve"> </w:t>
      </w:r>
      <w:r w:rsidR="002C6276" w:rsidRPr="0070186E">
        <w:rPr>
          <w:sz w:val="28"/>
        </w:rPr>
        <w:t>thereby</w:t>
      </w:r>
      <w:r w:rsidR="00D314C9" w:rsidRPr="0070186E">
        <w:rPr>
          <w:sz w:val="28"/>
        </w:rPr>
        <w:t xml:space="preserve"> w</w:t>
      </w:r>
      <w:r w:rsidR="00D314C9" w:rsidRPr="00E273B4">
        <w:rPr>
          <w:rFonts w:cstheme="minorHAnsi"/>
          <w:sz w:val="28"/>
          <w:szCs w:val="28"/>
        </w:rPr>
        <w:t>ithout giving reasonable time</w:t>
      </w:r>
      <w:r w:rsidR="002C6276" w:rsidRPr="00E273B4">
        <w:rPr>
          <w:rFonts w:cstheme="minorHAnsi"/>
          <w:sz w:val="28"/>
          <w:szCs w:val="28"/>
        </w:rPr>
        <w:t>/opportunity</w:t>
      </w:r>
      <w:r w:rsidR="00D314C9" w:rsidRPr="00E273B4">
        <w:rPr>
          <w:rFonts w:cstheme="minorHAnsi"/>
          <w:sz w:val="28"/>
          <w:szCs w:val="28"/>
        </w:rPr>
        <w:t xml:space="preserve"> to reply by the petitioner</w:t>
      </w:r>
      <w:r w:rsidR="002C6276" w:rsidRPr="00E273B4">
        <w:rPr>
          <w:rFonts w:cstheme="minorHAnsi"/>
          <w:sz w:val="28"/>
          <w:szCs w:val="28"/>
        </w:rPr>
        <w:t>.</w:t>
      </w:r>
      <w:r w:rsidR="00D314C9" w:rsidRPr="00E273B4">
        <w:rPr>
          <w:rFonts w:cstheme="minorHAnsi"/>
          <w:sz w:val="28"/>
          <w:szCs w:val="28"/>
        </w:rPr>
        <w:t xml:space="preserve"> </w:t>
      </w:r>
      <w:r w:rsidR="002C6276" w:rsidRPr="00E273B4">
        <w:rPr>
          <w:rFonts w:cstheme="minorHAnsi"/>
          <w:sz w:val="28"/>
          <w:szCs w:val="28"/>
        </w:rPr>
        <w:t xml:space="preserve"> The petitioner  submit  moreover the 1</w:t>
      </w:r>
      <w:r w:rsidR="002C6276" w:rsidRPr="00E273B4">
        <w:rPr>
          <w:rFonts w:cstheme="minorHAnsi"/>
          <w:sz w:val="28"/>
          <w:szCs w:val="28"/>
          <w:vertAlign w:val="superscript"/>
        </w:rPr>
        <w:t>st</w:t>
      </w:r>
      <w:r w:rsidR="002C6276" w:rsidRPr="00E273B4">
        <w:rPr>
          <w:rFonts w:cstheme="minorHAnsi"/>
          <w:sz w:val="28"/>
          <w:szCs w:val="28"/>
        </w:rPr>
        <w:t xml:space="preserve"> Respondent </w:t>
      </w:r>
      <w:r w:rsidR="00D314C9" w:rsidRPr="00E273B4">
        <w:rPr>
          <w:rFonts w:cstheme="minorHAnsi"/>
          <w:sz w:val="28"/>
          <w:szCs w:val="28"/>
        </w:rPr>
        <w:t xml:space="preserve"> without considering the difficulties the petitioner  has under gone d</w:t>
      </w:r>
      <w:r w:rsidR="005E3DD5" w:rsidRPr="00E273B4">
        <w:rPr>
          <w:rFonts w:cstheme="minorHAnsi"/>
          <w:sz w:val="28"/>
          <w:szCs w:val="28"/>
        </w:rPr>
        <w:t>uring  floods in C</w:t>
      </w:r>
      <w:r>
        <w:rPr>
          <w:rFonts w:cstheme="minorHAnsi"/>
          <w:sz w:val="28"/>
          <w:szCs w:val="28"/>
        </w:rPr>
        <w:t>oor</w:t>
      </w:r>
      <w:r w:rsidR="007A6F39" w:rsidRPr="00E273B4">
        <w:rPr>
          <w:rFonts w:cstheme="minorHAnsi"/>
          <w:sz w:val="28"/>
          <w:szCs w:val="28"/>
        </w:rPr>
        <w:t>g and the C</w:t>
      </w:r>
      <w:r w:rsidR="00D314C9" w:rsidRPr="00E273B4">
        <w:rPr>
          <w:rFonts w:cstheme="minorHAnsi"/>
          <w:sz w:val="28"/>
          <w:szCs w:val="28"/>
        </w:rPr>
        <w:t xml:space="preserve">ovid – 19 time when whole of India was  </w:t>
      </w:r>
      <w:r w:rsidR="000637CF" w:rsidRPr="00E273B4">
        <w:rPr>
          <w:rFonts w:cstheme="minorHAnsi"/>
          <w:sz w:val="28"/>
          <w:szCs w:val="28"/>
        </w:rPr>
        <w:t>undergoing</w:t>
      </w:r>
      <w:r w:rsidR="00D314C9" w:rsidRPr="00E273B4">
        <w:rPr>
          <w:rFonts w:cstheme="minorHAnsi"/>
          <w:sz w:val="28"/>
          <w:szCs w:val="28"/>
        </w:rPr>
        <w:t xml:space="preserve">   lock down  has not only </w:t>
      </w:r>
      <w:r w:rsidR="000637CF" w:rsidRPr="00E273B4">
        <w:rPr>
          <w:rFonts w:cstheme="minorHAnsi"/>
          <w:sz w:val="28"/>
          <w:szCs w:val="28"/>
        </w:rPr>
        <w:t xml:space="preserve">closed the portal  as per law </w:t>
      </w:r>
      <w:r w:rsidR="00D314C9" w:rsidRPr="00E273B4">
        <w:rPr>
          <w:rFonts w:cstheme="minorHAnsi"/>
          <w:sz w:val="28"/>
          <w:szCs w:val="28"/>
        </w:rPr>
        <w:t xml:space="preserve"> now denying the petitioner the </w:t>
      </w:r>
      <w:r w:rsidR="000637CF" w:rsidRPr="00E273B4">
        <w:rPr>
          <w:rFonts w:cstheme="minorHAnsi"/>
          <w:sz w:val="28"/>
          <w:szCs w:val="28"/>
        </w:rPr>
        <w:t>input</w:t>
      </w:r>
      <w:r w:rsidR="00D314C9" w:rsidRPr="00E273B4">
        <w:rPr>
          <w:rFonts w:cstheme="minorHAnsi"/>
          <w:sz w:val="28"/>
          <w:szCs w:val="28"/>
        </w:rPr>
        <w:t xml:space="preserve">  tax credit he is entitle for under the scheme of GST</w:t>
      </w:r>
      <w:r w:rsidR="00D553A0" w:rsidRPr="00E273B4">
        <w:rPr>
          <w:rFonts w:cstheme="minorHAnsi"/>
          <w:sz w:val="28"/>
          <w:szCs w:val="28"/>
        </w:rPr>
        <w:t xml:space="preserve">  and issued notice under sec 73 of the act to the petitioner </w:t>
      </w:r>
      <w:r w:rsidR="00BD462C" w:rsidRPr="00E273B4">
        <w:rPr>
          <w:rFonts w:cstheme="minorHAnsi"/>
          <w:sz w:val="28"/>
          <w:szCs w:val="28"/>
        </w:rPr>
        <w:t>Bank</w:t>
      </w:r>
      <w:r w:rsidR="002C6276" w:rsidRPr="00E273B4">
        <w:rPr>
          <w:rFonts w:cstheme="minorHAnsi"/>
          <w:sz w:val="28"/>
          <w:szCs w:val="28"/>
        </w:rPr>
        <w:t xml:space="preserve"> i.e</w:t>
      </w:r>
      <w:r>
        <w:rPr>
          <w:rFonts w:cstheme="minorHAnsi"/>
          <w:sz w:val="28"/>
          <w:szCs w:val="28"/>
        </w:rPr>
        <w:t>.,</w:t>
      </w:r>
      <w:r w:rsidR="00D553A0" w:rsidRPr="00E273B4">
        <w:rPr>
          <w:rFonts w:cstheme="minorHAnsi"/>
          <w:sz w:val="28"/>
          <w:szCs w:val="28"/>
        </w:rPr>
        <w:t xml:space="preserve"> the </w:t>
      </w:r>
      <w:r w:rsidR="00BD462C" w:rsidRPr="00E273B4">
        <w:rPr>
          <w:rFonts w:cstheme="minorHAnsi"/>
          <w:sz w:val="28"/>
          <w:szCs w:val="28"/>
        </w:rPr>
        <w:t>2</w:t>
      </w:r>
      <w:r w:rsidR="00BD462C" w:rsidRPr="00E273B4">
        <w:rPr>
          <w:rFonts w:cstheme="minorHAnsi"/>
          <w:sz w:val="28"/>
          <w:szCs w:val="28"/>
          <w:vertAlign w:val="superscript"/>
        </w:rPr>
        <w:t>nd</w:t>
      </w:r>
      <w:r w:rsidR="00BD462C" w:rsidRPr="00E273B4">
        <w:rPr>
          <w:rFonts w:cstheme="minorHAnsi"/>
          <w:sz w:val="28"/>
          <w:szCs w:val="28"/>
        </w:rPr>
        <w:t xml:space="preserve"> </w:t>
      </w:r>
      <w:r w:rsidR="00D553A0" w:rsidRPr="00E273B4">
        <w:rPr>
          <w:rFonts w:cstheme="minorHAnsi"/>
          <w:sz w:val="28"/>
          <w:szCs w:val="28"/>
        </w:rPr>
        <w:t xml:space="preserve"> resp</w:t>
      </w:r>
      <w:r>
        <w:rPr>
          <w:rFonts w:cstheme="minorHAnsi"/>
          <w:sz w:val="28"/>
          <w:szCs w:val="28"/>
        </w:rPr>
        <w:t xml:space="preserve">ondent to withhold  the sum of  </w:t>
      </w:r>
      <w:r w:rsidR="00D553A0" w:rsidRPr="00E273B4">
        <w:rPr>
          <w:rFonts w:cstheme="minorHAnsi"/>
          <w:sz w:val="28"/>
          <w:szCs w:val="28"/>
        </w:rPr>
        <w:t xml:space="preserve">Rs. 7, 55, 853/- on the ground there may be a demand  against </w:t>
      </w:r>
      <w:r w:rsidR="002C6276" w:rsidRPr="00E273B4">
        <w:rPr>
          <w:rFonts w:cstheme="minorHAnsi"/>
          <w:sz w:val="28"/>
          <w:szCs w:val="28"/>
        </w:rPr>
        <w:t xml:space="preserve"> the petitioner company. </w:t>
      </w:r>
      <w:proofErr w:type="gramStart"/>
      <w:r w:rsidR="005E3DD5" w:rsidRPr="00E273B4">
        <w:rPr>
          <w:rFonts w:cstheme="minorHAnsi"/>
          <w:sz w:val="28"/>
          <w:szCs w:val="28"/>
        </w:rPr>
        <w:t>Therefore</w:t>
      </w:r>
      <w:proofErr w:type="gramEnd"/>
      <w:r w:rsidR="005E3DD5" w:rsidRPr="00E273B4">
        <w:rPr>
          <w:rFonts w:cstheme="minorHAnsi"/>
          <w:sz w:val="28"/>
          <w:szCs w:val="28"/>
        </w:rPr>
        <w:t xml:space="preserve"> it</w:t>
      </w:r>
      <w:r w:rsidR="002C6276" w:rsidRPr="00E273B4">
        <w:rPr>
          <w:rFonts w:cstheme="minorHAnsi"/>
          <w:sz w:val="28"/>
          <w:szCs w:val="28"/>
        </w:rPr>
        <w:t xml:space="preserve"> is respectfully submitted that the </w:t>
      </w:r>
      <w:r w:rsidR="005E3DD5" w:rsidRPr="00E273B4">
        <w:rPr>
          <w:rFonts w:cstheme="minorHAnsi"/>
          <w:sz w:val="28"/>
          <w:szCs w:val="28"/>
        </w:rPr>
        <w:t>issue of letter</w:t>
      </w:r>
      <w:r w:rsidR="002C6276" w:rsidRPr="00E273B4">
        <w:rPr>
          <w:rFonts w:cstheme="minorHAnsi"/>
          <w:sz w:val="28"/>
          <w:szCs w:val="28"/>
        </w:rPr>
        <w:t xml:space="preserve"> / or order passed by </w:t>
      </w:r>
      <w:r w:rsidR="005E3DD5" w:rsidRPr="00E273B4">
        <w:rPr>
          <w:rFonts w:cstheme="minorHAnsi"/>
          <w:sz w:val="28"/>
          <w:szCs w:val="28"/>
        </w:rPr>
        <w:t>the passed</w:t>
      </w:r>
      <w:r w:rsidR="002C6276" w:rsidRPr="00E273B4">
        <w:rPr>
          <w:rFonts w:cstheme="minorHAnsi"/>
          <w:sz w:val="28"/>
          <w:szCs w:val="28"/>
        </w:rPr>
        <w:t xml:space="preserve"> by the 1</w:t>
      </w:r>
      <w:r w:rsidR="002C6276" w:rsidRPr="00E273B4">
        <w:rPr>
          <w:rFonts w:cstheme="minorHAnsi"/>
          <w:sz w:val="28"/>
          <w:szCs w:val="28"/>
          <w:vertAlign w:val="superscript"/>
        </w:rPr>
        <w:t>st</w:t>
      </w:r>
      <w:r w:rsidR="002C6276" w:rsidRPr="00E273B4">
        <w:rPr>
          <w:rFonts w:cstheme="minorHAnsi"/>
          <w:sz w:val="28"/>
          <w:szCs w:val="28"/>
        </w:rPr>
        <w:t xml:space="preserve"> is pervasive</w:t>
      </w:r>
      <w:r w:rsidR="00B463FA" w:rsidRPr="00E273B4">
        <w:rPr>
          <w:rFonts w:cstheme="minorHAnsi"/>
          <w:sz w:val="28"/>
          <w:szCs w:val="28"/>
        </w:rPr>
        <w:t>,</w:t>
      </w:r>
      <w:r w:rsidR="002C6276" w:rsidRPr="00E273B4">
        <w:rPr>
          <w:rFonts w:cstheme="minorHAnsi"/>
          <w:sz w:val="28"/>
          <w:szCs w:val="28"/>
        </w:rPr>
        <w:t xml:space="preserve"> In appropriate</w:t>
      </w:r>
      <w:r w:rsidR="00B463FA" w:rsidRPr="00E273B4">
        <w:rPr>
          <w:rFonts w:cstheme="minorHAnsi"/>
          <w:sz w:val="28"/>
          <w:szCs w:val="28"/>
        </w:rPr>
        <w:t xml:space="preserve"> under the circumstances and </w:t>
      </w:r>
      <w:r w:rsidR="00D553A0" w:rsidRPr="00E273B4">
        <w:rPr>
          <w:rFonts w:cstheme="minorHAnsi"/>
          <w:sz w:val="28"/>
          <w:szCs w:val="28"/>
        </w:rPr>
        <w:t>against t</w:t>
      </w:r>
      <w:r w:rsidR="00B463FA" w:rsidRPr="00E273B4">
        <w:rPr>
          <w:rFonts w:cstheme="minorHAnsi"/>
          <w:sz w:val="28"/>
          <w:szCs w:val="28"/>
        </w:rPr>
        <w:t xml:space="preserve">he rules of natural justice.  </w:t>
      </w:r>
    </w:p>
    <w:p w14:paraId="27A65308" w14:textId="17EDEB92" w:rsidR="001A0792" w:rsidRPr="00E273B4" w:rsidRDefault="00B463FA" w:rsidP="00B463FA">
      <w:pPr>
        <w:pStyle w:val="ListParagraph"/>
        <w:numPr>
          <w:ilvl w:val="0"/>
          <w:numId w:val="3"/>
        </w:numPr>
        <w:spacing w:after="0" w:line="360" w:lineRule="auto"/>
        <w:jc w:val="both"/>
        <w:rPr>
          <w:rFonts w:cstheme="minorHAnsi"/>
          <w:sz w:val="28"/>
          <w:szCs w:val="28"/>
        </w:rPr>
      </w:pPr>
      <w:r w:rsidRPr="00E273B4">
        <w:rPr>
          <w:rFonts w:cstheme="minorHAnsi"/>
          <w:sz w:val="28"/>
          <w:szCs w:val="28"/>
        </w:rPr>
        <w:t>It is</w:t>
      </w:r>
      <w:r w:rsidR="00D553A0" w:rsidRPr="00E273B4">
        <w:rPr>
          <w:rFonts w:cstheme="minorHAnsi"/>
          <w:sz w:val="28"/>
          <w:szCs w:val="28"/>
        </w:rPr>
        <w:t xml:space="preserve"> further submit</w:t>
      </w:r>
      <w:r w:rsidRPr="00E273B4">
        <w:rPr>
          <w:rFonts w:cstheme="minorHAnsi"/>
          <w:sz w:val="28"/>
          <w:szCs w:val="28"/>
        </w:rPr>
        <w:t>ted</w:t>
      </w:r>
      <w:r w:rsidR="00D553A0" w:rsidRPr="00E273B4">
        <w:rPr>
          <w:rFonts w:cstheme="minorHAnsi"/>
          <w:sz w:val="28"/>
          <w:szCs w:val="28"/>
        </w:rPr>
        <w:t xml:space="preserve"> the Karnataka High court in a similar situation </w:t>
      </w:r>
      <w:r w:rsidR="00BD462C" w:rsidRPr="00E273B4">
        <w:rPr>
          <w:rFonts w:cstheme="minorHAnsi"/>
          <w:sz w:val="28"/>
          <w:szCs w:val="28"/>
        </w:rPr>
        <w:t xml:space="preserve"> under the income-</w:t>
      </w:r>
      <w:r w:rsidRPr="00E273B4">
        <w:rPr>
          <w:rFonts w:cstheme="minorHAnsi"/>
          <w:sz w:val="28"/>
          <w:szCs w:val="28"/>
        </w:rPr>
        <w:t>tax by</w:t>
      </w:r>
      <w:r w:rsidR="00BD462C" w:rsidRPr="00E273B4">
        <w:rPr>
          <w:rFonts w:cstheme="minorHAnsi"/>
          <w:sz w:val="28"/>
          <w:szCs w:val="28"/>
        </w:rPr>
        <w:t xml:space="preserve"> </w:t>
      </w:r>
      <w:r w:rsidR="003319B9">
        <w:rPr>
          <w:rFonts w:cstheme="minorHAnsi"/>
          <w:sz w:val="28"/>
          <w:szCs w:val="28"/>
        </w:rPr>
        <w:t xml:space="preserve">referring to  </w:t>
      </w:r>
      <w:r w:rsidRPr="00E273B4">
        <w:rPr>
          <w:rFonts w:cstheme="minorHAnsi"/>
          <w:sz w:val="28"/>
          <w:szCs w:val="28"/>
        </w:rPr>
        <w:t>S</w:t>
      </w:r>
      <w:r w:rsidR="00D553A0" w:rsidRPr="00E273B4">
        <w:rPr>
          <w:rFonts w:cstheme="minorHAnsi"/>
          <w:sz w:val="28"/>
          <w:szCs w:val="28"/>
        </w:rPr>
        <w:t>upreme court  decision has held in the case of</w:t>
      </w:r>
      <w:r w:rsidR="008E0984" w:rsidRPr="00E273B4">
        <w:rPr>
          <w:rFonts w:cstheme="minorHAnsi"/>
          <w:sz w:val="28"/>
          <w:szCs w:val="28"/>
        </w:rPr>
        <w:t xml:space="preserve"> 438 ITR(Karn)</w:t>
      </w:r>
      <w:r w:rsidR="00D662D1" w:rsidRPr="00E273B4">
        <w:rPr>
          <w:rFonts w:cstheme="minorHAnsi"/>
          <w:sz w:val="28"/>
          <w:szCs w:val="28"/>
        </w:rPr>
        <w:t xml:space="preserve"> </w:t>
      </w:r>
      <w:proofErr w:type="spellStart"/>
      <w:r w:rsidR="00D662D1" w:rsidRPr="00E273B4">
        <w:rPr>
          <w:rFonts w:cstheme="minorHAnsi"/>
          <w:sz w:val="28"/>
          <w:szCs w:val="28"/>
        </w:rPr>
        <w:t>pg</w:t>
      </w:r>
      <w:proofErr w:type="spellEnd"/>
      <w:r w:rsidR="00D662D1" w:rsidRPr="00E273B4">
        <w:rPr>
          <w:rFonts w:cstheme="minorHAnsi"/>
          <w:sz w:val="28"/>
          <w:szCs w:val="28"/>
        </w:rPr>
        <w:t xml:space="preserve"> 643</w:t>
      </w:r>
      <w:r w:rsidR="008E0984" w:rsidRPr="00E273B4">
        <w:rPr>
          <w:rFonts w:cstheme="minorHAnsi"/>
          <w:sz w:val="28"/>
          <w:szCs w:val="28"/>
        </w:rPr>
        <w:t xml:space="preserve"> Shree Raghavendra Enterprises and Others Vs Deputy Commissioner of </w:t>
      </w:r>
      <w:r w:rsidR="00BD462C" w:rsidRPr="00E273B4">
        <w:rPr>
          <w:rFonts w:cstheme="minorHAnsi"/>
          <w:sz w:val="28"/>
          <w:szCs w:val="28"/>
        </w:rPr>
        <w:t>Income</w:t>
      </w:r>
      <w:r w:rsidR="008E0984" w:rsidRPr="00E273B4">
        <w:rPr>
          <w:rFonts w:cstheme="minorHAnsi"/>
          <w:sz w:val="28"/>
          <w:szCs w:val="28"/>
        </w:rPr>
        <w:t>-Tax &amp; Others</w:t>
      </w:r>
    </w:p>
    <w:p w14:paraId="26B386B6" w14:textId="77777777" w:rsidR="00B463FA" w:rsidRPr="00E273B4" w:rsidRDefault="00B463FA" w:rsidP="00B463FA">
      <w:pPr>
        <w:pStyle w:val="ListParagraph"/>
        <w:spacing w:after="0" w:line="360" w:lineRule="auto"/>
        <w:jc w:val="both"/>
        <w:rPr>
          <w:rFonts w:cstheme="minorHAnsi"/>
          <w:sz w:val="28"/>
          <w:szCs w:val="28"/>
        </w:rPr>
      </w:pPr>
    </w:p>
    <w:p w14:paraId="2DBB16F6" w14:textId="51E83CB4" w:rsidR="008E0984" w:rsidRPr="00E273B4" w:rsidRDefault="00B463FA" w:rsidP="001A0792">
      <w:pPr>
        <w:pStyle w:val="ListParagraph"/>
        <w:spacing w:after="0" w:line="360" w:lineRule="auto"/>
        <w:ind w:left="714"/>
        <w:jc w:val="both"/>
        <w:rPr>
          <w:rFonts w:cstheme="minorHAnsi"/>
          <w:i/>
          <w:sz w:val="28"/>
          <w:szCs w:val="28"/>
        </w:rPr>
      </w:pPr>
      <w:r w:rsidRPr="00E273B4">
        <w:rPr>
          <w:rFonts w:cstheme="minorHAnsi"/>
          <w:sz w:val="28"/>
          <w:szCs w:val="28"/>
        </w:rPr>
        <w:t xml:space="preserve">     8.</w:t>
      </w:r>
      <w:r w:rsidR="00BD462C" w:rsidRPr="00E273B4">
        <w:rPr>
          <w:rFonts w:cstheme="minorHAnsi"/>
          <w:sz w:val="28"/>
          <w:szCs w:val="28"/>
        </w:rPr>
        <w:t>“</w:t>
      </w:r>
      <w:r w:rsidR="008E0984" w:rsidRPr="00E273B4">
        <w:rPr>
          <w:rFonts w:cstheme="minorHAnsi"/>
          <w:i/>
          <w:sz w:val="28"/>
          <w:szCs w:val="28"/>
        </w:rPr>
        <w:t xml:space="preserve">As held by the apex court in the aforesaid decision, mere apprehension on the part of the </w:t>
      </w:r>
      <w:r w:rsidR="00BD462C" w:rsidRPr="00E273B4">
        <w:rPr>
          <w:rFonts w:cstheme="minorHAnsi"/>
          <w:i/>
          <w:sz w:val="28"/>
          <w:szCs w:val="28"/>
        </w:rPr>
        <w:t>respondents</w:t>
      </w:r>
      <w:r w:rsidR="008E0984" w:rsidRPr="00E273B4">
        <w:rPr>
          <w:rFonts w:cstheme="minorHAnsi"/>
          <w:i/>
          <w:sz w:val="28"/>
          <w:szCs w:val="28"/>
        </w:rPr>
        <w:t xml:space="preserve"> that huge tax demand are likely to be raised on completion of assessment is not sufficient for the purpose of passing a provisional order of </w:t>
      </w:r>
      <w:r w:rsidR="00BD462C" w:rsidRPr="00E273B4">
        <w:rPr>
          <w:rFonts w:cstheme="minorHAnsi"/>
          <w:i/>
          <w:sz w:val="28"/>
          <w:szCs w:val="28"/>
        </w:rPr>
        <w:t>attachment</w:t>
      </w:r>
    </w:p>
    <w:p w14:paraId="0A29F6D1" w14:textId="313D01A2" w:rsidR="008E0984" w:rsidRPr="00E273B4" w:rsidRDefault="008E0984" w:rsidP="001A0792">
      <w:pPr>
        <w:pStyle w:val="ListParagraph"/>
        <w:spacing w:after="0" w:line="360" w:lineRule="auto"/>
        <w:ind w:left="714"/>
        <w:jc w:val="both"/>
        <w:rPr>
          <w:rFonts w:cstheme="minorHAnsi"/>
          <w:i/>
          <w:sz w:val="28"/>
          <w:szCs w:val="28"/>
        </w:rPr>
      </w:pPr>
      <w:r w:rsidRPr="00E273B4">
        <w:rPr>
          <w:rFonts w:cstheme="minorHAnsi"/>
          <w:i/>
          <w:sz w:val="28"/>
          <w:szCs w:val="28"/>
        </w:rPr>
        <w:lastRenderedPageBreak/>
        <w:t>………</w:t>
      </w:r>
    </w:p>
    <w:p w14:paraId="469A1CAF" w14:textId="77777777" w:rsidR="00B463FA" w:rsidRPr="00E273B4" w:rsidRDefault="00BD462C" w:rsidP="001A0792">
      <w:pPr>
        <w:pStyle w:val="ListParagraph"/>
        <w:spacing w:after="0" w:line="360" w:lineRule="auto"/>
        <w:ind w:left="714"/>
        <w:jc w:val="both"/>
        <w:rPr>
          <w:rFonts w:cstheme="minorHAnsi"/>
          <w:i/>
          <w:sz w:val="28"/>
          <w:szCs w:val="28"/>
        </w:rPr>
      </w:pPr>
      <w:r w:rsidRPr="00E273B4">
        <w:rPr>
          <w:rFonts w:cstheme="minorHAnsi"/>
          <w:i/>
          <w:sz w:val="28"/>
          <w:szCs w:val="28"/>
        </w:rPr>
        <w:t>On the it is</w:t>
      </w:r>
      <w:r w:rsidR="00B463FA" w:rsidRPr="00E273B4">
        <w:rPr>
          <w:rFonts w:cstheme="minorHAnsi"/>
          <w:i/>
          <w:sz w:val="28"/>
          <w:szCs w:val="28"/>
        </w:rPr>
        <w:t xml:space="preserve"> </w:t>
      </w:r>
      <w:proofErr w:type="gramStart"/>
      <w:r w:rsidR="00B463FA" w:rsidRPr="00E273B4">
        <w:rPr>
          <w:rFonts w:cstheme="minorHAnsi"/>
          <w:i/>
          <w:sz w:val="28"/>
          <w:szCs w:val="28"/>
        </w:rPr>
        <w:t>not  possible</w:t>
      </w:r>
      <w:proofErr w:type="gramEnd"/>
      <w:r w:rsidR="00B463FA" w:rsidRPr="00E273B4">
        <w:rPr>
          <w:rFonts w:cstheme="minorHAnsi"/>
          <w:i/>
          <w:sz w:val="28"/>
          <w:szCs w:val="28"/>
        </w:rPr>
        <w:t xml:space="preserve"> </w:t>
      </w:r>
      <w:r w:rsidRPr="00E273B4">
        <w:rPr>
          <w:rFonts w:cstheme="minorHAnsi"/>
          <w:i/>
          <w:sz w:val="28"/>
          <w:szCs w:val="28"/>
        </w:rPr>
        <w:t xml:space="preserve"> in the</w:t>
      </w:r>
      <w:r w:rsidR="00B463FA" w:rsidRPr="00E273B4">
        <w:rPr>
          <w:rFonts w:cstheme="minorHAnsi"/>
          <w:i/>
          <w:sz w:val="28"/>
          <w:szCs w:val="28"/>
        </w:rPr>
        <w:t xml:space="preserve"> </w:t>
      </w:r>
      <w:r w:rsidRPr="00E273B4">
        <w:rPr>
          <w:rFonts w:cstheme="minorHAnsi"/>
          <w:i/>
          <w:sz w:val="28"/>
          <w:szCs w:val="28"/>
        </w:rPr>
        <w:t xml:space="preserve"> facts of the given case to protect the Revenue and that the provisional attachment</w:t>
      </w:r>
    </w:p>
    <w:p w14:paraId="5C5153C2" w14:textId="77777777" w:rsidR="00B463FA" w:rsidRPr="00E273B4" w:rsidRDefault="00BD462C" w:rsidP="001A0792">
      <w:pPr>
        <w:pStyle w:val="ListParagraph"/>
        <w:spacing w:after="0" w:line="360" w:lineRule="auto"/>
        <w:ind w:left="714"/>
        <w:jc w:val="both"/>
        <w:rPr>
          <w:rFonts w:cstheme="minorHAnsi"/>
          <w:sz w:val="28"/>
          <w:szCs w:val="28"/>
        </w:rPr>
      </w:pPr>
      <w:r w:rsidRPr="00E273B4">
        <w:rPr>
          <w:rFonts w:cstheme="minorHAnsi"/>
          <w:i/>
          <w:sz w:val="28"/>
          <w:szCs w:val="28"/>
        </w:rPr>
        <w:t xml:space="preserve"> order is completely warranted for the purpose of protecting the Govt. revenue.”</w:t>
      </w:r>
      <w:r w:rsidR="007A6F39" w:rsidRPr="00E273B4">
        <w:rPr>
          <w:rFonts w:cstheme="minorHAnsi"/>
          <w:sz w:val="28"/>
          <w:szCs w:val="28"/>
        </w:rPr>
        <w:t xml:space="preserve"> </w:t>
      </w:r>
    </w:p>
    <w:p w14:paraId="29AD0BDC" w14:textId="56479BB1" w:rsidR="00B463FA" w:rsidRPr="00E273B4" w:rsidRDefault="00B463FA" w:rsidP="001A0792">
      <w:pPr>
        <w:pStyle w:val="ListParagraph"/>
        <w:spacing w:after="0" w:line="360" w:lineRule="auto"/>
        <w:ind w:left="714"/>
        <w:jc w:val="both"/>
        <w:rPr>
          <w:rFonts w:cstheme="minorHAnsi"/>
          <w:i/>
          <w:sz w:val="28"/>
          <w:szCs w:val="28"/>
        </w:rPr>
      </w:pPr>
      <w:r w:rsidRPr="00E273B4">
        <w:rPr>
          <w:rFonts w:cstheme="minorHAnsi"/>
          <w:sz w:val="28"/>
          <w:szCs w:val="28"/>
        </w:rPr>
        <w:t xml:space="preserve">        </w:t>
      </w:r>
      <w:r w:rsidR="003319B9">
        <w:rPr>
          <w:rFonts w:cstheme="minorHAnsi"/>
          <w:sz w:val="28"/>
          <w:szCs w:val="28"/>
        </w:rPr>
        <w:t xml:space="preserve">9 </w:t>
      </w:r>
      <w:r w:rsidR="002B0918" w:rsidRPr="00E273B4">
        <w:rPr>
          <w:rFonts w:cstheme="minorHAnsi"/>
          <w:sz w:val="28"/>
          <w:szCs w:val="28"/>
        </w:rPr>
        <w:t>Apply</w:t>
      </w:r>
      <w:r w:rsidR="0070186E">
        <w:rPr>
          <w:rFonts w:cstheme="minorHAnsi"/>
          <w:sz w:val="28"/>
          <w:szCs w:val="28"/>
        </w:rPr>
        <w:t xml:space="preserve">ing the principals </w:t>
      </w:r>
      <w:r w:rsidR="003319B9">
        <w:rPr>
          <w:rFonts w:cstheme="minorHAnsi"/>
          <w:sz w:val="28"/>
          <w:szCs w:val="28"/>
        </w:rPr>
        <w:t>laid own</w:t>
      </w:r>
      <w:r w:rsidR="0070186E">
        <w:rPr>
          <w:rFonts w:cstheme="minorHAnsi"/>
          <w:sz w:val="28"/>
          <w:szCs w:val="28"/>
        </w:rPr>
        <w:t xml:space="preserve"> in </w:t>
      </w:r>
      <w:proofErr w:type="spellStart"/>
      <w:r w:rsidR="0070186E">
        <w:rPr>
          <w:rFonts w:cstheme="minorHAnsi"/>
          <w:sz w:val="28"/>
          <w:szCs w:val="28"/>
        </w:rPr>
        <w:t>R</w:t>
      </w:r>
      <w:r w:rsidR="002B0918" w:rsidRPr="00E273B4">
        <w:rPr>
          <w:rFonts w:cstheme="minorHAnsi"/>
          <w:sz w:val="28"/>
          <w:szCs w:val="28"/>
        </w:rPr>
        <w:t>adhakrisha’s</w:t>
      </w:r>
      <w:proofErr w:type="spellEnd"/>
      <w:r w:rsidR="002B0918" w:rsidRPr="00E273B4">
        <w:rPr>
          <w:rFonts w:cstheme="minorHAnsi"/>
          <w:sz w:val="28"/>
          <w:szCs w:val="28"/>
        </w:rPr>
        <w:t xml:space="preserve"> case……………………., that the </w:t>
      </w:r>
      <w:r w:rsidR="003319B9" w:rsidRPr="00E273B4">
        <w:rPr>
          <w:rFonts w:cstheme="minorHAnsi"/>
          <w:sz w:val="28"/>
          <w:szCs w:val="28"/>
        </w:rPr>
        <w:t>provisional orders</w:t>
      </w:r>
      <w:r w:rsidR="003319B9">
        <w:rPr>
          <w:rFonts w:cstheme="minorHAnsi"/>
          <w:sz w:val="28"/>
          <w:szCs w:val="28"/>
        </w:rPr>
        <w:t xml:space="preserve"> are cryptic, unreasoned </w:t>
      </w:r>
      <w:r w:rsidR="003319B9" w:rsidRPr="00E273B4">
        <w:rPr>
          <w:rFonts w:cstheme="minorHAnsi"/>
          <w:sz w:val="28"/>
          <w:szCs w:val="28"/>
        </w:rPr>
        <w:t>non</w:t>
      </w:r>
      <w:r w:rsidR="002B0918" w:rsidRPr="00E273B4">
        <w:rPr>
          <w:rFonts w:cstheme="minorHAnsi"/>
          <w:sz w:val="28"/>
          <w:szCs w:val="28"/>
        </w:rPr>
        <w:t>-speaking and laconic, the same deserve to be quashed</w:t>
      </w:r>
    </w:p>
    <w:p w14:paraId="0C746DA9" w14:textId="3A8C8A11" w:rsidR="008E0984" w:rsidRPr="00E273B4" w:rsidRDefault="007A6F39" w:rsidP="001A0792">
      <w:pPr>
        <w:pStyle w:val="ListParagraph"/>
        <w:spacing w:after="0" w:line="360" w:lineRule="auto"/>
        <w:ind w:left="714"/>
        <w:jc w:val="both"/>
        <w:rPr>
          <w:rFonts w:cstheme="minorHAnsi"/>
          <w:b/>
          <w:sz w:val="28"/>
          <w:szCs w:val="28"/>
        </w:rPr>
      </w:pPr>
      <w:proofErr w:type="gramStart"/>
      <w:r w:rsidRPr="00E273B4">
        <w:rPr>
          <w:rFonts w:cstheme="minorHAnsi"/>
          <w:sz w:val="28"/>
          <w:szCs w:val="28"/>
        </w:rPr>
        <w:t>A  copy</w:t>
      </w:r>
      <w:proofErr w:type="gramEnd"/>
      <w:r w:rsidRPr="00E273B4">
        <w:rPr>
          <w:rFonts w:cstheme="minorHAnsi"/>
          <w:sz w:val="28"/>
          <w:szCs w:val="28"/>
        </w:rPr>
        <w:t xml:space="preserve"> of the </w:t>
      </w:r>
      <w:r w:rsidR="00B463FA" w:rsidRPr="00E273B4">
        <w:rPr>
          <w:rFonts w:cstheme="minorHAnsi"/>
          <w:sz w:val="28"/>
          <w:szCs w:val="28"/>
        </w:rPr>
        <w:t xml:space="preserve"> judgement is enclosed as </w:t>
      </w:r>
      <w:r w:rsidR="00B463FA" w:rsidRPr="00E273B4">
        <w:rPr>
          <w:rFonts w:cstheme="minorHAnsi"/>
          <w:b/>
          <w:sz w:val="28"/>
          <w:szCs w:val="28"/>
        </w:rPr>
        <w:t>A</w:t>
      </w:r>
      <w:r w:rsidR="0062010E">
        <w:rPr>
          <w:rFonts w:cstheme="minorHAnsi"/>
          <w:b/>
          <w:sz w:val="28"/>
          <w:szCs w:val="28"/>
        </w:rPr>
        <w:t>nnexure-H</w:t>
      </w:r>
    </w:p>
    <w:p w14:paraId="36213E88" w14:textId="77777777" w:rsidR="002B0918" w:rsidRPr="00E273B4" w:rsidRDefault="002B0918" w:rsidP="001A0792">
      <w:pPr>
        <w:pStyle w:val="ListParagraph"/>
        <w:spacing w:after="0" w:line="360" w:lineRule="auto"/>
        <w:ind w:left="714"/>
        <w:jc w:val="both"/>
        <w:rPr>
          <w:rFonts w:cstheme="minorHAnsi"/>
          <w:sz w:val="28"/>
          <w:szCs w:val="28"/>
        </w:rPr>
      </w:pPr>
    </w:p>
    <w:p w14:paraId="752131C3" w14:textId="3C0E42DD" w:rsidR="00E902B3" w:rsidRPr="00F02225" w:rsidRDefault="002B0918" w:rsidP="00F02225">
      <w:pPr>
        <w:pStyle w:val="ListParagraph"/>
        <w:numPr>
          <w:ilvl w:val="0"/>
          <w:numId w:val="3"/>
        </w:numPr>
        <w:rPr>
          <w:rFonts w:cstheme="minorHAnsi"/>
          <w:sz w:val="28"/>
          <w:szCs w:val="28"/>
        </w:rPr>
      </w:pPr>
      <w:r w:rsidRPr="00F02225">
        <w:rPr>
          <w:rFonts w:cstheme="minorHAnsi"/>
          <w:sz w:val="28"/>
          <w:szCs w:val="28"/>
        </w:rPr>
        <w:t>Section 73 of the GST A</w:t>
      </w:r>
      <w:r w:rsidR="00781786" w:rsidRPr="00F02225">
        <w:rPr>
          <w:rFonts w:cstheme="minorHAnsi"/>
          <w:sz w:val="28"/>
          <w:szCs w:val="28"/>
        </w:rPr>
        <w:t xml:space="preserve">ct  speaks about the </w:t>
      </w:r>
    </w:p>
    <w:p w14:paraId="3E8AF775" w14:textId="40F74103" w:rsidR="00B406F0" w:rsidRPr="00E273B4" w:rsidRDefault="004D76D5" w:rsidP="004D76D5">
      <w:pPr>
        <w:ind w:left="720"/>
        <w:rPr>
          <w:rFonts w:cstheme="minorHAnsi"/>
          <w:i/>
          <w:sz w:val="28"/>
        </w:rPr>
      </w:pPr>
      <w:r w:rsidRPr="00E273B4">
        <w:rPr>
          <w:rFonts w:cstheme="minorHAnsi"/>
          <w:i/>
          <w:sz w:val="28"/>
        </w:rPr>
        <w:t>73. Determination of tax not paid or short paid or erroneously refunded or input tax credit wrongly availed or utilised for any reason other than fraud or any wilful-misstatement or suppression of facts</w:t>
      </w:r>
    </w:p>
    <w:p w14:paraId="5616988B" w14:textId="15E376D3" w:rsidR="005A31C7" w:rsidRPr="00E273B4" w:rsidRDefault="005F666A" w:rsidP="003319B9">
      <w:pPr>
        <w:spacing w:line="360" w:lineRule="auto"/>
        <w:ind w:left="720"/>
        <w:jc w:val="both"/>
        <w:rPr>
          <w:rFonts w:cstheme="minorHAnsi"/>
          <w:sz w:val="28"/>
        </w:rPr>
      </w:pPr>
      <w:r w:rsidRPr="00E273B4">
        <w:rPr>
          <w:rFonts w:cstheme="minorHAnsi"/>
          <w:i/>
          <w:sz w:val="28"/>
        </w:rPr>
        <w:t xml:space="preserve"> </w:t>
      </w:r>
      <w:r w:rsidRPr="00E273B4">
        <w:rPr>
          <w:rFonts w:cstheme="minorHAnsi"/>
          <w:sz w:val="28"/>
        </w:rPr>
        <w:t xml:space="preserve">The petitioner </w:t>
      </w:r>
      <w:r w:rsidR="002B0918" w:rsidRPr="00E273B4">
        <w:rPr>
          <w:rFonts w:cstheme="minorHAnsi"/>
          <w:sz w:val="28"/>
        </w:rPr>
        <w:t>submits that</w:t>
      </w:r>
      <w:r w:rsidRPr="00E273B4">
        <w:rPr>
          <w:rFonts w:cstheme="minorHAnsi"/>
          <w:sz w:val="28"/>
        </w:rPr>
        <w:t xml:space="preserve"> t</w:t>
      </w:r>
      <w:r w:rsidR="004870DF" w:rsidRPr="00E273B4">
        <w:rPr>
          <w:rFonts w:cstheme="minorHAnsi"/>
          <w:sz w:val="28"/>
        </w:rPr>
        <w:t xml:space="preserve">he </w:t>
      </w:r>
      <w:r w:rsidR="002B0918" w:rsidRPr="00E273B4">
        <w:rPr>
          <w:rFonts w:cstheme="minorHAnsi"/>
          <w:sz w:val="28"/>
        </w:rPr>
        <w:t>present situation of his will</w:t>
      </w:r>
      <w:r w:rsidRPr="00E273B4">
        <w:rPr>
          <w:rFonts w:cstheme="minorHAnsi"/>
          <w:sz w:val="28"/>
        </w:rPr>
        <w:t xml:space="preserve"> </w:t>
      </w:r>
      <w:r w:rsidR="003319B9" w:rsidRPr="00E273B4">
        <w:rPr>
          <w:rFonts w:cstheme="minorHAnsi"/>
          <w:sz w:val="28"/>
        </w:rPr>
        <w:t>not fall</w:t>
      </w:r>
      <w:r w:rsidRPr="00E273B4">
        <w:rPr>
          <w:rFonts w:cstheme="minorHAnsi"/>
          <w:sz w:val="28"/>
        </w:rPr>
        <w:t xml:space="preserve"> in any of t</w:t>
      </w:r>
      <w:r w:rsidR="002B0918" w:rsidRPr="00E273B4">
        <w:rPr>
          <w:rFonts w:cstheme="minorHAnsi"/>
          <w:sz w:val="28"/>
        </w:rPr>
        <w:t>he categories</w:t>
      </w:r>
      <w:r w:rsidR="004870DF" w:rsidRPr="00E273B4">
        <w:rPr>
          <w:rFonts w:cstheme="minorHAnsi"/>
          <w:sz w:val="28"/>
        </w:rPr>
        <w:t xml:space="preserve"> stated above there</w:t>
      </w:r>
      <w:r w:rsidRPr="00E273B4">
        <w:rPr>
          <w:rFonts w:cstheme="minorHAnsi"/>
          <w:sz w:val="28"/>
        </w:rPr>
        <w:t>by the action taken by the 1</w:t>
      </w:r>
      <w:r w:rsidRPr="00E273B4">
        <w:rPr>
          <w:rFonts w:cstheme="minorHAnsi"/>
          <w:sz w:val="28"/>
          <w:vertAlign w:val="superscript"/>
        </w:rPr>
        <w:t>st</w:t>
      </w:r>
      <w:r w:rsidRPr="00E273B4">
        <w:rPr>
          <w:rFonts w:cstheme="minorHAnsi"/>
          <w:sz w:val="28"/>
        </w:rPr>
        <w:t xml:space="preserve"> respondent </w:t>
      </w:r>
      <w:r w:rsidR="003319B9" w:rsidRPr="00E273B4">
        <w:rPr>
          <w:rFonts w:cstheme="minorHAnsi"/>
          <w:sz w:val="28"/>
        </w:rPr>
        <w:t>is without</w:t>
      </w:r>
      <w:r w:rsidRPr="00E273B4">
        <w:rPr>
          <w:rFonts w:cstheme="minorHAnsi"/>
          <w:sz w:val="28"/>
        </w:rPr>
        <w:t xml:space="preserve"> jurisdiction on this basis the petitioner submit</w:t>
      </w:r>
      <w:r w:rsidR="002B0918" w:rsidRPr="00E273B4">
        <w:rPr>
          <w:rFonts w:cstheme="minorHAnsi"/>
          <w:sz w:val="28"/>
        </w:rPr>
        <w:t>s</w:t>
      </w:r>
      <w:r w:rsidRPr="00E273B4">
        <w:rPr>
          <w:rFonts w:cstheme="minorHAnsi"/>
          <w:sz w:val="28"/>
        </w:rPr>
        <w:t xml:space="preserve"> the action of the 1</w:t>
      </w:r>
      <w:r w:rsidRPr="00E273B4">
        <w:rPr>
          <w:rFonts w:cstheme="minorHAnsi"/>
          <w:sz w:val="28"/>
          <w:vertAlign w:val="superscript"/>
        </w:rPr>
        <w:t>st</w:t>
      </w:r>
      <w:r w:rsidR="004870DF" w:rsidRPr="00E273B4">
        <w:rPr>
          <w:rFonts w:cstheme="minorHAnsi"/>
          <w:sz w:val="28"/>
        </w:rPr>
        <w:t xml:space="preserve"> R</w:t>
      </w:r>
      <w:r w:rsidRPr="00E273B4">
        <w:rPr>
          <w:rFonts w:cstheme="minorHAnsi"/>
          <w:sz w:val="28"/>
        </w:rPr>
        <w:t>espondent</w:t>
      </w:r>
      <w:r w:rsidR="004870DF" w:rsidRPr="00E273B4">
        <w:rPr>
          <w:rFonts w:cstheme="minorHAnsi"/>
          <w:sz w:val="28"/>
        </w:rPr>
        <w:t xml:space="preserve"> </w:t>
      </w:r>
      <w:r w:rsidRPr="00E273B4">
        <w:rPr>
          <w:rFonts w:cstheme="minorHAnsi"/>
          <w:sz w:val="28"/>
        </w:rPr>
        <w:t xml:space="preserve">in holding </w:t>
      </w:r>
      <w:r w:rsidR="003319B9" w:rsidRPr="00E273B4">
        <w:rPr>
          <w:rFonts w:cstheme="minorHAnsi"/>
          <w:sz w:val="28"/>
        </w:rPr>
        <w:t>that the</w:t>
      </w:r>
      <w:r w:rsidRPr="00E273B4">
        <w:rPr>
          <w:rFonts w:cstheme="minorHAnsi"/>
          <w:sz w:val="28"/>
        </w:rPr>
        <w:t xml:space="preserve"> petitioner is not entitle for the benefit of input credit and further </w:t>
      </w:r>
      <w:r w:rsidR="00871F2B" w:rsidRPr="00E273B4">
        <w:rPr>
          <w:rFonts w:cstheme="minorHAnsi"/>
          <w:sz w:val="28"/>
        </w:rPr>
        <w:t xml:space="preserve">issue of notice to withheld </w:t>
      </w:r>
      <w:r w:rsidRPr="00E273B4">
        <w:rPr>
          <w:rFonts w:cstheme="minorHAnsi"/>
          <w:sz w:val="28"/>
        </w:rPr>
        <w:t>the sum of RS. 7,55,</w:t>
      </w:r>
      <w:r w:rsidR="005A31C7" w:rsidRPr="00E273B4">
        <w:rPr>
          <w:rFonts w:cstheme="minorHAnsi"/>
          <w:sz w:val="28"/>
        </w:rPr>
        <w:t xml:space="preserve"> 853/-/ </w:t>
      </w:r>
      <w:r w:rsidR="004870DF" w:rsidRPr="00E273B4">
        <w:rPr>
          <w:rFonts w:cstheme="minorHAnsi"/>
          <w:sz w:val="28"/>
        </w:rPr>
        <w:t xml:space="preserve">to </w:t>
      </w:r>
      <w:r w:rsidR="00490D9C" w:rsidRPr="00E273B4">
        <w:rPr>
          <w:rFonts w:cstheme="minorHAnsi"/>
          <w:sz w:val="28"/>
        </w:rPr>
        <w:t>t</w:t>
      </w:r>
      <w:r w:rsidR="004870DF" w:rsidRPr="00E273B4">
        <w:rPr>
          <w:rFonts w:cstheme="minorHAnsi"/>
          <w:sz w:val="28"/>
        </w:rPr>
        <w:t>he 2</w:t>
      </w:r>
      <w:proofErr w:type="gramStart"/>
      <w:r w:rsidR="004870DF" w:rsidRPr="00E273B4">
        <w:rPr>
          <w:rFonts w:cstheme="minorHAnsi"/>
          <w:sz w:val="28"/>
          <w:vertAlign w:val="superscript"/>
        </w:rPr>
        <w:t>nd</w:t>
      </w:r>
      <w:r w:rsidR="004870DF" w:rsidRPr="00E273B4">
        <w:rPr>
          <w:rFonts w:cstheme="minorHAnsi"/>
          <w:sz w:val="28"/>
        </w:rPr>
        <w:t xml:space="preserve"> </w:t>
      </w:r>
      <w:r w:rsidR="00871F2B" w:rsidRPr="00E273B4">
        <w:rPr>
          <w:rFonts w:cstheme="minorHAnsi"/>
          <w:sz w:val="28"/>
        </w:rPr>
        <w:t xml:space="preserve"> respondent</w:t>
      </w:r>
      <w:proofErr w:type="gramEnd"/>
      <w:r w:rsidR="002B0918" w:rsidRPr="00E273B4">
        <w:rPr>
          <w:rFonts w:cstheme="minorHAnsi"/>
          <w:sz w:val="28"/>
        </w:rPr>
        <w:t xml:space="preserve"> bank is also  is against the principal</w:t>
      </w:r>
      <w:r w:rsidR="005A31C7" w:rsidRPr="00E273B4">
        <w:rPr>
          <w:rFonts w:cstheme="minorHAnsi"/>
          <w:sz w:val="28"/>
        </w:rPr>
        <w:t xml:space="preserve"> </w:t>
      </w:r>
      <w:r w:rsidR="002B0918" w:rsidRPr="00E273B4">
        <w:rPr>
          <w:rFonts w:cstheme="minorHAnsi"/>
          <w:sz w:val="28"/>
        </w:rPr>
        <w:t xml:space="preserve"> natural Justice.</w:t>
      </w:r>
      <w:r w:rsidR="005A31C7" w:rsidRPr="00E273B4">
        <w:rPr>
          <w:rFonts w:cstheme="minorHAnsi"/>
          <w:sz w:val="28"/>
        </w:rPr>
        <w:t xml:space="preserve"> </w:t>
      </w:r>
      <w:r w:rsidR="00490D9C" w:rsidRPr="00E273B4">
        <w:rPr>
          <w:rFonts w:cstheme="minorHAnsi"/>
          <w:sz w:val="28"/>
        </w:rPr>
        <w:t>I</w:t>
      </w:r>
      <w:r w:rsidR="005A31C7" w:rsidRPr="00E273B4">
        <w:rPr>
          <w:rFonts w:cstheme="minorHAnsi"/>
          <w:sz w:val="28"/>
        </w:rPr>
        <w:t xml:space="preserve">n the </w:t>
      </w:r>
      <w:r w:rsidR="00112957" w:rsidRPr="00E273B4">
        <w:rPr>
          <w:rFonts w:cstheme="minorHAnsi"/>
          <w:sz w:val="28"/>
        </w:rPr>
        <w:t>circumstances</w:t>
      </w:r>
      <w:r w:rsidR="00490D9C" w:rsidRPr="00E273B4">
        <w:rPr>
          <w:rFonts w:cstheme="minorHAnsi"/>
          <w:sz w:val="28"/>
        </w:rPr>
        <w:t xml:space="preserve">  it is stated</w:t>
      </w:r>
      <w:r w:rsidR="005A31C7" w:rsidRPr="00E273B4">
        <w:rPr>
          <w:rFonts w:cstheme="minorHAnsi"/>
          <w:sz w:val="28"/>
        </w:rPr>
        <w:t xml:space="preserve"> e</w:t>
      </w:r>
      <w:r w:rsidR="00112957" w:rsidRPr="00E273B4">
        <w:rPr>
          <w:rFonts w:cstheme="minorHAnsi"/>
          <w:sz w:val="28"/>
        </w:rPr>
        <w:t>ven assuming for argument case</w:t>
      </w:r>
      <w:r w:rsidR="00960FDE" w:rsidRPr="00E273B4">
        <w:rPr>
          <w:rFonts w:cstheme="minorHAnsi"/>
          <w:sz w:val="28"/>
        </w:rPr>
        <w:t xml:space="preserve"> the action of the   1</w:t>
      </w:r>
      <w:r w:rsidR="00960FDE" w:rsidRPr="00E273B4">
        <w:rPr>
          <w:rFonts w:cstheme="minorHAnsi"/>
          <w:sz w:val="28"/>
          <w:vertAlign w:val="superscript"/>
        </w:rPr>
        <w:t>st</w:t>
      </w:r>
      <w:r w:rsidR="00960FDE" w:rsidRPr="00E273B4">
        <w:rPr>
          <w:rFonts w:cstheme="minorHAnsi"/>
          <w:sz w:val="28"/>
        </w:rPr>
        <w:t xml:space="preserve"> respondent is accordance with law </w:t>
      </w:r>
      <w:r w:rsidR="00160363" w:rsidRPr="00E273B4">
        <w:rPr>
          <w:rFonts w:cstheme="minorHAnsi"/>
          <w:sz w:val="28"/>
        </w:rPr>
        <w:t xml:space="preserve"> the provisions of GST law is applicable </w:t>
      </w:r>
      <w:r w:rsidR="00112957" w:rsidRPr="00E273B4">
        <w:rPr>
          <w:rFonts w:cstheme="minorHAnsi"/>
          <w:sz w:val="28"/>
        </w:rPr>
        <w:t xml:space="preserve"> to the petitioner</w:t>
      </w:r>
      <w:r w:rsidR="00960FDE" w:rsidRPr="00E273B4">
        <w:rPr>
          <w:rFonts w:cstheme="minorHAnsi"/>
          <w:sz w:val="28"/>
        </w:rPr>
        <w:t>,  the del</w:t>
      </w:r>
      <w:r w:rsidR="00B44A0C">
        <w:rPr>
          <w:rFonts w:cstheme="minorHAnsi"/>
          <w:sz w:val="28"/>
        </w:rPr>
        <w:t xml:space="preserve">ay in  filing  the  </w:t>
      </w:r>
      <w:r w:rsidR="00B44A0C">
        <w:rPr>
          <w:rFonts w:cstheme="minorHAnsi"/>
          <w:sz w:val="28"/>
        </w:rPr>
        <w:lastRenderedPageBreak/>
        <w:t>return  can be</w:t>
      </w:r>
      <w:r w:rsidR="00960FDE" w:rsidRPr="00E273B4">
        <w:rPr>
          <w:rFonts w:cstheme="minorHAnsi"/>
          <w:sz w:val="28"/>
        </w:rPr>
        <w:t xml:space="preserve"> </w:t>
      </w:r>
      <w:r w:rsidR="0062010E">
        <w:rPr>
          <w:rFonts w:cstheme="minorHAnsi"/>
          <w:sz w:val="28"/>
        </w:rPr>
        <w:t xml:space="preserve"> </w:t>
      </w:r>
      <w:r w:rsidR="00B44A0C">
        <w:rPr>
          <w:rFonts w:cstheme="minorHAnsi"/>
          <w:sz w:val="28"/>
        </w:rPr>
        <w:t>condoned</w:t>
      </w:r>
      <w:r w:rsidR="00160363" w:rsidRPr="00E273B4">
        <w:rPr>
          <w:rFonts w:cstheme="minorHAnsi"/>
          <w:sz w:val="28"/>
        </w:rPr>
        <w:t xml:space="preserve"> </w:t>
      </w:r>
      <w:r w:rsidR="00B44A0C">
        <w:rPr>
          <w:rFonts w:cstheme="minorHAnsi"/>
          <w:sz w:val="28"/>
        </w:rPr>
        <w:t xml:space="preserve"> in the unforeseen circumstances</w:t>
      </w:r>
      <w:r w:rsidR="00160363" w:rsidRPr="00E273B4">
        <w:rPr>
          <w:rFonts w:cstheme="minorHAnsi"/>
          <w:sz w:val="28"/>
        </w:rPr>
        <w:t xml:space="preserve"> th</w:t>
      </w:r>
      <w:r w:rsidR="00B44A0C">
        <w:rPr>
          <w:rFonts w:cstheme="minorHAnsi"/>
          <w:sz w:val="28"/>
        </w:rPr>
        <w:t xml:space="preserve">ereby </w:t>
      </w:r>
      <w:r w:rsidR="00960FDE" w:rsidRPr="00E273B4">
        <w:rPr>
          <w:rFonts w:cstheme="minorHAnsi"/>
          <w:sz w:val="28"/>
        </w:rPr>
        <w:t xml:space="preserve"> </w:t>
      </w:r>
      <w:r w:rsidR="00160363" w:rsidRPr="00E273B4">
        <w:rPr>
          <w:rFonts w:cstheme="minorHAnsi"/>
          <w:sz w:val="28"/>
        </w:rPr>
        <w:t xml:space="preserve"> the 1</w:t>
      </w:r>
      <w:r w:rsidR="00160363" w:rsidRPr="00E273B4">
        <w:rPr>
          <w:rFonts w:cstheme="minorHAnsi"/>
          <w:sz w:val="28"/>
          <w:vertAlign w:val="superscript"/>
        </w:rPr>
        <w:t>st</w:t>
      </w:r>
      <w:r w:rsidR="00160363" w:rsidRPr="00E273B4">
        <w:rPr>
          <w:rFonts w:cstheme="minorHAnsi"/>
          <w:sz w:val="28"/>
        </w:rPr>
        <w:t xml:space="preserve"> respondent was not  right in dis allowing  the input credit</w:t>
      </w:r>
    </w:p>
    <w:p w14:paraId="2C5F514D" w14:textId="0F79CEFD" w:rsidR="00951DA7" w:rsidRPr="00E273B4" w:rsidRDefault="00951DA7" w:rsidP="004870DF">
      <w:pPr>
        <w:pStyle w:val="ListParagraph"/>
        <w:spacing w:line="360" w:lineRule="auto"/>
        <w:jc w:val="both"/>
        <w:rPr>
          <w:rFonts w:cstheme="minorHAnsi"/>
          <w:sz w:val="28"/>
          <w:szCs w:val="28"/>
        </w:rPr>
      </w:pPr>
    </w:p>
    <w:p w14:paraId="2B35B5C2" w14:textId="4661979A" w:rsidR="00B40BFF" w:rsidRPr="00D2229F" w:rsidRDefault="009B089A" w:rsidP="00D2229F">
      <w:pPr>
        <w:pStyle w:val="ListParagraph"/>
        <w:numPr>
          <w:ilvl w:val="0"/>
          <w:numId w:val="18"/>
        </w:numPr>
        <w:spacing w:after="0" w:line="360" w:lineRule="auto"/>
        <w:jc w:val="both"/>
        <w:rPr>
          <w:rFonts w:cstheme="minorHAnsi"/>
          <w:sz w:val="28"/>
          <w:szCs w:val="28"/>
        </w:rPr>
      </w:pPr>
      <w:r w:rsidRPr="00D2229F">
        <w:rPr>
          <w:rFonts w:cstheme="minorHAnsi"/>
          <w:sz w:val="28"/>
          <w:szCs w:val="28"/>
        </w:rPr>
        <w:t>T</w:t>
      </w:r>
      <w:r w:rsidR="00B40BFF" w:rsidRPr="00D2229F">
        <w:rPr>
          <w:rFonts w:cstheme="minorHAnsi"/>
          <w:sz w:val="28"/>
          <w:szCs w:val="28"/>
        </w:rPr>
        <w:t>he Petitioner submits t</w:t>
      </w:r>
      <w:r w:rsidRPr="00D2229F">
        <w:rPr>
          <w:rFonts w:cstheme="minorHAnsi"/>
          <w:sz w:val="28"/>
          <w:szCs w:val="28"/>
        </w:rPr>
        <w:t xml:space="preserve">hat being aggrieved by the said </w:t>
      </w:r>
      <w:r w:rsidR="00112957" w:rsidRPr="00D2229F">
        <w:rPr>
          <w:rFonts w:cstheme="minorHAnsi"/>
          <w:sz w:val="28"/>
          <w:szCs w:val="28"/>
        </w:rPr>
        <w:t>letters/</w:t>
      </w:r>
      <w:r w:rsidR="004D76D5" w:rsidRPr="00D2229F">
        <w:rPr>
          <w:rFonts w:cstheme="minorHAnsi"/>
          <w:sz w:val="28"/>
          <w:szCs w:val="28"/>
        </w:rPr>
        <w:t xml:space="preserve"> notice</w:t>
      </w:r>
      <w:r w:rsidR="00112957" w:rsidRPr="00D2229F">
        <w:rPr>
          <w:rFonts w:cstheme="minorHAnsi"/>
          <w:sz w:val="28"/>
          <w:szCs w:val="28"/>
        </w:rPr>
        <w:t>s</w:t>
      </w:r>
      <w:r w:rsidR="00B40BFF" w:rsidRPr="00D2229F">
        <w:rPr>
          <w:rFonts w:cstheme="minorHAnsi"/>
          <w:sz w:val="28"/>
          <w:szCs w:val="28"/>
        </w:rPr>
        <w:t xml:space="preserve"> of </w:t>
      </w:r>
      <w:r w:rsidR="00E902B3" w:rsidRPr="00D2229F">
        <w:rPr>
          <w:rFonts w:cstheme="minorHAnsi"/>
          <w:sz w:val="28"/>
          <w:szCs w:val="28"/>
        </w:rPr>
        <w:t>the</w:t>
      </w:r>
      <w:r w:rsidR="00D0425F" w:rsidRPr="00D2229F">
        <w:rPr>
          <w:rFonts w:cstheme="minorHAnsi"/>
          <w:color w:val="FF0000"/>
          <w:sz w:val="28"/>
          <w:szCs w:val="28"/>
        </w:rPr>
        <w:t xml:space="preserve"> </w:t>
      </w:r>
      <w:r w:rsidR="00D0425F" w:rsidRPr="00D2229F">
        <w:rPr>
          <w:rFonts w:cstheme="minorHAnsi"/>
          <w:sz w:val="28"/>
          <w:szCs w:val="28"/>
        </w:rPr>
        <w:t xml:space="preserve">in </w:t>
      </w:r>
      <w:r w:rsidR="000118E0" w:rsidRPr="00D2229F">
        <w:rPr>
          <w:rFonts w:cstheme="minorHAnsi"/>
          <w:sz w:val="28"/>
          <w:szCs w:val="28"/>
        </w:rPr>
        <w:t>disallowing the input tax cred</w:t>
      </w:r>
      <w:r w:rsidR="00112957" w:rsidRPr="00D2229F">
        <w:rPr>
          <w:rFonts w:cstheme="minorHAnsi"/>
          <w:sz w:val="28"/>
          <w:szCs w:val="28"/>
        </w:rPr>
        <w:t xml:space="preserve">it benefit on account of </w:t>
      </w:r>
      <w:r w:rsidR="000118E0" w:rsidRPr="00D2229F">
        <w:rPr>
          <w:rFonts w:cstheme="minorHAnsi"/>
          <w:sz w:val="28"/>
          <w:szCs w:val="28"/>
        </w:rPr>
        <w:t xml:space="preserve"> delay in filing the GSTR 3B return</w:t>
      </w:r>
      <w:r w:rsidR="00112957" w:rsidRPr="00D2229F">
        <w:rPr>
          <w:rFonts w:cstheme="minorHAnsi"/>
          <w:sz w:val="28"/>
          <w:szCs w:val="28"/>
        </w:rPr>
        <w:t>s</w:t>
      </w:r>
      <w:r w:rsidR="000118E0" w:rsidRPr="00D2229F">
        <w:rPr>
          <w:rFonts w:cstheme="minorHAnsi"/>
          <w:sz w:val="28"/>
          <w:szCs w:val="28"/>
        </w:rPr>
        <w:t xml:space="preserve"> by the Petitioner,</w:t>
      </w:r>
      <w:r w:rsidR="00427C20" w:rsidRPr="00D2229F">
        <w:rPr>
          <w:rFonts w:cstheme="minorHAnsi"/>
          <w:sz w:val="28"/>
          <w:szCs w:val="28"/>
        </w:rPr>
        <w:t xml:space="preserve"> and the attachment notice issued to the ba</w:t>
      </w:r>
      <w:r w:rsidR="00781786" w:rsidRPr="00D2229F">
        <w:rPr>
          <w:rFonts w:cstheme="minorHAnsi"/>
          <w:sz w:val="28"/>
          <w:szCs w:val="28"/>
        </w:rPr>
        <w:t xml:space="preserve">nk under section </w:t>
      </w:r>
      <w:r w:rsidR="00781786" w:rsidRPr="00D2229F">
        <w:rPr>
          <w:sz w:val="28"/>
        </w:rPr>
        <w:t xml:space="preserve">73 of the act </w:t>
      </w:r>
      <w:r w:rsidR="00F11B60" w:rsidRPr="00D2229F">
        <w:rPr>
          <w:sz w:val="28"/>
        </w:rPr>
        <w:t xml:space="preserve"> petitioner</w:t>
      </w:r>
      <w:r w:rsidR="00F11B60" w:rsidRPr="00D2229F">
        <w:rPr>
          <w:rFonts w:cstheme="minorHAnsi"/>
          <w:color w:val="FF0000"/>
          <w:sz w:val="36"/>
          <w:szCs w:val="28"/>
        </w:rPr>
        <w:t xml:space="preserve"> </w:t>
      </w:r>
      <w:r w:rsidR="00F11B60" w:rsidRPr="00D2229F">
        <w:rPr>
          <w:rFonts w:cstheme="minorHAnsi"/>
          <w:b/>
          <w:bCs/>
          <w:sz w:val="28"/>
          <w:szCs w:val="28"/>
        </w:rPr>
        <w:t xml:space="preserve">without having any other alternative or efficacious </w:t>
      </w:r>
      <w:r w:rsidR="00C546B6" w:rsidRPr="00D2229F">
        <w:rPr>
          <w:rFonts w:cstheme="minorHAnsi"/>
          <w:b/>
          <w:bCs/>
          <w:sz w:val="28"/>
          <w:szCs w:val="28"/>
        </w:rPr>
        <w:t>remedy is approaching</w:t>
      </w:r>
      <w:r w:rsidR="00F11B60" w:rsidRPr="00D2229F">
        <w:rPr>
          <w:rFonts w:cstheme="minorHAnsi"/>
          <w:b/>
          <w:bCs/>
          <w:sz w:val="28"/>
          <w:szCs w:val="28"/>
        </w:rPr>
        <w:t xml:space="preserve"> this Hon’ble </w:t>
      </w:r>
      <w:r w:rsidR="00B44A0C">
        <w:rPr>
          <w:rFonts w:cstheme="minorHAnsi"/>
          <w:b/>
          <w:bCs/>
          <w:sz w:val="28"/>
          <w:szCs w:val="28"/>
        </w:rPr>
        <w:t xml:space="preserve"> High </w:t>
      </w:r>
      <w:r w:rsidR="00F11B60" w:rsidRPr="00D2229F">
        <w:rPr>
          <w:rFonts w:cstheme="minorHAnsi"/>
          <w:b/>
          <w:bCs/>
          <w:sz w:val="28"/>
          <w:szCs w:val="28"/>
        </w:rPr>
        <w:t xml:space="preserve">Court </w:t>
      </w:r>
      <w:r w:rsidR="00B44A0C">
        <w:rPr>
          <w:rFonts w:cstheme="minorHAnsi"/>
          <w:bCs/>
          <w:sz w:val="28"/>
          <w:szCs w:val="28"/>
        </w:rPr>
        <w:t>by</w:t>
      </w:r>
      <w:r w:rsidR="00C546B6" w:rsidRPr="00D2229F">
        <w:rPr>
          <w:rFonts w:cstheme="minorHAnsi"/>
          <w:b/>
          <w:bCs/>
          <w:sz w:val="28"/>
          <w:szCs w:val="28"/>
        </w:rPr>
        <w:t xml:space="preserve"> </w:t>
      </w:r>
      <w:r w:rsidR="00F11B60" w:rsidRPr="00D2229F">
        <w:rPr>
          <w:rFonts w:cstheme="minorHAnsi"/>
          <w:sz w:val="28"/>
          <w:szCs w:val="28"/>
        </w:rPr>
        <w:t>invoking writ jurisdiction for the following and among other grounds.</w:t>
      </w:r>
    </w:p>
    <w:p w14:paraId="369D7A74" w14:textId="77777777" w:rsidR="00F11B60" w:rsidRPr="00E273B4" w:rsidRDefault="00F11B60" w:rsidP="00F11B60">
      <w:pPr>
        <w:pStyle w:val="ListParagraph"/>
        <w:rPr>
          <w:rFonts w:cstheme="minorHAnsi"/>
          <w:sz w:val="28"/>
          <w:szCs w:val="28"/>
        </w:rPr>
      </w:pPr>
    </w:p>
    <w:p w14:paraId="2DF54D26" w14:textId="589C1DB8" w:rsidR="00F11B60" w:rsidRPr="00D2229F" w:rsidRDefault="00F11B60" w:rsidP="00F02225">
      <w:pPr>
        <w:pStyle w:val="ListParagraph"/>
        <w:numPr>
          <w:ilvl w:val="0"/>
          <w:numId w:val="18"/>
        </w:numPr>
        <w:spacing w:after="0" w:line="360" w:lineRule="auto"/>
        <w:jc w:val="both"/>
        <w:rPr>
          <w:rFonts w:cstheme="minorHAnsi"/>
          <w:sz w:val="28"/>
          <w:szCs w:val="28"/>
        </w:rPr>
      </w:pPr>
      <w:r w:rsidRPr="00D2229F">
        <w:rPr>
          <w:rFonts w:cstheme="minorHAnsi"/>
          <w:sz w:val="28"/>
          <w:szCs w:val="28"/>
        </w:rPr>
        <w:t xml:space="preserve">The Petitioner submits that </w:t>
      </w:r>
      <w:r w:rsidRPr="00D2229F">
        <w:rPr>
          <w:rFonts w:cstheme="minorHAnsi"/>
          <w:b/>
          <w:bCs/>
          <w:sz w:val="28"/>
          <w:szCs w:val="28"/>
        </w:rPr>
        <w:t>he has not filed any other writ petition or appeal</w:t>
      </w:r>
      <w:r w:rsidR="00B44A0C">
        <w:rPr>
          <w:rFonts w:cstheme="minorHAnsi"/>
          <w:b/>
          <w:bCs/>
          <w:sz w:val="28"/>
          <w:szCs w:val="28"/>
        </w:rPr>
        <w:t xml:space="preserve"> or suit</w:t>
      </w:r>
      <w:r w:rsidRPr="00D2229F">
        <w:rPr>
          <w:rFonts w:cstheme="minorHAnsi"/>
          <w:sz w:val="28"/>
          <w:szCs w:val="28"/>
        </w:rPr>
        <w:t xml:space="preserve"> before this </w:t>
      </w:r>
      <w:proofErr w:type="gramStart"/>
      <w:r w:rsidRPr="00D2229F">
        <w:rPr>
          <w:rFonts w:cstheme="minorHAnsi"/>
          <w:sz w:val="28"/>
          <w:szCs w:val="28"/>
        </w:rPr>
        <w:t xml:space="preserve">Hon’ble </w:t>
      </w:r>
      <w:r w:rsidR="00B44A0C">
        <w:rPr>
          <w:rFonts w:cstheme="minorHAnsi"/>
          <w:sz w:val="28"/>
          <w:szCs w:val="28"/>
        </w:rPr>
        <w:t xml:space="preserve"> High</w:t>
      </w:r>
      <w:proofErr w:type="gramEnd"/>
      <w:r w:rsidR="00B44A0C">
        <w:rPr>
          <w:rFonts w:cstheme="minorHAnsi"/>
          <w:sz w:val="28"/>
          <w:szCs w:val="28"/>
        </w:rPr>
        <w:t xml:space="preserve"> </w:t>
      </w:r>
      <w:r w:rsidRPr="00D2229F">
        <w:rPr>
          <w:rFonts w:cstheme="minorHAnsi"/>
          <w:sz w:val="28"/>
          <w:szCs w:val="28"/>
        </w:rPr>
        <w:t>Court or any other Court and nor any appeal is pending with regard to the above said notices.</w:t>
      </w:r>
      <w:r w:rsidR="002C4954" w:rsidRPr="00D2229F">
        <w:rPr>
          <w:rFonts w:cstheme="minorHAnsi"/>
          <w:sz w:val="28"/>
          <w:szCs w:val="28"/>
        </w:rPr>
        <w:t xml:space="preserve">  The petitioner urges the following among other grounds.</w:t>
      </w:r>
    </w:p>
    <w:p w14:paraId="01B429DC" w14:textId="77777777" w:rsidR="002C4954" w:rsidRPr="00E273B4" w:rsidRDefault="002C4954" w:rsidP="002C4954">
      <w:pPr>
        <w:pStyle w:val="ListParagraph"/>
        <w:rPr>
          <w:rFonts w:cstheme="minorHAnsi"/>
          <w:sz w:val="28"/>
          <w:szCs w:val="28"/>
        </w:rPr>
      </w:pPr>
    </w:p>
    <w:p w14:paraId="41269F25" w14:textId="61DDA222" w:rsidR="002C4954" w:rsidRPr="00E273B4" w:rsidRDefault="002C4954" w:rsidP="002C4954">
      <w:pPr>
        <w:pStyle w:val="ListParagraph"/>
        <w:spacing w:after="0" w:line="360" w:lineRule="auto"/>
        <w:ind w:left="714"/>
        <w:jc w:val="center"/>
        <w:rPr>
          <w:rFonts w:cstheme="minorHAnsi"/>
          <w:b/>
          <w:bCs/>
          <w:sz w:val="28"/>
          <w:szCs w:val="28"/>
        </w:rPr>
      </w:pPr>
      <w:r w:rsidRPr="00E273B4">
        <w:rPr>
          <w:rFonts w:cstheme="minorHAnsi"/>
          <w:b/>
          <w:bCs/>
          <w:sz w:val="28"/>
          <w:szCs w:val="28"/>
        </w:rPr>
        <w:t>GROUNDS</w:t>
      </w:r>
    </w:p>
    <w:p w14:paraId="43652622" w14:textId="77777777" w:rsidR="002C4954" w:rsidRPr="00E273B4" w:rsidRDefault="002C4954" w:rsidP="002C4954">
      <w:pPr>
        <w:pStyle w:val="ListParagraph"/>
        <w:rPr>
          <w:rFonts w:cstheme="minorHAnsi"/>
          <w:sz w:val="28"/>
          <w:szCs w:val="28"/>
        </w:rPr>
      </w:pPr>
    </w:p>
    <w:p w14:paraId="2362AD92" w14:textId="07DE588F" w:rsidR="000118E0" w:rsidRPr="00D2229F" w:rsidRDefault="002C4954" w:rsidP="00F02225">
      <w:pPr>
        <w:pStyle w:val="ListParagraph"/>
        <w:numPr>
          <w:ilvl w:val="0"/>
          <w:numId w:val="18"/>
        </w:numPr>
        <w:spacing w:after="0" w:line="360" w:lineRule="auto"/>
        <w:jc w:val="both"/>
        <w:rPr>
          <w:rFonts w:cstheme="minorHAnsi"/>
          <w:sz w:val="28"/>
          <w:szCs w:val="28"/>
        </w:rPr>
      </w:pPr>
      <w:r w:rsidRPr="00D2229F">
        <w:rPr>
          <w:rFonts w:cstheme="minorHAnsi"/>
          <w:sz w:val="28"/>
          <w:szCs w:val="28"/>
        </w:rPr>
        <w:t xml:space="preserve">The Petitioner respectfully submits that </w:t>
      </w:r>
      <w:r w:rsidR="00D0425F" w:rsidRPr="00D2229F">
        <w:rPr>
          <w:rFonts w:cstheme="minorHAnsi"/>
          <w:sz w:val="28"/>
          <w:szCs w:val="28"/>
        </w:rPr>
        <w:t xml:space="preserve">on the facts and circumstances of the case the </w:t>
      </w:r>
      <w:r w:rsidR="000118E0" w:rsidRPr="00D2229F">
        <w:rPr>
          <w:rFonts w:cstheme="minorHAnsi"/>
          <w:sz w:val="28"/>
          <w:szCs w:val="28"/>
        </w:rPr>
        <w:t>petitioner would like to submit before this Hon’ble Court that the petitioner has filed returns as per the turnover/ trans</w:t>
      </w:r>
      <w:r w:rsidR="00B44A0C">
        <w:rPr>
          <w:rFonts w:cstheme="minorHAnsi"/>
          <w:sz w:val="28"/>
          <w:szCs w:val="28"/>
        </w:rPr>
        <w:t xml:space="preserve">actions of the </w:t>
      </w:r>
      <w:proofErr w:type="gramStart"/>
      <w:r w:rsidR="00B44A0C">
        <w:rPr>
          <w:rFonts w:cstheme="minorHAnsi"/>
          <w:sz w:val="28"/>
          <w:szCs w:val="28"/>
        </w:rPr>
        <w:t xml:space="preserve">Petitioner  </w:t>
      </w:r>
      <w:r w:rsidR="00901209" w:rsidRPr="00D2229F">
        <w:rPr>
          <w:rFonts w:cstheme="minorHAnsi"/>
          <w:sz w:val="28"/>
          <w:szCs w:val="28"/>
        </w:rPr>
        <w:t>in</w:t>
      </w:r>
      <w:proofErr w:type="gramEnd"/>
      <w:r w:rsidR="00901209" w:rsidRPr="00D2229F">
        <w:rPr>
          <w:rFonts w:cstheme="minorHAnsi"/>
          <w:sz w:val="28"/>
          <w:szCs w:val="28"/>
        </w:rPr>
        <w:t xml:space="preserve"> accordance with</w:t>
      </w:r>
      <w:r w:rsidR="000118E0" w:rsidRPr="00D2229F">
        <w:rPr>
          <w:rFonts w:cstheme="minorHAnsi"/>
          <w:sz w:val="28"/>
          <w:szCs w:val="28"/>
        </w:rPr>
        <w:t xml:space="preserve"> the provisions o</w:t>
      </w:r>
      <w:r w:rsidR="00B406F0" w:rsidRPr="00D2229F">
        <w:rPr>
          <w:rFonts w:cstheme="minorHAnsi"/>
          <w:sz w:val="28"/>
          <w:szCs w:val="28"/>
        </w:rPr>
        <w:t xml:space="preserve">f the Act.   The Petitioner   could not </w:t>
      </w:r>
      <w:r w:rsidR="000118E0" w:rsidRPr="00D2229F">
        <w:rPr>
          <w:rFonts w:cstheme="minorHAnsi"/>
          <w:sz w:val="28"/>
          <w:szCs w:val="28"/>
        </w:rPr>
        <w:t>file</w:t>
      </w:r>
      <w:r w:rsidR="00427C20" w:rsidRPr="00D2229F">
        <w:rPr>
          <w:rFonts w:cstheme="minorHAnsi"/>
          <w:sz w:val="28"/>
          <w:szCs w:val="28"/>
        </w:rPr>
        <w:t xml:space="preserve"> the return</w:t>
      </w:r>
      <w:r w:rsidR="00112957" w:rsidRPr="00D2229F">
        <w:rPr>
          <w:rFonts w:cstheme="minorHAnsi"/>
          <w:sz w:val="28"/>
          <w:szCs w:val="28"/>
        </w:rPr>
        <w:t>s</w:t>
      </w:r>
      <w:r w:rsidR="00B44A0C">
        <w:rPr>
          <w:rFonts w:cstheme="minorHAnsi"/>
          <w:sz w:val="28"/>
          <w:szCs w:val="28"/>
        </w:rPr>
        <w:t xml:space="preserve"> for March 2019</w:t>
      </w:r>
      <w:r w:rsidR="00427C20" w:rsidRPr="00D2229F">
        <w:rPr>
          <w:rFonts w:cstheme="minorHAnsi"/>
          <w:sz w:val="28"/>
          <w:szCs w:val="28"/>
        </w:rPr>
        <w:t xml:space="preserve"> </w:t>
      </w:r>
      <w:r w:rsidR="000118E0" w:rsidRPr="00D2229F">
        <w:rPr>
          <w:rFonts w:cstheme="minorHAnsi"/>
          <w:sz w:val="28"/>
          <w:szCs w:val="28"/>
        </w:rPr>
        <w:t>on a</w:t>
      </w:r>
      <w:r w:rsidR="00B406F0" w:rsidRPr="00D2229F">
        <w:rPr>
          <w:rFonts w:cstheme="minorHAnsi"/>
          <w:sz w:val="28"/>
          <w:szCs w:val="28"/>
        </w:rPr>
        <w:t xml:space="preserve">ccount of </w:t>
      </w:r>
      <w:r w:rsidR="004870DF" w:rsidRPr="00D2229F">
        <w:rPr>
          <w:rFonts w:cstheme="minorHAnsi"/>
          <w:sz w:val="28"/>
          <w:szCs w:val="28"/>
        </w:rPr>
        <w:t>the closure</w:t>
      </w:r>
      <w:r w:rsidR="00B406F0" w:rsidRPr="00D2229F">
        <w:rPr>
          <w:rFonts w:cstheme="minorHAnsi"/>
          <w:sz w:val="28"/>
          <w:szCs w:val="28"/>
        </w:rPr>
        <w:t xml:space="preserve"> of </w:t>
      </w:r>
      <w:r w:rsidR="004870DF" w:rsidRPr="00D2229F">
        <w:rPr>
          <w:rFonts w:cstheme="minorHAnsi"/>
          <w:sz w:val="28"/>
          <w:szCs w:val="28"/>
        </w:rPr>
        <w:t>portal</w:t>
      </w:r>
      <w:r w:rsidR="00B406F0" w:rsidRPr="00D2229F">
        <w:rPr>
          <w:rFonts w:cstheme="minorHAnsi"/>
          <w:sz w:val="28"/>
          <w:szCs w:val="28"/>
        </w:rPr>
        <w:t xml:space="preserve"> by the Department</w:t>
      </w:r>
      <w:r w:rsidR="00FA3337" w:rsidRPr="00D2229F">
        <w:rPr>
          <w:rFonts w:cstheme="minorHAnsi"/>
          <w:sz w:val="28"/>
          <w:szCs w:val="28"/>
        </w:rPr>
        <w:t xml:space="preserve"> in</w:t>
      </w:r>
      <w:r w:rsidR="00D05D89" w:rsidRPr="00D2229F">
        <w:rPr>
          <w:rFonts w:cstheme="minorHAnsi"/>
          <w:sz w:val="28"/>
          <w:szCs w:val="28"/>
        </w:rPr>
        <w:t xml:space="preserve"> July 2019 though the time </w:t>
      </w:r>
      <w:r w:rsidR="00812D2C" w:rsidRPr="00D2229F">
        <w:rPr>
          <w:rFonts w:cstheme="minorHAnsi"/>
          <w:sz w:val="28"/>
          <w:szCs w:val="28"/>
        </w:rPr>
        <w:t>was available</w:t>
      </w:r>
      <w:r w:rsidR="00B406F0" w:rsidRPr="00D2229F">
        <w:rPr>
          <w:rFonts w:cstheme="minorHAnsi"/>
          <w:sz w:val="28"/>
          <w:szCs w:val="28"/>
        </w:rPr>
        <w:t xml:space="preserve"> for the petitioner to</w:t>
      </w:r>
      <w:r w:rsidR="00D05D89" w:rsidRPr="00D2229F">
        <w:rPr>
          <w:rFonts w:cstheme="minorHAnsi"/>
          <w:sz w:val="28"/>
          <w:szCs w:val="28"/>
        </w:rPr>
        <w:t xml:space="preserve"> take input credit till </w:t>
      </w:r>
      <w:r w:rsidR="00812D2C" w:rsidRPr="00D2229F">
        <w:rPr>
          <w:rFonts w:cstheme="minorHAnsi"/>
          <w:sz w:val="28"/>
          <w:szCs w:val="28"/>
        </w:rPr>
        <w:t>September 2019</w:t>
      </w:r>
      <w:r w:rsidR="00901209" w:rsidRPr="00D2229F">
        <w:rPr>
          <w:rFonts w:cstheme="minorHAnsi"/>
          <w:sz w:val="28"/>
          <w:szCs w:val="28"/>
        </w:rPr>
        <w:t xml:space="preserve"> and</w:t>
      </w:r>
      <w:r w:rsidR="00812D2C" w:rsidRPr="00D2229F">
        <w:rPr>
          <w:rFonts w:cstheme="minorHAnsi"/>
          <w:sz w:val="28"/>
          <w:szCs w:val="28"/>
        </w:rPr>
        <w:t xml:space="preserve"> due</w:t>
      </w:r>
      <w:r w:rsidR="00D05D89" w:rsidRPr="00D2229F">
        <w:rPr>
          <w:rFonts w:cstheme="minorHAnsi"/>
          <w:sz w:val="28"/>
          <w:szCs w:val="28"/>
        </w:rPr>
        <w:t xml:space="preserve"> to</w:t>
      </w:r>
      <w:r w:rsidR="00E65F66" w:rsidRPr="00D2229F">
        <w:rPr>
          <w:rFonts w:cstheme="minorHAnsi"/>
          <w:sz w:val="28"/>
          <w:szCs w:val="28"/>
        </w:rPr>
        <w:t xml:space="preserve"> </w:t>
      </w:r>
      <w:r w:rsidR="00D05D89" w:rsidRPr="00D2229F">
        <w:rPr>
          <w:rFonts w:cstheme="minorHAnsi"/>
          <w:sz w:val="28"/>
          <w:szCs w:val="28"/>
        </w:rPr>
        <w:t xml:space="preserve"> heavy </w:t>
      </w:r>
      <w:r w:rsidR="00E65F66" w:rsidRPr="00D2229F">
        <w:rPr>
          <w:rFonts w:cstheme="minorHAnsi"/>
          <w:sz w:val="28"/>
          <w:szCs w:val="28"/>
        </w:rPr>
        <w:t>flood</w:t>
      </w:r>
      <w:r w:rsidR="00D05D89" w:rsidRPr="00D2229F">
        <w:rPr>
          <w:rFonts w:cstheme="minorHAnsi"/>
          <w:sz w:val="28"/>
          <w:szCs w:val="28"/>
        </w:rPr>
        <w:t xml:space="preserve"> in the workplace</w:t>
      </w:r>
      <w:r w:rsidR="00E65F66" w:rsidRPr="00D2229F">
        <w:rPr>
          <w:rFonts w:cstheme="minorHAnsi"/>
          <w:sz w:val="28"/>
          <w:szCs w:val="28"/>
        </w:rPr>
        <w:t xml:space="preserve"> and </w:t>
      </w:r>
      <w:r w:rsidR="00D05D89" w:rsidRPr="00D2229F">
        <w:rPr>
          <w:rFonts w:cstheme="minorHAnsi"/>
          <w:sz w:val="28"/>
          <w:szCs w:val="28"/>
        </w:rPr>
        <w:t xml:space="preserve"> thereafter</w:t>
      </w:r>
      <w:r w:rsidR="00427C20" w:rsidRPr="00D2229F">
        <w:rPr>
          <w:rFonts w:cstheme="minorHAnsi"/>
          <w:sz w:val="28"/>
          <w:szCs w:val="28"/>
        </w:rPr>
        <w:t xml:space="preserve"> lock down due to </w:t>
      </w:r>
      <w:r w:rsidR="004870DF" w:rsidRPr="00D2229F">
        <w:rPr>
          <w:rFonts w:cstheme="minorHAnsi"/>
          <w:sz w:val="28"/>
          <w:szCs w:val="28"/>
        </w:rPr>
        <w:t>COVID-</w:t>
      </w:r>
      <w:r w:rsidR="00427C20" w:rsidRPr="00D2229F">
        <w:rPr>
          <w:rFonts w:cstheme="minorHAnsi"/>
          <w:sz w:val="28"/>
          <w:szCs w:val="28"/>
        </w:rPr>
        <w:t xml:space="preserve"> 1</w:t>
      </w:r>
      <w:r w:rsidR="00FA3337" w:rsidRPr="00D2229F">
        <w:rPr>
          <w:rFonts w:cstheme="minorHAnsi"/>
          <w:sz w:val="28"/>
          <w:szCs w:val="28"/>
        </w:rPr>
        <w:t xml:space="preserve">9 </w:t>
      </w:r>
      <w:r w:rsidR="00901209" w:rsidRPr="00D2229F">
        <w:rPr>
          <w:rFonts w:cstheme="minorHAnsi"/>
          <w:sz w:val="28"/>
          <w:szCs w:val="28"/>
        </w:rPr>
        <w:t xml:space="preserve"> the</w:t>
      </w:r>
      <w:r w:rsidR="004870DF" w:rsidRPr="00D2229F">
        <w:rPr>
          <w:rFonts w:cstheme="minorHAnsi"/>
          <w:sz w:val="28"/>
          <w:szCs w:val="28"/>
        </w:rPr>
        <w:t xml:space="preserve"> </w:t>
      </w:r>
      <w:r w:rsidR="004870DF" w:rsidRPr="00D2229F">
        <w:rPr>
          <w:rFonts w:cstheme="minorHAnsi"/>
          <w:sz w:val="28"/>
          <w:szCs w:val="28"/>
        </w:rPr>
        <w:lastRenderedPageBreak/>
        <w:t>situation</w:t>
      </w:r>
      <w:r w:rsidR="00901209" w:rsidRPr="00D2229F">
        <w:rPr>
          <w:rFonts w:cstheme="minorHAnsi"/>
          <w:sz w:val="28"/>
          <w:szCs w:val="28"/>
        </w:rPr>
        <w:t xml:space="preserve"> were</w:t>
      </w:r>
      <w:r w:rsidR="004870DF" w:rsidRPr="00D2229F">
        <w:rPr>
          <w:rFonts w:cstheme="minorHAnsi"/>
          <w:sz w:val="28"/>
          <w:szCs w:val="28"/>
        </w:rPr>
        <w:t xml:space="preserve"> beyond the</w:t>
      </w:r>
      <w:r w:rsidR="000118E0" w:rsidRPr="00D2229F">
        <w:rPr>
          <w:rFonts w:cstheme="minorHAnsi"/>
          <w:sz w:val="28"/>
          <w:szCs w:val="28"/>
        </w:rPr>
        <w:t xml:space="preserve"> control</w:t>
      </w:r>
      <w:r w:rsidR="00112957" w:rsidRPr="00D2229F">
        <w:rPr>
          <w:rFonts w:cstheme="minorHAnsi"/>
          <w:sz w:val="28"/>
          <w:szCs w:val="28"/>
        </w:rPr>
        <w:t xml:space="preserve"> the petitioner ,</w:t>
      </w:r>
      <w:r w:rsidR="000118E0" w:rsidRPr="00D2229F">
        <w:rPr>
          <w:rFonts w:cstheme="minorHAnsi"/>
          <w:sz w:val="28"/>
          <w:szCs w:val="28"/>
        </w:rPr>
        <w:t xml:space="preserve"> therefore the asses</w:t>
      </w:r>
      <w:r w:rsidR="00427C20" w:rsidRPr="00D2229F">
        <w:rPr>
          <w:rFonts w:cstheme="minorHAnsi"/>
          <w:sz w:val="28"/>
          <w:szCs w:val="28"/>
        </w:rPr>
        <w:t>sing authority –</w:t>
      </w:r>
      <w:r w:rsidR="004870DF" w:rsidRPr="00D2229F">
        <w:rPr>
          <w:rFonts w:cstheme="minorHAnsi"/>
          <w:sz w:val="28"/>
          <w:szCs w:val="28"/>
        </w:rPr>
        <w:t>1</w:t>
      </w:r>
      <w:r w:rsidR="004870DF" w:rsidRPr="00D2229F">
        <w:rPr>
          <w:rFonts w:cstheme="minorHAnsi"/>
          <w:sz w:val="28"/>
          <w:szCs w:val="28"/>
          <w:vertAlign w:val="superscript"/>
        </w:rPr>
        <w:t>st</w:t>
      </w:r>
      <w:r w:rsidR="004870DF" w:rsidRPr="00D2229F">
        <w:rPr>
          <w:rFonts w:cstheme="minorHAnsi"/>
          <w:sz w:val="28"/>
          <w:szCs w:val="28"/>
        </w:rPr>
        <w:t xml:space="preserve"> </w:t>
      </w:r>
      <w:r w:rsidR="00427C20" w:rsidRPr="00D2229F">
        <w:rPr>
          <w:rFonts w:cstheme="minorHAnsi"/>
          <w:sz w:val="28"/>
          <w:szCs w:val="28"/>
        </w:rPr>
        <w:t xml:space="preserve"> Respondent </w:t>
      </w:r>
      <w:r w:rsidR="00314932" w:rsidRPr="00D2229F">
        <w:rPr>
          <w:rFonts w:cstheme="minorHAnsi"/>
          <w:sz w:val="28"/>
          <w:szCs w:val="28"/>
        </w:rPr>
        <w:t xml:space="preserve"> ought not</w:t>
      </w:r>
      <w:r w:rsidR="00FA3337" w:rsidRPr="00D2229F">
        <w:rPr>
          <w:rFonts w:cstheme="minorHAnsi"/>
          <w:sz w:val="28"/>
          <w:szCs w:val="28"/>
        </w:rPr>
        <w:t xml:space="preserve"> to have</w:t>
      </w:r>
      <w:r w:rsidR="000118E0" w:rsidRPr="00D2229F">
        <w:rPr>
          <w:rFonts w:cstheme="minorHAnsi"/>
          <w:sz w:val="28"/>
          <w:szCs w:val="28"/>
        </w:rPr>
        <w:t xml:space="preserve"> disallowed the benefit of input </w:t>
      </w:r>
      <w:r w:rsidR="00FA3337" w:rsidRPr="00D2229F">
        <w:rPr>
          <w:rFonts w:cstheme="minorHAnsi"/>
          <w:sz w:val="28"/>
          <w:szCs w:val="28"/>
        </w:rPr>
        <w:t>tax credit.  Under the circumstances t</w:t>
      </w:r>
      <w:r w:rsidR="00427C20" w:rsidRPr="00D2229F">
        <w:rPr>
          <w:rFonts w:cstheme="minorHAnsi"/>
          <w:sz w:val="28"/>
          <w:szCs w:val="28"/>
        </w:rPr>
        <w:t xml:space="preserve">he </w:t>
      </w:r>
      <w:r w:rsidR="00112957" w:rsidRPr="00D2229F">
        <w:rPr>
          <w:rFonts w:cstheme="minorHAnsi"/>
          <w:sz w:val="28"/>
          <w:szCs w:val="28"/>
        </w:rPr>
        <w:t>1</w:t>
      </w:r>
      <w:r w:rsidR="00112957" w:rsidRPr="00D2229F">
        <w:rPr>
          <w:rFonts w:cstheme="minorHAnsi"/>
          <w:sz w:val="28"/>
          <w:szCs w:val="28"/>
          <w:vertAlign w:val="superscript"/>
        </w:rPr>
        <w:t>st</w:t>
      </w:r>
      <w:r w:rsidR="004870DF" w:rsidRPr="00D2229F">
        <w:rPr>
          <w:rFonts w:cstheme="minorHAnsi"/>
          <w:sz w:val="28"/>
          <w:szCs w:val="28"/>
        </w:rPr>
        <w:t xml:space="preserve"> </w:t>
      </w:r>
      <w:proofErr w:type="gramStart"/>
      <w:r w:rsidR="00427C20" w:rsidRPr="00D2229F">
        <w:rPr>
          <w:rFonts w:cstheme="minorHAnsi"/>
          <w:sz w:val="28"/>
          <w:szCs w:val="28"/>
        </w:rPr>
        <w:t xml:space="preserve">Respondent </w:t>
      </w:r>
      <w:r w:rsidR="00112957" w:rsidRPr="00D2229F">
        <w:rPr>
          <w:rFonts w:cstheme="minorHAnsi"/>
          <w:sz w:val="28"/>
          <w:szCs w:val="28"/>
        </w:rPr>
        <w:t xml:space="preserve"> can</w:t>
      </w:r>
      <w:proofErr w:type="gramEnd"/>
      <w:r w:rsidR="00112957" w:rsidRPr="00D2229F">
        <w:rPr>
          <w:rFonts w:cstheme="minorHAnsi"/>
          <w:sz w:val="28"/>
          <w:szCs w:val="28"/>
        </w:rPr>
        <w:t xml:space="preserve"> never</w:t>
      </w:r>
      <w:r w:rsidR="000118E0" w:rsidRPr="00D2229F">
        <w:rPr>
          <w:rFonts w:cstheme="minorHAnsi"/>
          <w:sz w:val="28"/>
          <w:szCs w:val="28"/>
        </w:rPr>
        <w:t xml:space="preserve"> deny the input tax cred</w:t>
      </w:r>
      <w:r w:rsidR="00490D9C" w:rsidRPr="00D2229F">
        <w:rPr>
          <w:rFonts w:cstheme="minorHAnsi"/>
          <w:sz w:val="28"/>
          <w:szCs w:val="28"/>
        </w:rPr>
        <w:t>it benefit to the Petitioner as there is no</w:t>
      </w:r>
      <w:r w:rsidR="000118E0" w:rsidRPr="00D2229F">
        <w:rPr>
          <w:rFonts w:cstheme="minorHAnsi"/>
          <w:sz w:val="28"/>
          <w:szCs w:val="28"/>
        </w:rPr>
        <w:t xml:space="preserve"> delay of  in filing the return</w:t>
      </w:r>
      <w:r w:rsidR="00112957" w:rsidRPr="00D2229F">
        <w:rPr>
          <w:rFonts w:cstheme="minorHAnsi"/>
          <w:sz w:val="28"/>
          <w:szCs w:val="28"/>
        </w:rPr>
        <w:t>s</w:t>
      </w:r>
      <w:r w:rsidR="00490D9C" w:rsidRPr="00D2229F">
        <w:rPr>
          <w:rFonts w:cstheme="minorHAnsi"/>
          <w:sz w:val="28"/>
          <w:szCs w:val="28"/>
        </w:rPr>
        <w:t xml:space="preserve"> the notices /letters issued  by the1st respondent is</w:t>
      </w:r>
      <w:r w:rsidR="000118E0" w:rsidRPr="00D2229F">
        <w:rPr>
          <w:rFonts w:cstheme="minorHAnsi"/>
          <w:sz w:val="28"/>
          <w:szCs w:val="28"/>
        </w:rPr>
        <w:t xml:space="preserve"> not maintainable in law</w:t>
      </w:r>
      <w:r w:rsidR="00427C20" w:rsidRPr="00D2229F">
        <w:rPr>
          <w:rFonts w:cstheme="minorHAnsi"/>
          <w:sz w:val="28"/>
          <w:szCs w:val="28"/>
        </w:rPr>
        <w:t xml:space="preserve"> , </w:t>
      </w:r>
      <w:r w:rsidR="000118E0" w:rsidRPr="00D2229F">
        <w:rPr>
          <w:rFonts w:cstheme="minorHAnsi"/>
          <w:sz w:val="28"/>
          <w:szCs w:val="28"/>
        </w:rPr>
        <w:t xml:space="preserve"> and liable to be set aside.</w:t>
      </w:r>
    </w:p>
    <w:p w14:paraId="71494ECF" w14:textId="1EECCF66" w:rsidR="000118E0" w:rsidRPr="00E273B4" w:rsidRDefault="000118E0" w:rsidP="000118E0">
      <w:pPr>
        <w:pStyle w:val="ListParagraph"/>
        <w:spacing w:after="0" w:line="360" w:lineRule="auto"/>
        <w:ind w:left="714"/>
        <w:jc w:val="both"/>
        <w:rPr>
          <w:rFonts w:cstheme="minorHAnsi"/>
          <w:sz w:val="28"/>
          <w:szCs w:val="28"/>
        </w:rPr>
      </w:pPr>
    </w:p>
    <w:p w14:paraId="24615975" w14:textId="3A2E22F4" w:rsidR="000118E0" w:rsidRPr="00D2229F" w:rsidRDefault="000118E0" w:rsidP="00F02225">
      <w:pPr>
        <w:pStyle w:val="ListParagraph"/>
        <w:numPr>
          <w:ilvl w:val="0"/>
          <w:numId w:val="18"/>
        </w:numPr>
        <w:spacing w:after="0" w:line="360" w:lineRule="auto"/>
        <w:jc w:val="both"/>
        <w:rPr>
          <w:rFonts w:cstheme="minorHAnsi"/>
          <w:sz w:val="28"/>
          <w:szCs w:val="28"/>
        </w:rPr>
      </w:pPr>
      <w:r w:rsidRPr="00D2229F">
        <w:rPr>
          <w:rFonts w:cstheme="minorHAnsi"/>
          <w:sz w:val="28"/>
          <w:szCs w:val="28"/>
        </w:rPr>
        <w:t>On the facts and circumstances of the case, the petitioner respectfully s</w:t>
      </w:r>
      <w:r w:rsidR="00490D9C" w:rsidRPr="00D2229F">
        <w:rPr>
          <w:rFonts w:cstheme="minorHAnsi"/>
          <w:sz w:val="28"/>
          <w:szCs w:val="28"/>
        </w:rPr>
        <w:t>ubmits</w:t>
      </w:r>
      <w:r w:rsidRPr="00D2229F">
        <w:rPr>
          <w:rFonts w:cstheme="minorHAnsi"/>
          <w:sz w:val="28"/>
          <w:szCs w:val="28"/>
        </w:rPr>
        <w:t xml:space="preserve"> that the input tax benefit is a right</w:t>
      </w:r>
      <w:r w:rsidR="00A24F93" w:rsidRPr="00D2229F">
        <w:rPr>
          <w:rFonts w:cstheme="minorHAnsi"/>
          <w:sz w:val="28"/>
          <w:szCs w:val="28"/>
        </w:rPr>
        <w:t>/</w:t>
      </w:r>
      <w:r w:rsidR="00427C20" w:rsidRPr="00D2229F">
        <w:rPr>
          <w:rFonts w:cstheme="minorHAnsi"/>
          <w:sz w:val="28"/>
          <w:szCs w:val="28"/>
        </w:rPr>
        <w:t xml:space="preserve">a </w:t>
      </w:r>
      <w:r w:rsidR="00E92055" w:rsidRPr="00D2229F">
        <w:rPr>
          <w:rFonts w:cstheme="minorHAnsi"/>
          <w:sz w:val="28"/>
          <w:szCs w:val="28"/>
        </w:rPr>
        <w:t>privilege</w:t>
      </w:r>
      <w:r w:rsidRPr="00D2229F">
        <w:rPr>
          <w:rFonts w:cstheme="minorHAnsi"/>
          <w:sz w:val="28"/>
          <w:szCs w:val="28"/>
        </w:rPr>
        <w:t xml:space="preserve"> </w:t>
      </w:r>
      <w:r w:rsidR="00E92055" w:rsidRPr="00D2229F">
        <w:rPr>
          <w:rFonts w:cstheme="minorHAnsi"/>
          <w:sz w:val="28"/>
          <w:szCs w:val="28"/>
        </w:rPr>
        <w:t xml:space="preserve">granted </w:t>
      </w:r>
      <w:r w:rsidR="00427C20" w:rsidRPr="00D2229F">
        <w:rPr>
          <w:rFonts w:cstheme="minorHAnsi"/>
          <w:sz w:val="28"/>
          <w:szCs w:val="28"/>
        </w:rPr>
        <w:t xml:space="preserve"> under </w:t>
      </w:r>
      <w:r w:rsidR="00E92055" w:rsidRPr="00D2229F">
        <w:rPr>
          <w:rFonts w:cstheme="minorHAnsi"/>
          <w:sz w:val="28"/>
          <w:szCs w:val="28"/>
        </w:rPr>
        <w:t xml:space="preserve"> GST</w:t>
      </w:r>
      <w:r w:rsidRPr="00D2229F">
        <w:rPr>
          <w:rFonts w:cstheme="minorHAnsi"/>
          <w:sz w:val="28"/>
          <w:szCs w:val="28"/>
        </w:rPr>
        <w:t xml:space="preserve"> </w:t>
      </w:r>
      <w:r w:rsidR="00314932" w:rsidRPr="00D2229F">
        <w:rPr>
          <w:rFonts w:cstheme="minorHAnsi"/>
          <w:sz w:val="28"/>
          <w:szCs w:val="28"/>
        </w:rPr>
        <w:t xml:space="preserve"> </w:t>
      </w:r>
      <w:r w:rsidR="00D613DB" w:rsidRPr="00D2229F">
        <w:rPr>
          <w:rFonts w:cstheme="minorHAnsi"/>
          <w:color w:val="FF0000"/>
          <w:sz w:val="28"/>
          <w:szCs w:val="28"/>
        </w:rPr>
        <w:t xml:space="preserve">  </w:t>
      </w:r>
      <w:r w:rsidR="00D613DB" w:rsidRPr="00D2229F">
        <w:rPr>
          <w:sz w:val="28"/>
        </w:rPr>
        <w:t>was introduced on the ideology of ‘ one Nation ‘ One Tax</w:t>
      </w:r>
      <w:r w:rsidR="00314932" w:rsidRPr="00D2229F">
        <w:rPr>
          <w:sz w:val="28"/>
        </w:rPr>
        <w:t xml:space="preserve"> of</w:t>
      </w:r>
      <w:r w:rsidR="00490D9C" w:rsidRPr="00D2229F">
        <w:rPr>
          <w:sz w:val="28"/>
        </w:rPr>
        <w:t>’</w:t>
      </w:r>
      <w:r w:rsidR="00D05D89" w:rsidRPr="00D2229F">
        <w:rPr>
          <w:sz w:val="28"/>
        </w:rPr>
        <w:t xml:space="preserve"> </w:t>
      </w:r>
      <w:r w:rsidR="00314932" w:rsidRPr="00D2229F">
        <w:rPr>
          <w:sz w:val="28"/>
        </w:rPr>
        <w:t>one tax</w:t>
      </w:r>
      <w:r w:rsidR="00112957" w:rsidRPr="00D2229F">
        <w:rPr>
          <w:sz w:val="28"/>
        </w:rPr>
        <w:t xml:space="preserve"> </w:t>
      </w:r>
      <w:r w:rsidR="00490D9C" w:rsidRPr="00D2229F">
        <w:rPr>
          <w:sz w:val="28"/>
        </w:rPr>
        <w:t>‘</w:t>
      </w:r>
      <w:r w:rsidR="00D613DB" w:rsidRPr="00D2229F">
        <w:rPr>
          <w:sz w:val="28"/>
        </w:rPr>
        <w:t xml:space="preserve"> and</w:t>
      </w:r>
      <w:r w:rsidR="00D613DB" w:rsidRPr="00D2229F">
        <w:rPr>
          <w:rFonts w:cstheme="minorHAnsi"/>
          <w:color w:val="FF0000"/>
          <w:sz w:val="36"/>
          <w:szCs w:val="28"/>
        </w:rPr>
        <w:t xml:space="preserve"> </w:t>
      </w:r>
      <w:r w:rsidR="00D613DB" w:rsidRPr="00D2229F">
        <w:rPr>
          <w:sz w:val="28"/>
        </w:rPr>
        <w:t xml:space="preserve">thus </w:t>
      </w:r>
      <w:r w:rsidR="00E92055" w:rsidRPr="00D2229F">
        <w:rPr>
          <w:sz w:val="28"/>
        </w:rPr>
        <w:t>the</w:t>
      </w:r>
      <w:r w:rsidRPr="00D2229F">
        <w:rPr>
          <w:sz w:val="28"/>
        </w:rPr>
        <w:t xml:space="preserve"> petitioner</w:t>
      </w:r>
      <w:r w:rsidR="00D613DB" w:rsidRPr="00D2229F">
        <w:rPr>
          <w:sz w:val="28"/>
        </w:rPr>
        <w:t xml:space="preserve">  is</w:t>
      </w:r>
      <w:r w:rsidRPr="00D2229F">
        <w:rPr>
          <w:rFonts w:cstheme="minorHAnsi"/>
          <w:color w:val="FF0000"/>
          <w:sz w:val="36"/>
          <w:szCs w:val="28"/>
        </w:rPr>
        <w:t xml:space="preserve"> </w:t>
      </w:r>
      <w:r w:rsidR="00490D9C" w:rsidRPr="00D2229F">
        <w:rPr>
          <w:rFonts w:cstheme="minorHAnsi"/>
          <w:sz w:val="36"/>
          <w:szCs w:val="28"/>
        </w:rPr>
        <w:t xml:space="preserve"> </w:t>
      </w:r>
      <w:r w:rsidRPr="00D2229F">
        <w:rPr>
          <w:rFonts w:cstheme="minorHAnsi"/>
          <w:sz w:val="36"/>
          <w:szCs w:val="28"/>
        </w:rPr>
        <w:t xml:space="preserve"> </w:t>
      </w:r>
      <w:r w:rsidRPr="00D2229F">
        <w:rPr>
          <w:rFonts w:cstheme="minorHAnsi"/>
          <w:sz w:val="28"/>
          <w:szCs w:val="28"/>
        </w:rPr>
        <w:t>entitled to claim</w:t>
      </w:r>
      <w:r w:rsidR="00FA3337" w:rsidRPr="00D2229F">
        <w:rPr>
          <w:rFonts w:cstheme="minorHAnsi"/>
          <w:sz w:val="28"/>
          <w:szCs w:val="28"/>
        </w:rPr>
        <w:t xml:space="preserve"> the same</w:t>
      </w:r>
      <w:r w:rsidRPr="00D2229F">
        <w:rPr>
          <w:rFonts w:cstheme="minorHAnsi"/>
          <w:sz w:val="28"/>
          <w:szCs w:val="28"/>
        </w:rPr>
        <w:t xml:space="preserve"> as provided under the GST Act </w:t>
      </w:r>
      <w:r w:rsidR="00A24F93" w:rsidRPr="00D2229F">
        <w:rPr>
          <w:rFonts w:cstheme="minorHAnsi"/>
          <w:sz w:val="28"/>
          <w:szCs w:val="28"/>
        </w:rPr>
        <w:t xml:space="preserve">. </w:t>
      </w:r>
      <w:r w:rsidR="00314932" w:rsidRPr="00D2229F">
        <w:rPr>
          <w:rFonts w:cstheme="minorHAnsi"/>
          <w:sz w:val="28"/>
          <w:szCs w:val="28"/>
        </w:rPr>
        <w:t>D</w:t>
      </w:r>
      <w:r w:rsidRPr="00D2229F">
        <w:rPr>
          <w:rFonts w:cstheme="minorHAnsi"/>
          <w:sz w:val="28"/>
          <w:szCs w:val="28"/>
        </w:rPr>
        <w:t>ue to unavoidable circumstances, the petitioner could not file the return</w:t>
      </w:r>
      <w:r w:rsidR="00F340E9" w:rsidRPr="00D2229F">
        <w:rPr>
          <w:rFonts w:cstheme="minorHAnsi"/>
          <w:sz w:val="28"/>
          <w:szCs w:val="28"/>
        </w:rPr>
        <w:t>s in</w:t>
      </w:r>
      <w:r w:rsidR="00A24F93" w:rsidRPr="00D2229F">
        <w:rPr>
          <w:rFonts w:cstheme="minorHAnsi"/>
          <w:sz w:val="28"/>
          <w:szCs w:val="28"/>
        </w:rPr>
        <w:t xml:space="preserve"> time</w:t>
      </w:r>
      <w:r w:rsidR="00314932" w:rsidRPr="00D2229F">
        <w:rPr>
          <w:rFonts w:cstheme="minorHAnsi"/>
          <w:sz w:val="28"/>
          <w:szCs w:val="28"/>
        </w:rPr>
        <w:t xml:space="preserve">. </w:t>
      </w:r>
      <w:proofErr w:type="gramStart"/>
      <w:r w:rsidR="00314932" w:rsidRPr="00D2229F">
        <w:rPr>
          <w:rFonts w:cstheme="minorHAnsi"/>
          <w:sz w:val="28"/>
          <w:szCs w:val="28"/>
        </w:rPr>
        <w:t>The</w:t>
      </w:r>
      <w:r w:rsidR="00E92055" w:rsidRPr="00D2229F">
        <w:rPr>
          <w:rFonts w:cstheme="minorHAnsi"/>
          <w:sz w:val="28"/>
          <w:szCs w:val="28"/>
        </w:rPr>
        <w:t xml:space="preserve"> </w:t>
      </w:r>
      <w:r w:rsidR="00FA3337" w:rsidRPr="00D2229F">
        <w:rPr>
          <w:rFonts w:cstheme="minorHAnsi"/>
          <w:sz w:val="28"/>
          <w:szCs w:val="28"/>
        </w:rPr>
        <w:t xml:space="preserve"> petitioner</w:t>
      </w:r>
      <w:proofErr w:type="gramEnd"/>
      <w:r w:rsidR="00FA3337" w:rsidRPr="00D2229F">
        <w:rPr>
          <w:rFonts w:cstheme="minorHAnsi"/>
          <w:sz w:val="28"/>
          <w:szCs w:val="28"/>
        </w:rPr>
        <w:t xml:space="preserve"> </w:t>
      </w:r>
      <w:r w:rsidR="00FF38CA">
        <w:rPr>
          <w:rFonts w:cstheme="minorHAnsi"/>
          <w:sz w:val="28"/>
          <w:szCs w:val="28"/>
        </w:rPr>
        <w:t xml:space="preserve">though </w:t>
      </w:r>
      <w:r w:rsidR="00FA3337" w:rsidRPr="00D2229F">
        <w:rPr>
          <w:rFonts w:cstheme="minorHAnsi"/>
          <w:sz w:val="28"/>
          <w:szCs w:val="28"/>
        </w:rPr>
        <w:t xml:space="preserve">filed the </w:t>
      </w:r>
      <w:r w:rsidR="00FF38CA">
        <w:rPr>
          <w:rFonts w:cstheme="minorHAnsi"/>
          <w:sz w:val="28"/>
          <w:szCs w:val="28"/>
        </w:rPr>
        <w:t>returns  belatedly</w:t>
      </w:r>
      <w:r w:rsidR="00314932" w:rsidRPr="00D2229F">
        <w:rPr>
          <w:rFonts w:cstheme="minorHAnsi"/>
          <w:sz w:val="28"/>
          <w:szCs w:val="28"/>
        </w:rPr>
        <w:t xml:space="preserve"> </w:t>
      </w:r>
      <w:r w:rsidR="00FF38CA">
        <w:rPr>
          <w:rFonts w:cstheme="minorHAnsi"/>
          <w:sz w:val="28"/>
          <w:szCs w:val="28"/>
        </w:rPr>
        <w:t>benefit of input tax is an</w:t>
      </w:r>
      <w:r w:rsidR="00FA3337" w:rsidRPr="00D2229F">
        <w:rPr>
          <w:rFonts w:cstheme="minorHAnsi"/>
          <w:sz w:val="28"/>
          <w:szCs w:val="28"/>
        </w:rPr>
        <w:t xml:space="preserve"> right</w:t>
      </w:r>
      <w:r w:rsidR="00901209" w:rsidRPr="00D2229F">
        <w:rPr>
          <w:rFonts w:cstheme="minorHAnsi"/>
          <w:sz w:val="28"/>
          <w:szCs w:val="28"/>
        </w:rPr>
        <w:t xml:space="preserve"> to claim </w:t>
      </w:r>
      <w:r w:rsidR="00FF38CA">
        <w:rPr>
          <w:rFonts w:cstheme="minorHAnsi"/>
          <w:sz w:val="28"/>
          <w:szCs w:val="28"/>
        </w:rPr>
        <w:t xml:space="preserve"> </w:t>
      </w:r>
      <w:r w:rsidR="005568ED" w:rsidRPr="00D2229F">
        <w:rPr>
          <w:rFonts w:cstheme="minorHAnsi"/>
          <w:sz w:val="28"/>
          <w:szCs w:val="28"/>
        </w:rPr>
        <w:t xml:space="preserve"> an allowable  b</w:t>
      </w:r>
      <w:r w:rsidR="00112957" w:rsidRPr="00D2229F">
        <w:rPr>
          <w:rFonts w:cstheme="minorHAnsi"/>
          <w:sz w:val="28"/>
          <w:szCs w:val="28"/>
        </w:rPr>
        <w:t>enefit</w:t>
      </w:r>
      <w:r w:rsidR="00314932" w:rsidRPr="00D2229F">
        <w:rPr>
          <w:rFonts w:cstheme="minorHAnsi"/>
          <w:sz w:val="28"/>
          <w:szCs w:val="28"/>
        </w:rPr>
        <w:t xml:space="preserve"> of input tax</w:t>
      </w:r>
      <w:r w:rsidR="00BD4502" w:rsidRPr="00D2229F">
        <w:rPr>
          <w:rFonts w:cstheme="minorHAnsi"/>
          <w:sz w:val="28"/>
          <w:szCs w:val="28"/>
        </w:rPr>
        <w:t xml:space="preserve"> </w:t>
      </w:r>
      <w:r w:rsidR="00D613DB" w:rsidRPr="00D2229F">
        <w:rPr>
          <w:rFonts w:cstheme="minorHAnsi"/>
          <w:sz w:val="28"/>
          <w:szCs w:val="28"/>
        </w:rPr>
        <w:t xml:space="preserve"> credit  </w:t>
      </w:r>
      <w:r w:rsidR="00BD4502" w:rsidRPr="00D2229F">
        <w:rPr>
          <w:rFonts w:cstheme="minorHAnsi"/>
          <w:sz w:val="28"/>
          <w:szCs w:val="28"/>
        </w:rPr>
        <w:t>of the petitioner</w:t>
      </w:r>
      <w:r w:rsidR="00FA3337" w:rsidRPr="00D2229F">
        <w:rPr>
          <w:rFonts w:cstheme="minorHAnsi"/>
          <w:sz w:val="28"/>
          <w:szCs w:val="28"/>
        </w:rPr>
        <w:t xml:space="preserve"> subsist and the Department</w:t>
      </w:r>
      <w:r w:rsidR="00BD4502" w:rsidRPr="00D2229F">
        <w:rPr>
          <w:rFonts w:cstheme="minorHAnsi"/>
          <w:sz w:val="28"/>
          <w:szCs w:val="28"/>
        </w:rPr>
        <w:t xml:space="preserve"> ca</w:t>
      </w:r>
      <w:r w:rsidR="00D613DB" w:rsidRPr="00D2229F">
        <w:rPr>
          <w:rFonts w:cstheme="minorHAnsi"/>
          <w:sz w:val="28"/>
          <w:szCs w:val="28"/>
        </w:rPr>
        <w:t xml:space="preserve">nnot </w:t>
      </w:r>
      <w:r w:rsidR="00E92055" w:rsidRPr="00D2229F">
        <w:rPr>
          <w:rFonts w:cstheme="minorHAnsi"/>
          <w:sz w:val="28"/>
          <w:szCs w:val="28"/>
        </w:rPr>
        <w:t xml:space="preserve"> </w:t>
      </w:r>
      <w:r w:rsidR="00F340E9" w:rsidRPr="00D2229F">
        <w:rPr>
          <w:rFonts w:cstheme="minorHAnsi"/>
          <w:sz w:val="28"/>
          <w:szCs w:val="28"/>
        </w:rPr>
        <w:t>deny</w:t>
      </w:r>
      <w:r w:rsidR="00FA3337" w:rsidRPr="00D2229F">
        <w:rPr>
          <w:rFonts w:cstheme="minorHAnsi"/>
          <w:sz w:val="28"/>
          <w:szCs w:val="28"/>
        </w:rPr>
        <w:t xml:space="preserve"> the same to  the petitioner-</w:t>
      </w:r>
      <w:r w:rsidR="00BD4502" w:rsidRPr="00D2229F">
        <w:rPr>
          <w:rFonts w:cstheme="minorHAnsi"/>
          <w:sz w:val="28"/>
          <w:szCs w:val="28"/>
        </w:rPr>
        <w:t>.  Therefore, disallowing the benefit of the input tax credit is not maintainable i</w:t>
      </w:r>
      <w:r w:rsidR="00F340E9" w:rsidRPr="00D2229F">
        <w:rPr>
          <w:rFonts w:cstheme="minorHAnsi"/>
          <w:sz w:val="28"/>
          <w:szCs w:val="28"/>
        </w:rPr>
        <w:t>n law</w:t>
      </w:r>
      <w:proofErr w:type="gramStart"/>
      <w:r w:rsidR="00F340E9" w:rsidRPr="00D2229F">
        <w:rPr>
          <w:rFonts w:cstheme="minorHAnsi"/>
          <w:sz w:val="28"/>
          <w:szCs w:val="28"/>
        </w:rPr>
        <w:t xml:space="preserve"> .</w:t>
      </w:r>
      <w:r w:rsidR="00BD4502" w:rsidRPr="00D2229F">
        <w:rPr>
          <w:rFonts w:cstheme="minorHAnsi"/>
          <w:sz w:val="28"/>
          <w:szCs w:val="28"/>
        </w:rPr>
        <w:t>.</w:t>
      </w:r>
      <w:proofErr w:type="gramEnd"/>
    </w:p>
    <w:p w14:paraId="511ADB58" w14:textId="237661D2" w:rsidR="00BD4502" w:rsidRPr="00E21080" w:rsidRDefault="00E92055" w:rsidP="00E21080">
      <w:pPr>
        <w:pStyle w:val="ListParagraph"/>
        <w:numPr>
          <w:ilvl w:val="0"/>
          <w:numId w:val="18"/>
        </w:numPr>
        <w:spacing w:after="0" w:line="360" w:lineRule="auto"/>
        <w:jc w:val="both"/>
        <w:rPr>
          <w:rFonts w:cstheme="minorHAnsi"/>
          <w:sz w:val="28"/>
          <w:szCs w:val="28"/>
        </w:rPr>
      </w:pPr>
      <w:r w:rsidRPr="00D2229F">
        <w:rPr>
          <w:rFonts w:cstheme="minorHAnsi"/>
          <w:sz w:val="28"/>
          <w:szCs w:val="28"/>
        </w:rPr>
        <w:t xml:space="preserve">The </w:t>
      </w:r>
      <w:r w:rsidR="00A24F93" w:rsidRPr="00D2229F">
        <w:rPr>
          <w:rFonts w:cstheme="minorHAnsi"/>
          <w:sz w:val="28"/>
          <w:szCs w:val="28"/>
        </w:rPr>
        <w:t>1</w:t>
      </w:r>
      <w:r w:rsidR="00A24F93" w:rsidRPr="00D2229F">
        <w:rPr>
          <w:rFonts w:cstheme="minorHAnsi"/>
          <w:sz w:val="28"/>
          <w:szCs w:val="28"/>
          <w:vertAlign w:val="superscript"/>
        </w:rPr>
        <w:t>st</w:t>
      </w:r>
      <w:r w:rsidR="00A24F93" w:rsidRPr="00D2229F">
        <w:rPr>
          <w:rFonts w:cstheme="minorHAnsi"/>
          <w:sz w:val="28"/>
          <w:szCs w:val="28"/>
        </w:rPr>
        <w:t xml:space="preserve"> </w:t>
      </w:r>
      <w:r w:rsidR="00BD4502" w:rsidRPr="00D2229F">
        <w:rPr>
          <w:rFonts w:cstheme="minorHAnsi"/>
          <w:sz w:val="28"/>
          <w:szCs w:val="28"/>
        </w:rPr>
        <w:t xml:space="preserve"> Respondent has not appreciated that the delay in filin</w:t>
      </w:r>
      <w:r w:rsidR="00314932" w:rsidRPr="00D2229F">
        <w:rPr>
          <w:rFonts w:cstheme="minorHAnsi"/>
          <w:sz w:val="28"/>
          <w:szCs w:val="28"/>
        </w:rPr>
        <w:t>g the return is genuine and  should</w:t>
      </w:r>
      <w:r w:rsidR="00BD4502" w:rsidRPr="00D2229F">
        <w:rPr>
          <w:rFonts w:cstheme="minorHAnsi"/>
          <w:sz w:val="28"/>
          <w:szCs w:val="28"/>
        </w:rPr>
        <w:t xml:space="preserve"> have extended the benefit of input tax credit t</w:t>
      </w:r>
      <w:r w:rsidR="00FA3337" w:rsidRPr="00D2229F">
        <w:rPr>
          <w:rFonts w:cstheme="minorHAnsi"/>
          <w:sz w:val="28"/>
          <w:szCs w:val="28"/>
        </w:rPr>
        <w:t>o the petitioner  allowable</w:t>
      </w:r>
      <w:r w:rsidR="00BD4502" w:rsidRPr="00D2229F">
        <w:rPr>
          <w:rFonts w:cstheme="minorHAnsi"/>
          <w:sz w:val="28"/>
          <w:szCs w:val="28"/>
        </w:rPr>
        <w:t xml:space="preserve"> under GST Act an</w:t>
      </w:r>
      <w:r w:rsidRPr="00D2229F">
        <w:rPr>
          <w:rFonts w:cstheme="minorHAnsi"/>
          <w:sz w:val="28"/>
          <w:szCs w:val="28"/>
        </w:rPr>
        <w:t xml:space="preserve">d therefore, the </w:t>
      </w:r>
      <w:r w:rsidR="00112957" w:rsidRPr="00D2229F">
        <w:rPr>
          <w:rFonts w:cstheme="minorHAnsi"/>
          <w:sz w:val="28"/>
          <w:szCs w:val="28"/>
        </w:rPr>
        <w:t>1</w:t>
      </w:r>
      <w:r w:rsidR="00112957" w:rsidRPr="00D2229F">
        <w:rPr>
          <w:rFonts w:cstheme="minorHAnsi"/>
          <w:sz w:val="28"/>
          <w:szCs w:val="28"/>
          <w:vertAlign w:val="superscript"/>
        </w:rPr>
        <w:t>st</w:t>
      </w:r>
      <w:r w:rsidR="00112957" w:rsidRPr="00D2229F">
        <w:rPr>
          <w:rFonts w:cstheme="minorHAnsi"/>
          <w:sz w:val="28"/>
          <w:szCs w:val="28"/>
        </w:rPr>
        <w:t xml:space="preserve"> </w:t>
      </w:r>
      <w:r w:rsidRPr="00D2229F">
        <w:rPr>
          <w:rFonts w:cstheme="minorHAnsi"/>
          <w:sz w:val="28"/>
          <w:szCs w:val="28"/>
        </w:rPr>
        <w:t xml:space="preserve">respondent </w:t>
      </w:r>
      <w:r w:rsidR="00112957" w:rsidRPr="00D2229F">
        <w:rPr>
          <w:rFonts w:cstheme="minorHAnsi"/>
          <w:sz w:val="28"/>
          <w:szCs w:val="28"/>
        </w:rPr>
        <w:t xml:space="preserve">  could</w:t>
      </w:r>
      <w:r w:rsidR="00F340E9" w:rsidRPr="00D2229F">
        <w:rPr>
          <w:rFonts w:cstheme="minorHAnsi"/>
          <w:sz w:val="28"/>
          <w:szCs w:val="28"/>
        </w:rPr>
        <w:t xml:space="preserve"> not</w:t>
      </w:r>
      <w:r w:rsidR="00BD4502" w:rsidRPr="00D2229F">
        <w:rPr>
          <w:rFonts w:cstheme="minorHAnsi"/>
          <w:sz w:val="28"/>
          <w:szCs w:val="28"/>
        </w:rPr>
        <w:t xml:space="preserve"> deny the legitimate</w:t>
      </w:r>
      <w:r w:rsidRPr="00D2229F">
        <w:rPr>
          <w:rFonts w:cstheme="minorHAnsi"/>
          <w:sz w:val="28"/>
          <w:szCs w:val="28"/>
        </w:rPr>
        <w:t xml:space="preserve"> right to claim </w:t>
      </w:r>
      <w:r w:rsidR="00BD4502" w:rsidRPr="00D2229F">
        <w:rPr>
          <w:rFonts w:cstheme="minorHAnsi"/>
          <w:sz w:val="28"/>
          <w:szCs w:val="28"/>
        </w:rPr>
        <w:t>input tax benefit of the pe</w:t>
      </w:r>
      <w:r w:rsidR="00F340E9" w:rsidRPr="00D2229F">
        <w:rPr>
          <w:rFonts w:cstheme="minorHAnsi"/>
          <w:sz w:val="28"/>
          <w:szCs w:val="28"/>
        </w:rPr>
        <w:t>titioner as</w:t>
      </w:r>
      <w:r w:rsidR="00112957" w:rsidRPr="00D2229F">
        <w:rPr>
          <w:rFonts w:cstheme="minorHAnsi"/>
          <w:sz w:val="28"/>
          <w:szCs w:val="28"/>
        </w:rPr>
        <w:t xml:space="preserve"> the  same</w:t>
      </w:r>
      <w:r w:rsidRPr="00D2229F">
        <w:rPr>
          <w:rFonts w:cstheme="minorHAnsi"/>
          <w:sz w:val="28"/>
          <w:szCs w:val="28"/>
        </w:rPr>
        <w:t xml:space="preserve"> is</w:t>
      </w:r>
      <w:r w:rsidR="00314932" w:rsidRPr="00D2229F">
        <w:rPr>
          <w:rFonts w:cstheme="minorHAnsi"/>
          <w:sz w:val="28"/>
          <w:szCs w:val="28"/>
        </w:rPr>
        <w:t xml:space="preserve"> a curable </w:t>
      </w:r>
      <w:r w:rsidR="00FA3337" w:rsidRPr="00D2229F">
        <w:rPr>
          <w:rFonts w:cstheme="minorHAnsi"/>
          <w:sz w:val="28"/>
          <w:szCs w:val="28"/>
        </w:rPr>
        <w:t xml:space="preserve"> defect</w:t>
      </w:r>
      <w:r w:rsidR="00961A97" w:rsidRPr="00D2229F">
        <w:rPr>
          <w:rFonts w:cstheme="minorHAnsi"/>
          <w:sz w:val="28"/>
          <w:szCs w:val="28"/>
        </w:rPr>
        <w:t xml:space="preserve"> </w:t>
      </w:r>
      <w:r w:rsidR="00A24F93" w:rsidRPr="00D2229F">
        <w:rPr>
          <w:rFonts w:cstheme="minorHAnsi"/>
          <w:sz w:val="28"/>
          <w:szCs w:val="28"/>
        </w:rPr>
        <w:t>i.e.</w:t>
      </w:r>
      <w:r w:rsidR="00961A97" w:rsidRPr="00D2229F">
        <w:rPr>
          <w:rFonts w:cstheme="minorHAnsi"/>
          <w:sz w:val="28"/>
          <w:szCs w:val="28"/>
        </w:rPr>
        <w:t xml:space="preserve"> </w:t>
      </w:r>
      <w:r w:rsidR="00314932" w:rsidRPr="00D2229F">
        <w:rPr>
          <w:rFonts w:cstheme="minorHAnsi"/>
          <w:sz w:val="28"/>
          <w:szCs w:val="28"/>
        </w:rPr>
        <w:t>delay</w:t>
      </w:r>
      <w:r w:rsidR="00BD4502" w:rsidRPr="00D2229F">
        <w:rPr>
          <w:rFonts w:cstheme="minorHAnsi"/>
          <w:sz w:val="28"/>
          <w:szCs w:val="28"/>
        </w:rPr>
        <w:t xml:space="preserve"> in filing the re</w:t>
      </w:r>
      <w:r w:rsidRPr="00D2229F">
        <w:rPr>
          <w:rFonts w:cstheme="minorHAnsi"/>
          <w:sz w:val="28"/>
          <w:szCs w:val="28"/>
        </w:rPr>
        <w:t>turn</w:t>
      </w:r>
      <w:r w:rsidR="00F340E9" w:rsidRPr="00D2229F">
        <w:rPr>
          <w:rFonts w:cstheme="minorHAnsi"/>
          <w:sz w:val="28"/>
          <w:szCs w:val="28"/>
        </w:rPr>
        <w:t>s</w:t>
      </w:r>
      <w:r w:rsidRPr="00D2229F">
        <w:rPr>
          <w:rFonts w:cstheme="minorHAnsi"/>
          <w:sz w:val="28"/>
          <w:szCs w:val="28"/>
        </w:rPr>
        <w:t xml:space="preserve"> </w:t>
      </w:r>
      <w:r w:rsidR="00F340E9" w:rsidRPr="00D2229F">
        <w:rPr>
          <w:rFonts w:cstheme="minorHAnsi"/>
          <w:sz w:val="28"/>
          <w:szCs w:val="28"/>
        </w:rPr>
        <w:t xml:space="preserve"> has bee</w:t>
      </w:r>
      <w:r w:rsidR="006F7F13" w:rsidRPr="00D2229F">
        <w:rPr>
          <w:rFonts w:cstheme="minorHAnsi"/>
          <w:sz w:val="28"/>
          <w:szCs w:val="28"/>
        </w:rPr>
        <w:t xml:space="preserve">n during Covvid-19 time has </w:t>
      </w:r>
      <w:r w:rsidR="00F66AD1" w:rsidRPr="00D2229F">
        <w:rPr>
          <w:rFonts w:cstheme="minorHAnsi"/>
          <w:sz w:val="28"/>
          <w:szCs w:val="28"/>
        </w:rPr>
        <w:t xml:space="preserve"> be</w:t>
      </w:r>
      <w:r w:rsidR="006F7F13" w:rsidRPr="00D2229F">
        <w:rPr>
          <w:rFonts w:cstheme="minorHAnsi"/>
          <w:sz w:val="28"/>
          <w:szCs w:val="28"/>
        </w:rPr>
        <w:t>en</w:t>
      </w:r>
      <w:r w:rsidR="00F340E9" w:rsidRPr="00D2229F">
        <w:rPr>
          <w:rFonts w:cstheme="minorHAnsi"/>
          <w:sz w:val="28"/>
          <w:szCs w:val="28"/>
        </w:rPr>
        <w:t xml:space="preserve"> considered  and allowed </w:t>
      </w:r>
      <w:r w:rsidR="00961A97" w:rsidRPr="00D2229F">
        <w:rPr>
          <w:rFonts w:cstheme="minorHAnsi"/>
          <w:sz w:val="28"/>
          <w:szCs w:val="28"/>
        </w:rPr>
        <w:t xml:space="preserve">by the Supreme court </w:t>
      </w:r>
      <w:r w:rsidR="00BD4502" w:rsidRPr="00D2229F">
        <w:rPr>
          <w:rFonts w:cstheme="minorHAnsi"/>
          <w:sz w:val="28"/>
          <w:szCs w:val="28"/>
        </w:rPr>
        <w:t xml:space="preserve">. Therefore, </w:t>
      </w:r>
      <w:r w:rsidR="00BD4502" w:rsidRPr="00D2229F">
        <w:rPr>
          <w:rFonts w:cstheme="minorHAnsi"/>
          <w:sz w:val="28"/>
          <w:szCs w:val="28"/>
        </w:rPr>
        <w:lastRenderedPageBreak/>
        <w:t>the ord</w:t>
      </w:r>
      <w:r w:rsidRPr="00D2229F">
        <w:rPr>
          <w:rFonts w:cstheme="minorHAnsi"/>
          <w:sz w:val="28"/>
          <w:szCs w:val="28"/>
        </w:rPr>
        <w:t xml:space="preserve">ers if </w:t>
      </w:r>
      <w:proofErr w:type="gramStart"/>
      <w:r w:rsidRPr="00D2229F">
        <w:rPr>
          <w:rFonts w:cstheme="minorHAnsi"/>
          <w:sz w:val="28"/>
          <w:szCs w:val="28"/>
        </w:rPr>
        <w:t xml:space="preserve">any </w:t>
      </w:r>
      <w:r w:rsidR="00314932" w:rsidRPr="00D2229F">
        <w:rPr>
          <w:rFonts w:cstheme="minorHAnsi"/>
          <w:sz w:val="28"/>
          <w:szCs w:val="28"/>
        </w:rPr>
        <w:t xml:space="preserve"> passed</w:t>
      </w:r>
      <w:proofErr w:type="gramEnd"/>
      <w:r w:rsidR="00314932" w:rsidRPr="00D2229F">
        <w:rPr>
          <w:rFonts w:cstheme="minorHAnsi"/>
          <w:sz w:val="28"/>
          <w:szCs w:val="28"/>
        </w:rPr>
        <w:t xml:space="preserve"> </w:t>
      </w:r>
      <w:r w:rsidRPr="00D2229F">
        <w:rPr>
          <w:rFonts w:cstheme="minorHAnsi"/>
          <w:sz w:val="28"/>
          <w:szCs w:val="28"/>
        </w:rPr>
        <w:t>be</w:t>
      </w:r>
      <w:r w:rsidR="00314932" w:rsidRPr="00D2229F">
        <w:rPr>
          <w:rFonts w:cstheme="minorHAnsi"/>
          <w:sz w:val="28"/>
          <w:szCs w:val="28"/>
        </w:rPr>
        <w:t>fore</w:t>
      </w:r>
      <w:r w:rsidR="00961A97" w:rsidRPr="00D2229F">
        <w:rPr>
          <w:rFonts w:cstheme="minorHAnsi"/>
          <w:sz w:val="28"/>
          <w:szCs w:val="28"/>
        </w:rPr>
        <w:t xml:space="preserve"> or</w:t>
      </w:r>
      <w:r w:rsidR="00314932" w:rsidRPr="00D2229F">
        <w:rPr>
          <w:rFonts w:cstheme="minorHAnsi"/>
          <w:sz w:val="28"/>
          <w:szCs w:val="28"/>
        </w:rPr>
        <w:t xml:space="preserve"> after</w:t>
      </w:r>
      <w:r w:rsidR="00312F2C" w:rsidRPr="00D2229F">
        <w:rPr>
          <w:rFonts w:cstheme="minorHAnsi"/>
          <w:sz w:val="28"/>
          <w:szCs w:val="28"/>
        </w:rPr>
        <w:t xml:space="preserve"> issue of</w:t>
      </w:r>
      <w:r w:rsidRPr="00D2229F">
        <w:rPr>
          <w:rFonts w:cstheme="minorHAnsi"/>
          <w:sz w:val="28"/>
          <w:szCs w:val="28"/>
        </w:rPr>
        <w:t xml:space="preserve"> attachment notice to the Bank of the  petitioner </w:t>
      </w:r>
      <w:r w:rsidR="00BD4502" w:rsidRPr="00D2229F">
        <w:rPr>
          <w:rFonts w:cstheme="minorHAnsi"/>
          <w:sz w:val="28"/>
          <w:szCs w:val="28"/>
        </w:rPr>
        <w:t xml:space="preserve"> are liable to be set aside.</w:t>
      </w:r>
    </w:p>
    <w:p w14:paraId="708B078F" w14:textId="29BE873F" w:rsidR="00BD4502" w:rsidRPr="00E21080" w:rsidRDefault="00BD4502" w:rsidP="00E21080">
      <w:pPr>
        <w:pStyle w:val="ListParagraph"/>
        <w:numPr>
          <w:ilvl w:val="0"/>
          <w:numId w:val="18"/>
        </w:numPr>
        <w:spacing w:after="0" w:line="360" w:lineRule="auto"/>
        <w:jc w:val="both"/>
        <w:rPr>
          <w:rFonts w:cstheme="minorHAnsi"/>
          <w:sz w:val="28"/>
          <w:szCs w:val="28"/>
        </w:rPr>
      </w:pPr>
      <w:r w:rsidRPr="00D2229F">
        <w:rPr>
          <w:rFonts w:cstheme="minorHAnsi"/>
          <w:sz w:val="28"/>
          <w:szCs w:val="28"/>
        </w:rPr>
        <w:t>On the facts and circumstances of the case, the petitioner respectfully submits before this Hon’ble Court that the conditions of the input tax benefit was satisfied by the peti</w:t>
      </w:r>
      <w:r w:rsidR="00961A97" w:rsidRPr="00D2229F">
        <w:rPr>
          <w:rFonts w:cstheme="minorHAnsi"/>
          <w:sz w:val="28"/>
          <w:szCs w:val="28"/>
        </w:rPr>
        <w:t xml:space="preserve">tioner, due </w:t>
      </w:r>
      <w:proofErr w:type="gramStart"/>
      <w:r w:rsidR="00961A97" w:rsidRPr="00D2229F">
        <w:rPr>
          <w:rFonts w:cstheme="minorHAnsi"/>
          <w:sz w:val="28"/>
          <w:szCs w:val="28"/>
        </w:rPr>
        <w:t>to  closure</w:t>
      </w:r>
      <w:proofErr w:type="gramEnd"/>
      <w:r w:rsidR="00961A97" w:rsidRPr="00D2229F">
        <w:rPr>
          <w:rFonts w:cstheme="minorHAnsi"/>
          <w:sz w:val="28"/>
          <w:szCs w:val="28"/>
        </w:rPr>
        <w:t xml:space="preserve"> of the portal</w:t>
      </w:r>
      <w:r w:rsidRPr="00D2229F">
        <w:rPr>
          <w:rFonts w:cstheme="minorHAnsi"/>
          <w:sz w:val="28"/>
          <w:szCs w:val="28"/>
        </w:rPr>
        <w:t>, the petitioner could not file the return</w:t>
      </w:r>
      <w:r w:rsidR="00961A97" w:rsidRPr="00D2229F">
        <w:rPr>
          <w:rFonts w:cstheme="minorHAnsi"/>
          <w:sz w:val="28"/>
          <w:szCs w:val="28"/>
        </w:rPr>
        <w:t>s GSTR 3B within time allowed under the ACT</w:t>
      </w:r>
      <w:r w:rsidR="00E92055" w:rsidRPr="00D2229F">
        <w:rPr>
          <w:rFonts w:cstheme="minorHAnsi"/>
          <w:sz w:val="28"/>
          <w:szCs w:val="28"/>
        </w:rPr>
        <w:t xml:space="preserve"> </w:t>
      </w:r>
      <w:r w:rsidRPr="00D2229F">
        <w:rPr>
          <w:rFonts w:cstheme="minorHAnsi"/>
          <w:sz w:val="28"/>
          <w:szCs w:val="28"/>
        </w:rPr>
        <w:t xml:space="preserve"> therefore, the petitioner should have been given the benefit of input t</w:t>
      </w:r>
      <w:r w:rsidR="00961A97" w:rsidRPr="00D2229F">
        <w:rPr>
          <w:rFonts w:cstheme="minorHAnsi"/>
          <w:sz w:val="28"/>
          <w:szCs w:val="28"/>
        </w:rPr>
        <w:t>ax credit by</w:t>
      </w:r>
      <w:r w:rsidR="00E92055" w:rsidRPr="00D2229F">
        <w:rPr>
          <w:rFonts w:cstheme="minorHAnsi"/>
          <w:sz w:val="28"/>
          <w:szCs w:val="28"/>
        </w:rPr>
        <w:t xml:space="preserve"> the </w:t>
      </w:r>
      <w:r w:rsidR="00D05D89" w:rsidRPr="00D2229F">
        <w:rPr>
          <w:rFonts w:cstheme="minorHAnsi"/>
          <w:sz w:val="28"/>
          <w:szCs w:val="28"/>
        </w:rPr>
        <w:t xml:space="preserve"> 1</w:t>
      </w:r>
      <w:r w:rsidR="00D05D89" w:rsidRPr="00D2229F">
        <w:rPr>
          <w:rFonts w:cstheme="minorHAnsi"/>
          <w:sz w:val="28"/>
          <w:szCs w:val="28"/>
          <w:vertAlign w:val="superscript"/>
        </w:rPr>
        <w:t>st</w:t>
      </w:r>
      <w:r w:rsidR="00D05D89" w:rsidRPr="00D2229F">
        <w:rPr>
          <w:rFonts w:cstheme="minorHAnsi"/>
          <w:sz w:val="28"/>
          <w:szCs w:val="28"/>
        </w:rPr>
        <w:t xml:space="preserve"> </w:t>
      </w:r>
      <w:r w:rsidR="00E92055" w:rsidRPr="00D2229F">
        <w:rPr>
          <w:rFonts w:cstheme="minorHAnsi"/>
          <w:sz w:val="28"/>
          <w:szCs w:val="28"/>
        </w:rPr>
        <w:t>Respondent</w:t>
      </w:r>
      <w:r w:rsidR="00A24F93" w:rsidRPr="00D2229F">
        <w:rPr>
          <w:rFonts w:cstheme="minorHAnsi"/>
          <w:sz w:val="28"/>
          <w:szCs w:val="28"/>
        </w:rPr>
        <w:t>.</w:t>
      </w:r>
      <w:r w:rsidR="00312F2C" w:rsidRPr="00D2229F">
        <w:rPr>
          <w:rFonts w:cstheme="minorHAnsi"/>
          <w:sz w:val="28"/>
          <w:szCs w:val="28"/>
        </w:rPr>
        <w:t xml:space="preserve"> </w:t>
      </w:r>
      <w:r w:rsidRPr="00D2229F">
        <w:rPr>
          <w:rFonts w:cstheme="minorHAnsi"/>
          <w:sz w:val="28"/>
          <w:szCs w:val="28"/>
        </w:rPr>
        <w:t xml:space="preserve"> Therefore, the</w:t>
      </w:r>
      <w:r w:rsidR="00961A97" w:rsidRPr="00D2229F">
        <w:rPr>
          <w:rFonts w:cstheme="minorHAnsi"/>
          <w:sz w:val="28"/>
          <w:szCs w:val="28"/>
        </w:rPr>
        <w:t xml:space="preserve"> any </w:t>
      </w:r>
      <w:r w:rsidR="00A24F93" w:rsidRPr="00D2229F">
        <w:rPr>
          <w:rFonts w:cstheme="minorHAnsi"/>
          <w:sz w:val="28"/>
          <w:szCs w:val="28"/>
        </w:rPr>
        <w:t>notice</w:t>
      </w:r>
      <w:r w:rsidR="00961A97" w:rsidRPr="00D2229F">
        <w:rPr>
          <w:rFonts w:cstheme="minorHAnsi"/>
          <w:sz w:val="28"/>
          <w:szCs w:val="28"/>
        </w:rPr>
        <w:t>/</w:t>
      </w:r>
      <w:proofErr w:type="gramStart"/>
      <w:r w:rsidR="00961A97" w:rsidRPr="00D2229F">
        <w:rPr>
          <w:rFonts w:cstheme="minorHAnsi"/>
          <w:sz w:val="28"/>
          <w:szCs w:val="28"/>
        </w:rPr>
        <w:t>order  passed</w:t>
      </w:r>
      <w:proofErr w:type="gramEnd"/>
      <w:r w:rsidR="00961A97" w:rsidRPr="00D2229F">
        <w:rPr>
          <w:rFonts w:cstheme="minorHAnsi"/>
          <w:sz w:val="28"/>
          <w:szCs w:val="28"/>
        </w:rPr>
        <w:t xml:space="preserve"> by the</w:t>
      </w:r>
      <w:r w:rsidR="00D05D89" w:rsidRPr="00D2229F">
        <w:rPr>
          <w:rFonts w:cstheme="minorHAnsi"/>
          <w:sz w:val="28"/>
          <w:szCs w:val="28"/>
        </w:rPr>
        <w:t xml:space="preserve"> 1st</w:t>
      </w:r>
      <w:r w:rsidR="00961A97" w:rsidRPr="00D2229F">
        <w:rPr>
          <w:rFonts w:cstheme="minorHAnsi"/>
          <w:sz w:val="28"/>
          <w:szCs w:val="28"/>
        </w:rPr>
        <w:t xml:space="preserve"> </w:t>
      </w:r>
      <w:r w:rsidR="00E92055" w:rsidRPr="00D2229F">
        <w:rPr>
          <w:rFonts w:cstheme="minorHAnsi"/>
          <w:sz w:val="28"/>
          <w:szCs w:val="28"/>
        </w:rPr>
        <w:t xml:space="preserve">Respondent </w:t>
      </w:r>
      <w:r w:rsidRPr="00D2229F">
        <w:rPr>
          <w:rFonts w:cstheme="minorHAnsi"/>
          <w:sz w:val="28"/>
          <w:szCs w:val="28"/>
        </w:rPr>
        <w:t>are not sustainable in law and liable to be set aside.</w:t>
      </w:r>
    </w:p>
    <w:p w14:paraId="6E614C61" w14:textId="23675F6D" w:rsidR="00224C37" w:rsidRPr="00E21080" w:rsidRDefault="00BD4502" w:rsidP="00E21080">
      <w:pPr>
        <w:pStyle w:val="ListParagraph"/>
        <w:numPr>
          <w:ilvl w:val="0"/>
          <w:numId w:val="18"/>
        </w:numPr>
        <w:spacing w:after="0" w:line="360" w:lineRule="auto"/>
        <w:jc w:val="both"/>
        <w:rPr>
          <w:rFonts w:cstheme="minorHAnsi"/>
          <w:sz w:val="28"/>
          <w:szCs w:val="28"/>
        </w:rPr>
      </w:pPr>
      <w:r w:rsidRPr="00D2229F">
        <w:rPr>
          <w:rFonts w:cstheme="minorHAnsi"/>
          <w:sz w:val="28"/>
          <w:szCs w:val="28"/>
        </w:rPr>
        <w:t>On the facts and circumstances of the case, due to period of limitation fixed under the Act for submission of the GSTR 3B under Section 16 (4) of the Act, the extra ordinary circu</w:t>
      </w:r>
      <w:r w:rsidR="00112957" w:rsidRPr="00D2229F">
        <w:rPr>
          <w:rFonts w:cstheme="minorHAnsi"/>
          <w:sz w:val="28"/>
          <w:szCs w:val="28"/>
        </w:rPr>
        <w:t xml:space="preserve">mstances like closure of </w:t>
      </w:r>
      <w:r w:rsidR="006F5099" w:rsidRPr="00D2229F">
        <w:rPr>
          <w:rFonts w:cstheme="minorHAnsi"/>
          <w:sz w:val="28"/>
          <w:szCs w:val="28"/>
        </w:rPr>
        <w:t>portal,</w:t>
      </w:r>
      <w:r w:rsidR="00587773" w:rsidRPr="00D2229F">
        <w:rPr>
          <w:rFonts w:cstheme="minorHAnsi"/>
          <w:sz w:val="28"/>
          <w:szCs w:val="28"/>
        </w:rPr>
        <w:t xml:space="preserve"> flood and Covid-19  </w:t>
      </w:r>
      <w:r w:rsidR="00312F2C" w:rsidRPr="00D2229F">
        <w:rPr>
          <w:rFonts w:cstheme="minorHAnsi"/>
          <w:sz w:val="28"/>
          <w:szCs w:val="28"/>
        </w:rPr>
        <w:t xml:space="preserve"> are</w:t>
      </w:r>
      <w:r w:rsidR="00587773" w:rsidRPr="00D2229F">
        <w:rPr>
          <w:rFonts w:cstheme="minorHAnsi"/>
          <w:sz w:val="28"/>
          <w:szCs w:val="28"/>
        </w:rPr>
        <w:t xml:space="preserve"> being</w:t>
      </w:r>
      <w:r w:rsidRPr="00D2229F">
        <w:rPr>
          <w:rFonts w:cstheme="minorHAnsi"/>
          <w:sz w:val="28"/>
          <w:szCs w:val="28"/>
        </w:rPr>
        <w:t xml:space="preserve"> genu</w:t>
      </w:r>
      <w:r w:rsidR="00312F2C" w:rsidRPr="00D2229F">
        <w:rPr>
          <w:rFonts w:cstheme="minorHAnsi"/>
          <w:sz w:val="28"/>
          <w:szCs w:val="28"/>
        </w:rPr>
        <w:t xml:space="preserve">ine and </w:t>
      </w:r>
      <w:proofErr w:type="spellStart"/>
      <w:r w:rsidR="00312F2C" w:rsidRPr="00D2229F">
        <w:rPr>
          <w:rFonts w:cstheme="minorHAnsi"/>
          <w:sz w:val="28"/>
          <w:szCs w:val="28"/>
        </w:rPr>
        <w:t>bonafide</w:t>
      </w:r>
      <w:proofErr w:type="spellEnd"/>
      <w:r w:rsidR="00312F2C" w:rsidRPr="00D2229F">
        <w:rPr>
          <w:rFonts w:cstheme="minorHAnsi"/>
          <w:sz w:val="28"/>
          <w:szCs w:val="28"/>
        </w:rPr>
        <w:t xml:space="preserve"> reason</w:t>
      </w:r>
      <w:r w:rsidR="00961A97" w:rsidRPr="00D2229F">
        <w:rPr>
          <w:rFonts w:cstheme="minorHAnsi"/>
          <w:sz w:val="28"/>
          <w:szCs w:val="28"/>
        </w:rPr>
        <w:t>s</w:t>
      </w:r>
      <w:r w:rsidR="00312F2C" w:rsidRPr="00D2229F">
        <w:rPr>
          <w:rFonts w:cstheme="minorHAnsi"/>
          <w:sz w:val="28"/>
          <w:szCs w:val="28"/>
        </w:rPr>
        <w:t xml:space="preserve">, </w:t>
      </w:r>
      <w:r w:rsidR="00587773" w:rsidRPr="00D2229F">
        <w:rPr>
          <w:rFonts w:cstheme="minorHAnsi"/>
          <w:sz w:val="28"/>
          <w:szCs w:val="28"/>
        </w:rPr>
        <w:t xml:space="preserve"> </w:t>
      </w:r>
      <w:r w:rsidR="00112957" w:rsidRPr="00D2229F">
        <w:rPr>
          <w:rFonts w:cstheme="minorHAnsi"/>
          <w:sz w:val="28"/>
          <w:szCs w:val="28"/>
        </w:rPr>
        <w:t xml:space="preserve"> the 1</w:t>
      </w:r>
      <w:r w:rsidR="00112957" w:rsidRPr="00D2229F">
        <w:rPr>
          <w:rFonts w:cstheme="minorHAnsi"/>
          <w:sz w:val="28"/>
          <w:szCs w:val="28"/>
          <w:vertAlign w:val="superscript"/>
        </w:rPr>
        <w:t>st</w:t>
      </w:r>
      <w:r w:rsidR="00112957" w:rsidRPr="00D2229F">
        <w:rPr>
          <w:rFonts w:cstheme="minorHAnsi"/>
          <w:sz w:val="28"/>
          <w:szCs w:val="28"/>
        </w:rPr>
        <w:t xml:space="preserve"> Respondent</w:t>
      </w:r>
      <w:r w:rsidR="00D04019" w:rsidRPr="00D2229F">
        <w:rPr>
          <w:rFonts w:cstheme="minorHAnsi"/>
          <w:sz w:val="28"/>
          <w:szCs w:val="28"/>
        </w:rPr>
        <w:t xml:space="preserve"> should</w:t>
      </w:r>
      <w:r w:rsidR="00F340E9" w:rsidRPr="00D2229F">
        <w:rPr>
          <w:rFonts w:cstheme="minorHAnsi"/>
          <w:sz w:val="28"/>
          <w:szCs w:val="28"/>
        </w:rPr>
        <w:t xml:space="preserve"> have</w:t>
      </w:r>
      <w:r w:rsidR="00112957" w:rsidRPr="00D2229F">
        <w:rPr>
          <w:rFonts w:cstheme="minorHAnsi"/>
          <w:sz w:val="28"/>
          <w:szCs w:val="28"/>
        </w:rPr>
        <w:t xml:space="preserve"> permit</w:t>
      </w:r>
      <w:r w:rsidR="00587773" w:rsidRPr="00D2229F">
        <w:rPr>
          <w:rFonts w:cstheme="minorHAnsi"/>
          <w:sz w:val="28"/>
          <w:szCs w:val="28"/>
        </w:rPr>
        <w:t>ted</w:t>
      </w:r>
      <w:r w:rsidRPr="00D2229F">
        <w:rPr>
          <w:rFonts w:cstheme="minorHAnsi"/>
          <w:sz w:val="28"/>
          <w:szCs w:val="28"/>
        </w:rPr>
        <w:t xml:space="preserve"> the petitioner to </w:t>
      </w:r>
      <w:r w:rsidR="00224C37" w:rsidRPr="00D2229F">
        <w:rPr>
          <w:rFonts w:cstheme="minorHAnsi"/>
          <w:sz w:val="28"/>
          <w:szCs w:val="28"/>
        </w:rPr>
        <w:t xml:space="preserve">avail the </w:t>
      </w:r>
      <w:r w:rsidR="00D532E3" w:rsidRPr="00D2229F">
        <w:rPr>
          <w:rFonts w:cstheme="minorHAnsi"/>
          <w:sz w:val="28"/>
          <w:szCs w:val="28"/>
        </w:rPr>
        <w:t>benefit</w:t>
      </w:r>
      <w:r w:rsidR="00224C37" w:rsidRPr="00D2229F">
        <w:rPr>
          <w:rFonts w:cstheme="minorHAnsi"/>
          <w:sz w:val="28"/>
          <w:szCs w:val="28"/>
        </w:rPr>
        <w:t xml:space="preserve"> of the input tax credit.</w:t>
      </w:r>
      <w:r w:rsidR="00587773" w:rsidRPr="00D2229F">
        <w:rPr>
          <w:rFonts w:cstheme="minorHAnsi"/>
          <w:sz w:val="28"/>
          <w:szCs w:val="28"/>
        </w:rPr>
        <w:t xml:space="preserve"> </w:t>
      </w:r>
      <w:r w:rsidR="00224C37" w:rsidRPr="00D2229F">
        <w:rPr>
          <w:rFonts w:cstheme="minorHAnsi"/>
          <w:sz w:val="28"/>
          <w:szCs w:val="28"/>
        </w:rPr>
        <w:t xml:space="preserve">  Therefore,</w:t>
      </w:r>
      <w:r w:rsidR="00312F2C" w:rsidRPr="00D2229F">
        <w:rPr>
          <w:rFonts w:cstheme="minorHAnsi"/>
          <w:sz w:val="28"/>
          <w:szCs w:val="28"/>
        </w:rPr>
        <w:t xml:space="preserve"> the</w:t>
      </w:r>
      <w:r w:rsidR="00961A97" w:rsidRPr="00D2229F">
        <w:rPr>
          <w:rFonts w:cstheme="minorHAnsi"/>
          <w:sz w:val="28"/>
          <w:szCs w:val="28"/>
        </w:rPr>
        <w:t xml:space="preserve"> notice</w:t>
      </w:r>
      <w:r w:rsidR="006F3E66" w:rsidRPr="00D2229F">
        <w:rPr>
          <w:rFonts w:cstheme="minorHAnsi"/>
          <w:sz w:val="28"/>
          <w:szCs w:val="28"/>
        </w:rPr>
        <w:t>s</w:t>
      </w:r>
      <w:r w:rsidR="00A24F93" w:rsidRPr="00D2229F">
        <w:rPr>
          <w:rFonts w:cstheme="minorHAnsi"/>
          <w:sz w:val="28"/>
          <w:szCs w:val="28"/>
        </w:rPr>
        <w:t xml:space="preserve"> </w:t>
      </w:r>
      <w:r w:rsidR="00961A97" w:rsidRPr="00D2229F">
        <w:rPr>
          <w:rFonts w:cstheme="minorHAnsi"/>
          <w:sz w:val="28"/>
          <w:szCs w:val="28"/>
        </w:rPr>
        <w:t xml:space="preserve">or </w:t>
      </w:r>
      <w:r w:rsidR="00312F2C" w:rsidRPr="00D2229F">
        <w:rPr>
          <w:rFonts w:cstheme="minorHAnsi"/>
          <w:sz w:val="28"/>
          <w:szCs w:val="28"/>
        </w:rPr>
        <w:t xml:space="preserve">order passed </w:t>
      </w:r>
      <w:proofErr w:type="gramStart"/>
      <w:r w:rsidR="00312F2C" w:rsidRPr="00D2229F">
        <w:rPr>
          <w:rFonts w:cstheme="minorHAnsi"/>
          <w:sz w:val="28"/>
          <w:szCs w:val="28"/>
        </w:rPr>
        <w:t xml:space="preserve">by </w:t>
      </w:r>
      <w:r w:rsidR="00F340E9" w:rsidRPr="00D2229F">
        <w:rPr>
          <w:rFonts w:cstheme="minorHAnsi"/>
          <w:sz w:val="28"/>
          <w:szCs w:val="28"/>
        </w:rPr>
        <w:t xml:space="preserve"> the</w:t>
      </w:r>
      <w:proofErr w:type="gramEnd"/>
      <w:r w:rsidR="00F340E9" w:rsidRPr="00D2229F">
        <w:rPr>
          <w:rFonts w:cstheme="minorHAnsi"/>
          <w:sz w:val="28"/>
          <w:szCs w:val="28"/>
        </w:rPr>
        <w:t xml:space="preserve"> 1</w:t>
      </w:r>
      <w:r w:rsidR="00F340E9" w:rsidRPr="00D2229F">
        <w:rPr>
          <w:rFonts w:cstheme="minorHAnsi"/>
          <w:sz w:val="28"/>
          <w:szCs w:val="28"/>
          <w:vertAlign w:val="superscript"/>
        </w:rPr>
        <w:t>st</w:t>
      </w:r>
      <w:r w:rsidR="00F340E9" w:rsidRPr="00D2229F">
        <w:rPr>
          <w:rFonts w:cstheme="minorHAnsi"/>
          <w:sz w:val="28"/>
          <w:szCs w:val="28"/>
        </w:rPr>
        <w:t xml:space="preserve"> </w:t>
      </w:r>
      <w:r w:rsidR="00312F2C" w:rsidRPr="00D2229F">
        <w:rPr>
          <w:rFonts w:cstheme="minorHAnsi"/>
          <w:sz w:val="28"/>
          <w:szCs w:val="28"/>
        </w:rPr>
        <w:t>Respondent  are not sustainable</w:t>
      </w:r>
      <w:r w:rsidR="00224C37" w:rsidRPr="00D2229F">
        <w:rPr>
          <w:rFonts w:cstheme="minorHAnsi"/>
          <w:sz w:val="28"/>
          <w:szCs w:val="28"/>
        </w:rPr>
        <w:t xml:space="preserve"> in law and liable to be set aside.</w:t>
      </w:r>
    </w:p>
    <w:p w14:paraId="45A07435" w14:textId="12A9CEC9" w:rsidR="009272C2" w:rsidRPr="00E21080" w:rsidRDefault="00224C37" w:rsidP="00E21080">
      <w:pPr>
        <w:pStyle w:val="ListParagraph"/>
        <w:numPr>
          <w:ilvl w:val="0"/>
          <w:numId w:val="18"/>
        </w:numPr>
        <w:spacing w:after="0" w:line="360" w:lineRule="auto"/>
        <w:jc w:val="both"/>
        <w:rPr>
          <w:rFonts w:cstheme="minorHAnsi"/>
          <w:sz w:val="28"/>
          <w:szCs w:val="28"/>
        </w:rPr>
      </w:pPr>
      <w:r w:rsidRPr="00D2229F">
        <w:rPr>
          <w:rFonts w:cstheme="minorHAnsi"/>
          <w:sz w:val="28"/>
          <w:szCs w:val="28"/>
        </w:rPr>
        <w:t>On the facts and circumstances of the case, the restriction of time limit of 6 months fixed in the provision of the GST Act under section 16 (4) of the GST Act for claiming of the input tax credit benefit is nothing but ta</w:t>
      </w:r>
      <w:r w:rsidR="00961A97" w:rsidRPr="00D2229F">
        <w:rPr>
          <w:rFonts w:cstheme="minorHAnsi"/>
          <w:sz w:val="28"/>
          <w:szCs w:val="28"/>
        </w:rPr>
        <w:t>king away the fundamental right</w:t>
      </w:r>
      <w:r w:rsidRPr="00D2229F">
        <w:rPr>
          <w:rFonts w:cstheme="minorHAnsi"/>
          <w:sz w:val="28"/>
          <w:szCs w:val="28"/>
        </w:rPr>
        <w:t xml:space="preserve"> as provided under the Articles 14, 19 and 21 of the Constitution of India.  Therefore, the restriction</w:t>
      </w:r>
      <w:r w:rsidR="00736E61" w:rsidRPr="00D2229F">
        <w:rPr>
          <w:rFonts w:cstheme="minorHAnsi"/>
          <w:sz w:val="28"/>
          <w:szCs w:val="28"/>
        </w:rPr>
        <w:t xml:space="preserve"> of time limit fixed for claiming the input tax credit benefit </w:t>
      </w:r>
      <w:r w:rsidRPr="00D2229F">
        <w:rPr>
          <w:rFonts w:cstheme="minorHAnsi"/>
          <w:sz w:val="28"/>
          <w:szCs w:val="28"/>
        </w:rPr>
        <w:t xml:space="preserve"> is </w:t>
      </w:r>
      <w:r w:rsidR="00D532E3" w:rsidRPr="00D2229F">
        <w:rPr>
          <w:rFonts w:cstheme="minorHAnsi"/>
          <w:sz w:val="28"/>
          <w:szCs w:val="28"/>
        </w:rPr>
        <w:t xml:space="preserve">in </w:t>
      </w:r>
      <w:r w:rsidR="00736E61" w:rsidRPr="00D2229F">
        <w:rPr>
          <w:rFonts w:cstheme="minorHAnsi"/>
          <w:sz w:val="28"/>
          <w:szCs w:val="28"/>
        </w:rPr>
        <w:t xml:space="preserve">violation of the fundamental rights and </w:t>
      </w:r>
      <w:r w:rsidRPr="00D2229F">
        <w:rPr>
          <w:rFonts w:cstheme="minorHAnsi"/>
          <w:sz w:val="28"/>
          <w:szCs w:val="28"/>
        </w:rPr>
        <w:t xml:space="preserve">not maintainable which is </w:t>
      </w:r>
      <w:r w:rsidR="00736E61" w:rsidRPr="00D2229F">
        <w:rPr>
          <w:rFonts w:cstheme="minorHAnsi"/>
          <w:sz w:val="28"/>
          <w:szCs w:val="28"/>
        </w:rPr>
        <w:t xml:space="preserve">being </w:t>
      </w:r>
      <w:r w:rsidRPr="00D2229F">
        <w:rPr>
          <w:rFonts w:cstheme="minorHAnsi"/>
          <w:sz w:val="28"/>
          <w:szCs w:val="28"/>
        </w:rPr>
        <w:t xml:space="preserve">challenged by this Petitioner and the </w:t>
      </w:r>
      <w:r w:rsidRPr="00D2229F">
        <w:rPr>
          <w:rFonts w:cstheme="minorHAnsi"/>
          <w:sz w:val="28"/>
          <w:szCs w:val="28"/>
        </w:rPr>
        <w:lastRenderedPageBreak/>
        <w:t xml:space="preserve">petitioner prays for quashing of the </w:t>
      </w:r>
      <w:r w:rsidR="00736E61" w:rsidRPr="00D2229F">
        <w:rPr>
          <w:rFonts w:cstheme="minorHAnsi"/>
          <w:sz w:val="28"/>
          <w:szCs w:val="28"/>
        </w:rPr>
        <w:t>sai</w:t>
      </w:r>
      <w:r w:rsidR="00961A97" w:rsidRPr="00D2229F">
        <w:rPr>
          <w:rFonts w:cstheme="minorHAnsi"/>
          <w:sz w:val="28"/>
          <w:szCs w:val="28"/>
        </w:rPr>
        <w:t>d Section 16 (4) of the GST Act as the same is not justifiable under the present circumstances</w:t>
      </w:r>
      <w:r w:rsidR="00D453AA" w:rsidRPr="00D2229F">
        <w:rPr>
          <w:rFonts w:cstheme="minorHAnsi"/>
          <w:sz w:val="28"/>
          <w:szCs w:val="28"/>
        </w:rPr>
        <w:t>.</w:t>
      </w:r>
    </w:p>
    <w:p w14:paraId="2A264ECB" w14:textId="48582811" w:rsidR="00B972F8" w:rsidRPr="00E21080" w:rsidRDefault="009272C2" w:rsidP="00E21080">
      <w:pPr>
        <w:pStyle w:val="ListParagraph"/>
        <w:numPr>
          <w:ilvl w:val="0"/>
          <w:numId w:val="18"/>
        </w:numPr>
        <w:spacing w:after="0" w:line="360" w:lineRule="auto"/>
        <w:jc w:val="both"/>
        <w:rPr>
          <w:rFonts w:cstheme="minorHAnsi"/>
          <w:sz w:val="28"/>
          <w:szCs w:val="28"/>
        </w:rPr>
      </w:pPr>
      <w:r w:rsidRPr="00E273B4">
        <w:rPr>
          <w:rFonts w:cstheme="minorHAnsi"/>
          <w:sz w:val="28"/>
          <w:szCs w:val="28"/>
        </w:rPr>
        <w:t>The petitioner respectfully submits that  the amount of input tax benefit which is provided under the Act comes with a stigma attached that if the return is filed beyond 6 months</w:t>
      </w:r>
      <w:r w:rsidR="00D453AA" w:rsidRPr="00E273B4">
        <w:rPr>
          <w:rFonts w:cstheme="minorHAnsi"/>
          <w:sz w:val="28"/>
          <w:szCs w:val="28"/>
        </w:rPr>
        <w:t xml:space="preserve">, the </w:t>
      </w:r>
      <w:r w:rsidR="006F3E66" w:rsidRPr="00E273B4">
        <w:rPr>
          <w:rFonts w:cstheme="minorHAnsi"/>
          <w:sz w:val="28"/>
          <w:szCs w:val="28"/>
        </w:rPr>
        <w:t>claimant</w:t>
      </w:r>
      <w:r w:rsidR="00D453AA" w:rsidRPr="00E273B4">
        <w:rPr>
          <w:rFonts w:cstheme="minorHAnsi"/>
          <w:sz w:val="28"/>
          <w:szCs w:val="28"/>
        </w:rPr>
        <w:t xml:space="preserve"> is</w:t>
      </w:r>
      <w:r w:rsidRPr="00E273B4">
        <w:rPr>
          <w:rFonts w:cstheme="minorHAnsi"/>
          <w:sz w:val="28"/>
          <w:szCs w:val="28"/>
        </w:rPr>
        <w:t xml:space="preserve"> not entitled to get the benefit is opposed to law and there is no provision in the law under Section 16 (4) of the GST Act to consider the genuine problems faced by the users/goods and service providers when the system is having </w:t>
      </w:r>
      <w:r w:rsidR="009F7C2E" w:rsidRPr="00E273B4">
        <w:rPr>
          <w:rFonts w:cstheme="minorHAnsi"/>
          <w:sz w:val="28"/>
          <w:szCs w:val="28"/>
        </w:rPr>
        <w:t xml:space="preserve">software </w:t>
      </w:r>
      <w:r w:rsidRPr="00E273B4">
        <w:rPr>
          <w:rFonts w:cstheme="minorHAnsi"/>
          <w:sz w:val="28"/>
          <w:szCs w:val="28"/>
        </w:rPr>
        <w:t>problems</w:t>
      </w:r>
      <w:r w:rsidR="009F7C2E" w:rsidRPr="00E273B4">
        <w:rPr>
          <w:rFonts w:cstheme="minorHAnsi"/>
          <w:sz w:val="28"/>
          <w:szCs w:val="28"/>
        </w:rPr>
        <w:t>/ login problems/ bug in the system/</w:t>
      </w:r>
      <w:r w:rsidRPr="00E273B4">
        <w:rPr>
          <w:rFonts w:cstheme="minorHAnsi"/>
          <w:sz w:val="28"/>
          <w:szCs w:val="28"/>
        </w:rPr>
        <w:t xml:space="preserve"> and technical problems not supporting for submission of the returns </w:t>
      </w:r>
      <w:r w:rsidR="009F7C2E" w:rsidRPr="00E273B4">
        <w:rPr>
          <w:rFonts w:cstheme="minorHAnsi"/>
          <w:sz w:val="28"/>
          <w:szCs w:val="28"/>
        </w:rPr>
        <w:t xml:space="preserve">as prescribed under the Act </w:t>
      </w:r>
      <w:r w:rsidRPr="00E273B4">
        <w:rPr>
          <w:rFonts w:cstheme="minorHAnsi"/>
          <w:sz w:val="28"/>
          <w:szCs w:val="28"/>
        </w:rPr>
        <w:t xml:space="preserve">and also considering extra ordinary circumstances </w:t>
      </w:r>
      <w:r w:rsidR="00D453AA" w:rsidRPr="00E273B4">
        <w:rPr>
          <w:rFonts w:cstheme="minorHAnsi"/>
          <w:sz w:val="28"/>
          <w:szCs w:val="28"/>
        </w:rPr>
        <w:t xml:space="preserve"> like  flood and Covid-</w:t>
      </w:r>
      <w:r w:rsidR="00312F2C" w:rsidRPr="00E273B4">
        <w:rPr>
          <w:rFonts w:cstheme="minorHAnsi"/>
          <w:sz w:val="28"/>
          <w:szCs w:val="28"/>
        </w:rPr>
        <w:t xml:space="preserve">19 </w:t>
      </w:r>
      <w:r w:rsidRPr="00E273B4">
        <w:rPr>
          <w:rFonts w:cstheme="minorHAnsi"/>
          <w:sz w:val="28"/>
          <w:szCs w:val="28"/>
        </w:rPr>
        <w:t>as happened in the case</w:t>
      </w:r>
      <w:r w:rsidR="00EB7F6A" w:rsidRPr="00E273B4">
        <w:rPr>
          <w:rFonts w:cstheme="minorHAnsi"/>
          <w:sz w:val="28"/>
          <w:szCs w:val="28"/>
        </w:rPr>
        <w:t xml:space="preserve"> of the present petitioner, there should be a provision for the assessing</w:t>
      </w:r>
      <w:r w:rsidR="005A360C" w:rsidRPr="00E273B4">
        <w:rPr>
          <w:rFonts w:cstheme="minorHAnsi"/>
          <w:sz w:val="28"/>
          <w:szCs w:val="28"/>
        </w:rPr>
        <w:t xml:space="preserve"> authority to consider the such genuine requirements/ hurdles/ problems and extend the input tax credit benefit to the petitioner/eligible </w:t>
      </w:r>
      <w:r w:rsidR="00A7545F" w:rsidRPr="00E273B4">
        <w:rPr>
          <w:rFonts w:cstheme="minorHAnsi"/>
          <w:sz w:val="28"/>
          <w:szCs w:val="28"/>
        </w:rPr>
        <w:t xml:space="preserve">registered dealers under the GST Act.  </w:t>
      </w:r>
    </w:p>
    <w:p w14:paraId="3264C26A" w14:textId="7CA30171" w:rsidR="00B972F8" w:rsidRPr="00E21080" w:rsidRDefault="00B972F8" w:rsidP="00E21080">
      <w:pPr>
        <w:pStyle w:val="ListParagraph"/>
        <w:numPr>
          <w:ilvl w:val="0"/>
          <w:numId w:val="18"/>
        </w:numPr>
        <w:spacing w:after="0" w:line="360" w:lineRule="auto"/>
        <w:jc w:val="both"/>
        <w:rPr>
          <w:rFonts w:cstheme="minorHAnsi"/>
          <w:sz w:val="28"/>
          <w:szCs w:val="28"/>
        </w:rPr>
      </w:pPr>
      <w:r w:rsidRPr="00E273B4">
        <w:rPr>
          <w:rFonts w:cstheme="minorHAnsi"/>
          <w:sz w:val="28"/>
          <w:szCs w:val="28"/>
        </w:rPr>
        <w:t>On the facts and in the circumstances of the case, It is respectfully submitted that, since the petitioner had purchased the goods from registered dealers thus, the petitioner</w:t>
      </w:r>
      <w:r w:rsidR="00D453AA" w:rsidRPr="00E273B4">
        <w:rPr>
          <w:rFonts w:cstheme="minorHAnsi"/>
          <w:sz w:val="28"/>
          <w:szCs w:val="28"/>
        </w:rPr>
        <w:t xml:space="preserve"> has </w:t>
      </w:r>
      <w:r w:rsidRPr="00E273B4">
        <w:rPr>
          <w:rFonts w:cstheme="minorHAnsi"/>
          <w:sz w:val="28"/>
          <w:szCs w:val="28"/>
        </w:rPr>
        <w:t xml:space="preserve"> right for claim of input tax benefits cannot be denied the input tax benefits was granted under the Act</w:t>
      </w:r>
      <w:r w:rsidR="006F7F13">
        <w:rPr>
          <w:rFonts w:cstheme="minorHAnsi"/>
          <w:sz w:val="28"/>
          <w:szCs w:val="28"/>
        </w:rPr>
        <w:t xml:space="preserve"> </w:t>
      </w:r>
      <w:r w:rsidRPr="00E273B4">
        <w:rPr>
          <w:rFonts w:cstheme="minorHAnsi"/>
          <w:sz w:val="28"/>
          <w:szCs w:val="28"/>
        </w:rPr>
        <w:t>.</w:t>
      </w:r>
      <w:r w:rsidR="006F7F13">
        <w:rPr>
          <w:rFonts w:cstheme="minorHAnsi"/>
          <w:sz w:val="28"/>
          <w:szCs w:val="28"/>
        </w:rPr>
        <w:t>Further the petitioner submit   due to the fact we co</w:t>
      </w:r>
      <w:r w:rsidR="00052854">
        <w:rPr>
          <w:rFonts w:cstheme="minorHAnsi"/>
          <w:sz w:val="28"/>
          <w:szCs w:val="28"/>
        </w:rPr>
        <w:t>u</w:t>
      </w:r>
      <w:r w:rsidR="006F7F13">
        <w:rPr>
          <w:rFonts w:cstheme="minorHAnsi"/>
          <w:sz w:val="28"/>
          <w:szCs w:val="28"/>
        </w:rPr>
        <w:t xml:space="preserve">ld not file the return in time and the Department is not allowing us the input credit the party/  buyer also   denied of the GST  </w:t>
      </w:r>
      <w:r w:rsidR="00A90DC3">
        <w:rPr>
          <w:rFonts w:cstheme="minorHAnsi"/>
          <w:sz w:val="28"/>
          <w:szCs w:val="28"/>
        </w:rPr>
        <w:t xml:space="preserve"> against  the amount paid by  the petitioner;  this means  the GST is collected  twice on the same </w:t>
      </w:r>
      <w:r w:rsidR="00052854">
        <w:rPr>
          <w:rFonts w:cstheme="minorHAnsi"/>
          <w:sz w:val="28"/>
          <w:szCs w:val="28"/>
        </w:rPr>
        <w:t>materials</w:t>
      </w:r>
      <w:r w:rsidR="00E21080">
        <w:rPr>
          <w:rFonts w:cstheme="minorHAnsi"/>
          <w:sz w:val="28"/>
          <w:szCs w:val="28"/>
        </w:rPr>
        <w:t>.</w:t>
      </w:r>
    </w:p>
    <w:p w14:paraId="489A1C7B" w14:textId="3F115476" w:rsidR="00122DC9" w:rsidRPr="00E273B4" w:rsidRDefault="00B972F8" w:rsidP="00F02225">
      <w:pPr>
        <w:pStyle w:val="ListParagraph"/>
        <w:numPr>
          <w:ilvl w:val="0"/>
          <w:numId w:val="18"/>
        </w:numPr>
        <w:spacing w:after="0" w:line="360" w:lineRule="auto"/>
        <w:jc w:val="both"/>
        <w:rPr>
          <w:rFonts w:cstheme="minorHAnsi"/>
          <w:sz w:val="28"/>
          <w:szCs w:val="28"/>
        </w:rPr>
      </w:pPr>
      <w:r w:rsidRPr="00E273B4">
        <w:rPr>
          <w:rFonts w:cstheme="minorHAnsi"/>
          <w:sz w:val="28"/>
          <w:szCs w:val="28"/>
        </w:rPr>
        <w:lastRenderedPageBreak/>
        <w:t>On the facts and in the circumstances of the case, It is brought to the kind notice of this Hon'ble Court that,  the provision for input was granted but time limited</w:t>
      </w:r>
      <w:r w:rsidR="00D145A2" w:rsidRPr="00E273B4">
        <w:rPr>
          <w:rFonts w:cstheme="minorHAnsi"/>
          <w:sz w:val="28"/>
          <w:szCs w:val="28"/>
        </w:rPr>
        <w:t>,</w:t>
      </w:r>
      <w:r w:rsidRPr="00E273B4">
        <w:rPr>
          <w:rFonts w:cstheme="minorHAnsi"/>
          <w:sz w:val="28"/>
          <w:szCs w:val="28"/>
        </w:rPr>
        <w:t xml:space="preserve"> the petitioner was unable to the claim and same</w:t>
      </w:r>
      <w:r w:rsidR="00312F2C" w:rsidRPr="00E273B4">
        <w:rPr>
          <w:rFonts w:cstheme="minorHAnsi"/>
          <w:sz w:val="28"/>
          <w:szCs w:val="28"/>
        </w:rPr>
        <w:t xml:space="preserve"> has been rejected by the</w:t>
      </w:r>
      <w:r w:rsidR="006F3E66" w:rsidRPr="00E273B4">
        <w:rPr>
          <w:rFonts w:cstheme="minorHAnsi"/>
          <w:sz w:val="28"/>
          <w:szCs w:val="28"/>
        </w:rPr>
        <w:t>1st</w:t>
      </w:r>
      <w:r w:rsidR="00312F2C" w:rsidRPr="00E273B4">
        <w:rPr>
          <w:rFonts w:cstheme="minorHAnsi"/>
          <w:sz w:val="28"/>
          <w:szCs w:val="28"/>
        </w:rPr>
        <w:t xml:space="preserve"> R</w:t>
      </w:r>
      <w:r w:rsidRPr="00E273B4">
        <w:rPr>
          <w:rFonts w:cstheme="minorHAnsi"/>
          <w:sz w:val="28"/>
          <w:szCs w:val="28"/>
        </w:rPr>
        <w:t xml:space="preserve">espondent which is against law and </w:t>
      </w:r>
      <w:r w:rsidR="00312F2C" w:rsidRPr="00E273B4">
        <w:rPr>
          <w:rFonts w:cstheme="minorHAnsi"/>
          <w:sz w:val="28"/>
          <w:szCs w:val="28"/>
        </w:rPr>
        <w:t xml:space="preserve"> </w:t>
      </w:r>
      <w:r w:rsidR="00D145A2" w:rsidRPr="00E273B4">
        <w:rPr>
          <w:rFonts w:cstheme="minorHAnsi"/>
          <w:sz w:val="28"/>
          <w:szCs w:val="28"/>
        </w:rPr>
        <w:t>t</w:t>
      </w:r>
      <w:r w:rsidR="00122DC9" w:rsidRPr="00E273B4">
        <w:rPr>
          <w:rFonts w:cstheme="minorHAnsi"/>
          <w:sz w:val="28"/>
          <w:szCs w:val="28"/>
        </w:rPr>
        <w:t>he</w:t>
      </w:r>
      <w:r w:rsidR="00312F2C" w:rsidRPr="00E273B4">
        <w:rPr>
          <w:rFonts w:cstheme="minorHAnsi"/>
          <w:sz w:val="28"/>
          <w:szCs w:val="28"/>
        </w:rPr>
        <w:t xml:space="preserve"> </w:t>
      </w:r>
      <w:r w:rsidR="00122DC9" w:rsidRPr="00E273B4">
        <w:rPr>
          <w:rFonts w:cstheme="minorHAnsi"/>
          <w:sz w:val="28"/>
          <w:szCs w:val="28"/>
        </w:rPr>
        <w:t>A</w:t>
      </w:r>
      <w:r w:rsidR="00312F2C" w:rsidRPr="00E273B4">
        <w:rPr>
          <w:rFonts w:cstheme="minorHAnsi"/>
          <w:sz w:val="28"/>
          <w:szCs w:val="28"/>
        </w:rPr>
        <w:t xml:space="preserve">pex court judgement extending </w:t>
      </w:r>
      <w:r w:rsidR="006F3E66" w:rsidRPr="00E273B4">
        <w:rPr>
          <w:rFonts w:cstheme="minorHAnsi"/>
          <w:sz w:val="28"/>
          <w:szCs w:val="28"/>
        </w:rPr>
        <w:t xml:space="preserve">the time limit. </w:t>
      </w:r>
      <w:r w:rsidR="00312F2C" w:rsidRPr="00E273B4">
        <w:rPr>
          <w:rFonts w:cstheme="minorHAnsi"/>
          <w:sz w:val="28"/>
          <w:szCs w:val="28"/>
        </w:rPr>
        <w:t xml:space="preserve"> </w:t>
      </w:r>
    </w:p>
    <w:p w14:paraId="44884983" w14:textId="77777777" w:rsidR="00122DC9" w:rsidRPr="00E273B4" w:rsidRDefault="00122DC9" w:rsidP="00122DC9">
      <w:pPr>
        <w:pStyle w:val="ListParagraph"/>
        <w:rPr>
          <w:rFonts w:cstheme="minorHAnsi"/>
          <w:sz w:val="28"/>
          <w:szCs w:val="28"/>
        </w:rPr>
      </w:pPr>
    </w:p>
    <w:p w14:paraId="6F31D7DB" w14:textId="77777777" w:rsidR="00122DC9" w:rsidRPr="00E273B4" w:rsidRDefault="00074E14" w:rsidP="00122DC9">
      <w:pPr>
        <w:pStyle w:val="ListParagraph"/>
        <w:spacing w:after="0" w:line="360" w:lineRule="auto"/>
        <w:ind w:left="714"/>
        <w:jc w:val="both"/>
        <w:rPr>
          <w:rFonts w:cstheme="minorHAnsi"/>
          <w:sz w:val="28"/>
          <w:szCs w:val="28"/>
        </w:rPr>
      </w:pPr>
      <w:r w:rsidRPr="00E273B4">
        <w:rPr>
          <w:rFonts w:cstheme="minorHAnsi"/>
          <w:sz w:val="28"/>
          <w:szCs w:val="28"/>
        </w:rPr>
        <w:t xml:space="preserve"> </w:t>
      </w:r>
      <w:r w:rsidR="00312F2C" w:rsidRPr="00E273B4">
        <w:rPr>
          <w:rFonts w:cstheme="minorHAnsi"/>
          <w:sz w:val="28"/>
          <w:szCs w:val="28"/>
        </w:rPr>
        <w:t xml:space="preserve"> </w:t>
      </w:r>
      <w:proofErr w:type="gramStart"/>
      <w:r w:rsidRPr="00E273B4">
        <w:rPr>
          <w:rFonts w:cstheme="minorHAnsi"/>
          <w:sz w:val="28"/>
          <w:szCs w:val="28"/>
        </w:rPr>
        <w:t>‘</w:t>
      </w:r>
      <w:r w:rsidR="00312F2C" w:rsidRPr="00E273B4">
        <w:rPr>
          <w:rFonts w:cstheme="minorHAnsi"/>
          <w:sz w:val="28"/>
          <w:szCs w:val="28"/>
        </w:rPr>
        <w:t xml:space="preserve"> </w:t>
      </w:r>
      <w:r w:rsidR="00312F2C" w:rsidRPr="00E273B4">
        <w:rPr>
          <w:rFonts w:cstheme="minorHAnsi"/>
          <w:i/>
          <w:sz w:val="28"/>
          <w:szCs w:val="28"/>
        </w:rPr>
        <w:t>in</w:t>
      </w:r>
      <w:proofErr w:type="gramEnd"/>
      <w:r w:rsidR="00312F2C" w:rsidRPr="00E273B4">
        <w:rPr>
          <w:rFonts w:cstheme="minorHAnsi"/>
          <w:i/>
          <w:sz w:val="28"/>
          <w:szCs w:val="28"/>
        </w:rPr>
        <w:t xml:space="preserve"> </w:t>
      </w:r>
      <w:r w:rsidRPr="00E273B4">
        <w:rPr>
          <w:rFonts w:cstheme="minorHAnsi"/>
          <w:i/>
          <w:sz w:val="28"/>
          <w:szCs w:val="28"/>
        </w:rPr>
        <w:t xml:space="preserve"> respect of  all judicial or quasi –judicial proceedings whether condonable or not shall stand extended till further  orders’</w:t>
      </w:r>
      <w:r w:rsidRPr="00E273B4">
        <w:rPr>
          <w:rFonts w:cstheme="minorHAnsi"/>
          <w:sz w:val="28"/>
          <w:szCs w:val="28"/>
        </w:rPr>
        <w:t>’</w:t>
      </w:r>
    </w:p>
    <w:p w14:paraId="56DAFCEF" w14:textId="434CE962" w:rsidR="00B972F8" w:rsidRPr="00E273B4" w:rsidRDefault="00B972F8" w:rsidP="00122DC9">
      <w:pPr>
        <w:pStyle w:val="ListParagraph"/>
        <w:spacing w:after="0" w:line="360" w:lineRule="auto"/>
        <w:ind w:left="714"/>
        <w:jc w:val="both"/>
        <w:rPr>
          <w:rFonts w:cstheme="minorHAnsi"/>
          <w:sz w:val="28"/>
          <w:szCs w:val="28"/>
        </w:rPr>
      </w:pPr>
      <w:r w:rsidRPr="00E273B4">
        <w:rPr>
          <w:rFonts w:cstheme="minorHAnsi"/>
          <w:sz w:val="28"/>
          <w:szCs w:val="28"/>
        </w:rPr>
        <w:t>hence the rejection for input tax</w:t>
      </w:r>
      <w:r w:rsidR="006F3E66" w:rsidRPr="00E273B4">
        <w:rPr>
          <w:rFonts w:cstheme="minorHAnsi"/>
          <w:sz w:val="28"/>
          <w:szCs w:val="28"/>
        </w:rPr>
        <w:t xml:space="preserve"> </w:t>
      </w:r>
      <w:r w:rsidR="00812D2C" w:rsidRPr="00E273B4">
        <w:rPr>
          <w:rFonts w:cstheme="minorHAnsi"/>
          <w:sz w:val="28"/>
          <w:szCs w:val="28"/>
        </w:rPr>
        <w:t>credit</w:t>
      </w:r>
      <w:r w:rsidRPr="00E273B4">
        <w:rPr>
          <w:rFonts w:cstheme="minorHAnsi"/>
          <w:sz w:val="28"/>
          <w:szCs w:val="28"/>
        </w:rPr>
        <w:t xml:space="preserve"> is against the principles of natural justice and hence the rejection order</w:t>
      </w:r>
      <w:r w:rsidR="00D145A2" w:rsidRPr="00E273B4">
        <w:rPr>
          <w:rFonts w:cstheme="minorHAnsi"/>
          <w:sz w:val="28"/>
          <w:szCs w:val="28"/>
        </w:rPr>
        <w:t>s</w:t>
      </w:r>
      <w:r w:rsidRPr="00E273B4">
        <w:rPr>
          <w:rFonts w:cstheme="minorHAnsi"/>
          <w:sz w:val="28"/>
          <w:szCs w:val="28"/>
        </w:rPr>
        <w:t xml:space="preserve"> are liable to be set aside, in the interest of justice.</w:t>
      </w:r>
    </w:p>
    <w:p w14:paraId="4308FA85" w14:textId="77777777" w:rsidR="00A7545F" w:rsidRPr="00E273B4" w:rsidRDefault="00A7545F" w:rsidP="00A7545F">
      <w:pPr>
        <w:pStyle w:val="ListParagraph"/>
        <w:rPr>
          <w:rFonts w:cstheme="minorHAnsi"/>
          <w:sz w:val="28"/>
          <w:szCs w:val="28"/>
        </w:rPr>
      </w:pPr>
    </w:p>
    <w:p w14:paraId="3155C8E6" w14:textId="4E4BECF3" w:rsidR="00A7545F" w:rsidRPr="00E273B4" w:rsidRDefault="00A7545F" w:rsidP="00F02225">
      <w:pPr>
        <w:pStyle w:val="ListParagraph"/>
        <w:numPr>
          <w:ilvl w:val="0"/>
          <w:numId w:val="18"/>
        </w:numPr>
        <w:spacing w:after="0" w:line="360" w:lineRule="auto"/>
        <w:jc w:val="both"/>
        <w:rPr>
          <w:rFonts w:cstheme="minorHAnsi"/>
          <w:sz w:val="28"/>
          <w:szCs w:val="28"/>
        </w:rPr>
      </w:pPr>
      <w:r w:rsidRPr="00E273B4">
        <w:rPr>
          <w:rFonts w:cstheme="minorHAnsi"/>
          <w:sz w:val="28"/>
          <w:szCs w:val="28"/>
        </w:rPr>
        <w:t>The Petitioner respectfully submits that viewed from any angle, the disallowing of the input tax credit benefit to the Petitioner claiming that there is no provision under Section 16 (4) of the Act to condone the delay in submission of GSTR 3B return is opposed to law and liable to be quashed.</w:t>
      </w:r>
    </w:p>
    <w:p w14:paraId="7E6FC55B" w14:textId="3DE1EEB7" w:rsidR="00AC3EE8" w:rsidRPr="00E273B4" w:rsidRDefault="00AC3EE8" w:rsidP="00812D2C">
      <w:pPr>
        <w:pStyle w:val="ListParagraph"/>
        <w:spacing w:after="0" w:line="360" w:lineRule="auto"/>
        <w:ind w:left="714"/>
        <w:jc w:val="both"/>
        <w:rPr>
          <w:rFonts w:cstheme="minorHAnsi"/>
          <w:sz w:val="28"/>
          <w:szCs w:val="28"/>
        </w:rPr>
      </w:pPr>
      <w:r w:rsidRPr="00E273B4">
        <w:rPr>
          <w:rFonts w:cstheme="minorHAnsi"/>
          <w:sz w:val="28"/>
          <w:szCs w:val="28"/>
        </w:rPr>
        <w:t>The Petitioner respectfully submit</w:t>
      </w:r>
      <w:r w:rsidR="00D145A2" w:rsidRPr="00E273B4">
        <w:rPr>
          <w:rFonts w:cstheme="minorHAnsi"/>
          <w:sz w:val="28"/>
          <w:szCs w:val="28"/>
        </w:rPr>
        <w:t xml:space="preserve"> </w:t>
      </w:r>
      <w:r w:rsidRPr="00E273B4">
        <w:rPr>
          <w:rFonts w:cstheme="minorHAnsi"/>
          <w:sz w:val="28"/>
          <w:szCs w:val="28"/>
        </w:rPr>
        <w:t>the issue of notice</w:t>
      </w:r>
      <w:r w:rsidR="00A90DC3">
        <w:rPr>
          <w:rFonts w:cstheme="minorHAnsi"/>
          <w:sz w:val="28"/>
          <w:szCs w:val="28"/>
        </w:rPr>
        <w:t xml:space="preserve"> dated 19.01.2022</w:t>
      </w:r>
      <w:r w:rsidRPr="00E273B4">
        <w:rPr>
          <w:rFonts w:cstheme="minorHAnsi"/>
          <w:sz w:val="28"/>
          <w:szCs w:val="28"/>
        </w:rPr>
        <w:t xml:space="preserve"> to  the petitioner</w:t>
      </w:r>
      <w:r w:rsidR="00D145A2" w:rsidRPr="00E273B4">
        <w:rPr>
          <w:rFonts w:cstheme="minorHAnsi"/>
          <w:sz w:val="28"/>
          <w:szCs w:val="28"/>
        </w:rPr>
        <w:t>’s</w:t>
      </w:r>
      <w:r w:rsidRPr="00E273B4">
        <w:rPr>
          <w:rFonts w:cstheme="minorHAnsi"/>
          <w:sz w:val="28"/>
          <w:szCs w:val="28"/>
        </w:rPr>
        <w:t xml:space="preserve"> </w:t>
      </w:r>
      <w:r w:rsidR="00812D2C" w:rsidRPr="00E273B4">
        <w:rPr>
          <w:rFonts w:cstheme="minorHAnsi"/>
          <w:sz w:val="28"/>
          <w:szCs w:val="28"/>
        </w:rPr>
        <w:t xml:space="preserve">BANK to withhold the sum of </w:t>
      </w:r>
      <w:r w:rsidR="00D145A2" w:rsidRPr="00E273B4">
        <w:rPr>
          <w:rFonts w:cstheme="minorHAnsi"/>
          <w:sz w:val="28"/>
          <w:szCs w:val="28"/>
        </w:rPr>
        <w:t>Rs 7,55,853/-</w:t>
      </w:r>
      <w:r w:rsidR="00761DDB">
        <w:rPr>
          <w:rFonts w:cstheme="minorHAnsi"/>
          <w:sz w:val="28"/>
          <w:szCs w:val="28"/>
        </w:rPr>
        <w:t xml:space="preserve"> </w:t>
      </w:r>
      <w:r w:rsidR="00901209">
        <w:rPr>
          <w:rFonts w:cstheme="minorHAnsi"/>
          <w:sz w:val="28"/>
          <w:szCs w:val="28"/>
        </w:rPr>
        <w:t xml:space="preserve">before  </w:t>
      </w:r>
      <w:r w:rsidRPr="00E273B4">
        <w:rPr>
          <w:rFonts w:cstheme="minorHAnsi"/>
          <w:sz w:val="28"/>
          <w:szCs w:val="28"/>
        </w:rPr>
        <w:t>28/01/2022</w:t>
      </w:r>
      <w:r w:rsidR="00A90DC3">
        <w:rPr>
          <w:rFonts w:cstheme="minorHAnsi"/>
          <w:sz w:val="28"/>
          <w:szCs w:val="28"/>
        </w:rPr>
        <w:t xml:space="preserve"> </w:t>
      </w:r>
      <w:r w:rsidR="00761DDB">
        <w:rPr>
          <w:rFonts w:cstheme="minorHAnsi"/>
          <w:sz w:val="28"/>
          <w:szCs w:val="28"/>
        </w:rPr>
        <w:t>the date on which</w:t>
      </w:r>
      <w:r w:rsidR="00901209">
        <w:rPr>
          <w:rFonts w:cstheme="minorHAnsi"/>
          <w:sz w:val="28"/>
          <w:szCs w:val="28"/>
        </w:rPr>
        <w:t xml:space="preserve"> </w:t>
      </w:r>
      <w:r w:rsidRPr="00E273B4">
        <w:rPr>
          <w:rFonts w:cstheme="minorHAnsi"/>
          <w:sz w:val="28"/>
          <w:szCs w:val="28"/>
        </w:rPr>
        <w:t xml:space="preserve"> the petit</w:t>
      </w:r>
      <w:r w:rsidR="00D145A2" w:rsidRPr="00E273B4">
        <w:rPr>
          <w:rFonts w:cstheme="minorHAnsi"/>
          <w:sz w:val="28"/>
          <w:szCs w:val="28"/>
        </w:rPr>
        <w:t xml:space="preserve">ioner was directed to explain </w:t>
      </w:r>
      <w:r w:rsidRPr="00E273B4">
        <w:rPr>
          <w:rFonts w:cstheme="minorHAnsi"/>
          <w:sz w:val="28"/>
          <w:szCs w:val="28"/>
        </w:rPr>
        <w:t xml:space="preserve">the reason </w:t>
      </w:r>
      <w:r w:rsidR="00761DDB">
        <w:rPr>
          <w:sz w:val="28"/>
        </w:rPr>
        <w:t xml:space="preserve">for  </w:t>
      </w:r>
      <w:r w:rsidR="006F3E66" w:rsidRPr="00901209">
        <w:rPr>
          <w:sz w:val="28"/>
        </w:rPr>
        <w:t>delay  in</w:t>
      </w:r>
      <w:r w:rsidRPr="00901209">
        <w:rPr>
          <w:sz w:val="28"/>
        </w:rPr>
        <w:t xml:space="preserve"> filing</w:t>
      </w:r>
      <w:r w:rsidRPr="00901209">
        <w:rPr>
          <w:rFonts w:cstheme="minorHAnsi"/>
          <w:color w:val="FF0000"/>
          <w:sz w:val="36"/>
          <w:szCs w:val="28"/>
        </w:rPr>
        <w:t xml:space="preserve"> </w:t>
      </w:r>
      <w:r w:rsidRPr="00E273B4">
        <w:rPr>
          <w:rFonts w:cstheme="minorHAnsi"/>
          <w:sz w:val="28"/>
          <w:szCs w:val="28"/>
        </w:rPr>
        <w:t>t</w:t>
      </w:r>
      <w:r w:rsidR="006F3E66" w:rsidRPr="00E273B4">
        <w:rPr>
          <w:rFonts w:cstheme="minorHAnsi"/>
          <w:sz w:val="28"/>
          <w:szCs w:val="28"/>
        </w:rPr>
        <w:t xml:space="preserve">he returns beyond September </w:t>
      </w:r>
      <w:r w:rsidR="00761DDB">
        <w:rPr>
          <w:rFonts w:cstheme="minorHAnsi"/>
          <w:sz w:val="28"/>
          <w:szCs w:val="28"/>
        </w:rPr>
        <w:t>2019</w:t>
      </w:r>
      <w:r w:rsidRPr="00E273B4">
        <w:rPr>
          <w:rFonts w:cstheme="minorHAnsi"/>
          <w:sz w:val="28"/>
          <w:szCs w:val="28"/>
        </w:rPr>
        <w:t xml:space="preserve"> is </w:t>
      </w:r>
      <w:r w:rsidR="00D145A2" w:rsidRPr="00E273B4">
        <w:rPr>
          <w:rFonts w:cstheme="minorHAnsi"/>
          <w:sz w:val="28"/>
          <w:szCs w:val="28"/>
        </w:rPr>
        <w:t xml:space="preserve">against the rules of natural justice </w:t>
      </w:r>
      <w:r w:rsidRPr="00E273B4">
        <w:rPr>
          <w:rFonts w:cstheme="minorHAnsi"/>
          <w:sz w:val="28"/>
          <w:szCs w:val="28"/>
        </w:rPr>
        <w:t xml:space="preserve">thereby liable to be quashed                                  </w:t>
      </w:r>
    </w:p>
    <w:p w14:paraId="06880B4D" w14:textId="5C51FA89" w:rsidR="00871294" w:rsidRPr="00E273B4" w:rsidRDefault="00871294" w:rsidP="00B0074A">
      <w:pPr>
        <w:pStyle w:val="ListParagraph"/>
        <w:rPr>
          <w:rFonts w:cstheme="minorHAnsi"/>
          <w:sz w:val="28"/>
          <w:szCs w:val="28"/>
        </w:rPr>
      </w:pPr>
    </w:p>
    <w:p w14:paraId="36763AC3" w14:textId="6F4DC913" w:rsidR="00860DB1" w:rsidRPr="00E273B4" w:rsidRDefault="00860DB1" w:rsidP="00860DB1">
      <w:pPr>
        <w:pStyle w:val="ListParagraph"/>
        <w:jc w:val="center"/>
        <w:rPr>
          <w:rFonts w:cstheme="minorHAnsi"/>
          <w:b/>
          <w:bCs/>
          <w:sz w:val="28"/>
          <w:szCs w:val="28"/>
        </w:rPr>
      </w:pPr>
      <w:r w:rsidRPr="00E273B4">
        <w:rPr>
          <w:rFonts w:cstheme="minorHAnsi"/>
          <w:b/>
          <w:bCs/>
          <w:sz w:val="28"/>
          <w:szCs w:val="28"/>
        </w:rPr>
        <w:t>GROUNDS FOR INTERIM PRAYER</w:t>
      </w:r>
    </w:p>
    <w:p w14:paraId="4519A6C7" w14:textId="77777777" w:rsidR="00A7545F" w:rsidRPr="00E273B4" w:rsidRDefault="00A7545F" w:rsidP="00860DB1">
      <w:pPr>
        <w:pStyle w:val="ListParagraph"/>
        <w:jc w:val="center"/>
        <w:rPr>
          <w:rFonts w:cstheme="minorHAnsi"/>
          <w:b/>
          <w:bCs/>
          <w:sz w:val="28"/>
          <w:szCs w:val="28"/>
        </w:rPr>
      </w:pPr>
    </w:p>
    <w:p w14:paraId="25AEAE7A" w14:textId="37EB62D9" w:rsidR="00A42FE6" w:rsidRPr="00D2229F" w:rsidRDefault="00860DB1" w:rsidP="00F02225">
      <w:pPr>
        <w:pStyle w:val="ListParagraph"/>
        <w:numPr>
          <w:ilvl w:val="0"/>
          <w:numId w:val="18"/>
        </w:numPr>
        <w:spacing w:line="360" w:lineRule="auto"/>
        <w:jc w:val="both"/>
        <w:rPr>
          <w:rFonts w:cstheme="minorHAnsi"/>
          <w:sz w:val="28"/>
          <w:szCs w:val="28"/>
        </w:rPr>
      </w:pPr>
      <w:r w:rsidRPr="00E273B4">
        <w:rPr>
          <w:rFonts w:cstheme="minorHAnsi"/>
          <w:sz w:val="28"/>
          <w:szCs w:val="28"/>
        </w:rPr>
        <w:t xml:space="preserve">The Petitioner further submits that in view of the </w:t>
      </w:r>
      <w:r w:rsidR="00A7545F" w:rsidRPr="00E273B4">
        <w:rPr>
          <w:rFonts w:cstheme="minorHAnsi"/>
          <w:sz w:val="28"/>
          <w:szCs w:val="28"/>
        </w:rPr>
        <w:t>stand taken by</w:t>
      </w:r>
      <w:r w:rsidR="00122DC9" w:rsidRPr="00E273B4">
        <w:rPr>
          <w:rFonts w:cstheme="minorHAnsi"/>
          <w:sz w:val="28"/>
          <w:szCs w:val="28"/>
        </w:rPr>
        <w:t xml:space="preserve"> Respondent</w:t>
      </w:r>
      <w:r w:rsidR="00A7545F" w:rsidRPr="00E273B4">
        <w:rPr>
          <w:rFonts w:cstheme="minorHAnsi"/>
          <w:sz w:val="28"/>
          <w:szCs w:val="28"/>
        </w:rPr>
        <w:t xml:space="preserve"> cannot </w:t>
      </w:r>
      <w:r w:rsidR="00122DC9" w:rsidRPr="00E273B4">
        <w:rPr>
          <w:rFonts w:cstheme="minorHAnsi"/>
          <w:sz w:val="28"/>
          <w:szCs w:val="28"/>
        </w:rPr>
        <w:t xml:space="preserve">condone the delay </w:t>
      </w:r>
      <w:r w:rsidR="00A7545F" w:rsidRPr="00E273B4">
        <w:rPr>
          <w:rFonts w:cstheme="minorHAnsi"/>
          <w:sz w:val="28"/>
          <w:szCs w:val="28"/>
        </w:rPr>
        <w:t xml:space="preserve">in filing the GSTR 3B by the </w:t>
      </w:r>
      <w:r w:rsidR="00A7545F" w:rsidRPr="00E273B4">
        <w:rPr>
          <w:rFonts w:cstheme="minorHAnsi"/>
          <w:sz w:val="28"/>
          <w:szCs w:val="28"/>
        </w:rPr>
        <w:lastRenderedPageBreak/>
        <w:t xml:space="preserve">petitioner  under Section 16 (4) of the GST Act and not allowing the benefit of input tax credit to the petitioner  has caused serious </w:t>
      </w:r>
      <w:r w:rsidR="00A7545F" w:rsidRPr="00A90DC3">
        <w:rPr>
          <w:sz w:val="28"/>
        </w:rPr>
        <w:t>prejudice t</w:t>
      </w:r>
      <w:r w:rsidR="00A7545F" w:rsidRPr="00E273B4">
        <w:rPr>
          <w:rFonts w:cstheme="minorHAnsi"/>
          <w:sz w:val="28"/>
          <w:szCs w:val="28"/>
        </w:rPr>
        <w:t>o the Petitioner.  The entitlement of input tax benefi</w:t>
      </w:r>
      <w:r w:rsidR="00122DC9" w:rsidRPr="00E273B4">
        <w:rPr>
          <w:rFonts w:cstheme="minorHAnsi"/>
          <w:sz w:val="28"/>
          <w:szCs w:val="28"/>
        </w:rPr>
        <w:t>t of Rs 3</w:t>
      </w:r>
      <w:r w:rsidR="00D145A2" w:rsidRPr="00E273B4">
        <w:rPr>
          <w:rFonts w:cstheme="minorHAnsi"/>
          <w:sz w:val="28"/>
          <w:szCs w:val="28"/>
        </w:rPr>
        <w:t>,</w:t>
      </w:r>
      <w:r w:rsidR="00122DC9" w:rsidRPr="00E273B4">
        <w:rPr>
          <w:rFonts w:cstheme="minorHAnsi"/>
          <w:sz w:val="28"/>
          <w:szCs w:val="28"/>
        </w:rPr>
        <w:t>53</w:t>
      </w:r>
      <w:r w:rsidR="00D145A2" w:rsidRPr="00E273B4">
        <w:rPr>
          <w:rFonts w:cstheme="minorHAnsi"/>
          <w:sz w:val="28"/>
          <w:szCs w:val="28"/>
        </w:rPr>
        <w:t>,</w:t>
      </w:r>
      <w:r w:rsidR="00122DC9" w:rsidRPr="00E273B4">
        <w:rPr>
          <w:rFonts w:cstheme="minorHAnsi"/>
          <w:sz w:val="28"/>
          <w:szCs w:val="28"/>
        </w:rPr>
        <w:t>900/-</w:t>
      </w:r>
      <w:r w:rsidR="00D145A2" w:rsidRPr="00E273B4">
        <w:rPr>
          <w:rFonts w:cstheme="minorHAnsi"/>
          <w:sz w:val="28"/>
          <w:szCs w:val="28"/>
        </w:rPr>
        <w:t xml:space="preserve"> and </w:t>
      </w:r>
      <w:r w:rsidR="00122DC9" w:rsidRPr="00E273B4">
        <w:rPr>
          <w:rFonts w:cstheme="minorHAnsi"/>
          <w:sz w:val="28"/>
          <w:szCs w:val="28"/>
        </w:rPr>
        <w:t>Rs.401953/-</w:t>
      </w:r>
      <w:r w:rsidR="00A7545F" w:rsidRPr="00E273B4">
        <w:rPr>
          <w:rFonts w:cstheme="minorHAnsi"/>
          <w:sz w:val="28"/>
          <w:szCs w:val="28"/>
        </w:rPr>
        <w:t>- is in jeopardy and</w:t>
      </w:r>
      <w:r w:rsidR="00122DC9" w:rsidRPr="00E273B4">
        <w:rPr>
          <w:rFonts w:cstheme="minorHAnsi"/>
          <w:sz w:val="28"/>
          <w:szCs w:val="28"/>
        </w:rPr>
        <w:t xml:space="preserve"> the respondent</w:t>
      </w:r>
      <w:r w:rsidR="00A7545F" w:rsidRPr="00E273B4">
        <w:rPr>
          <w:rFonts w:cstheme="minorHAnsi"/>
          <w:sz w:val="28"/>
          <w:szCs w:val="28"/>
        </w:rPr>
        <w:t xml:space="preserve"> not considered the genuine problems expressed by the Petitioner in the submission of the returns faced/ encountered by the </w:t>
      </w:r>
      <w:r w:rsidR="00122DC9" w:rsidRPr="00E273B4">
        <w:rPr>
          <w:rFonts w:cstheme="minorHAnsi"/>
          <w:sz w:val="28"/>
          <w:szCs w:val="28"/>
        </w:rPr>
        <w:t>Petitioner and he has</w:t>
      </w:r>
      <w:r w:rsidR="00A7545F" w:rsidRPr="00E273B4">
        <w:rPr>
          <w:rFonts w:cstheme="minorHAnsi"/>
          <w:sz w:val="28"/>
          <w:szCs w:val="28"/>
        </w:rPr>
        <w:t xml:space="preserve"> jus</w:t>
      </w:r>
      <w:r w:rsidR="00122DC9" w:rsidRPr="00E273B4">
        <w:rPr>
          <w:rFonts w:cstheme="minorHAnsi"/>
          <w:sz w:val="28"/>
          <w:szCs w:val="28"/>
        </w:rPr>
        <w:t>t gone by the Rule Book and has</w:t>
      </w:r>
      <w:r w:rsidR="00A7545F" w:rsidRPr="00E273B4">
        <w:rPr>
          <w:rFonts w:cstheme="minorHAnsi"/>
          <w:sz w:val="28"/>
          <w:szCs w:val="28"/>
        </w:rPr>
        <w:t xml:space="preserve"> disal</w:t>
      </w:r>
      <w:r w:rsidR="00122DC9" w:rsidRPr="00E273B4">
        <w:rPr>
          <w:rFonts w:cstheme="minorHAnsi"/>
          <w:sz w:val="28"/>
          <w:szCs w:val="28"/>
        </w:rPr>
        <w:t>lowed a sum of Rs.3</w:t>
      </w:r>
      <w:r w:rsidR="00D145A2" w:rsidRPr="00E273B4">
        <w:rPr>
          <w:rFonts w:cstheme="minorHAnsi"/>
          <w:sz w:val="28"/>
          <w:szCs w:val="28"/>
        </w:rPr>
        <w:t>,</w:t>
      </w:r>
      <w:r w:rsidR="00122DC9" w:rsidRPr="00E273B4">
        <w:rPr>
          <w:rFonts w:cstheme="minorHAnsi"/>
          <w:sz w:val="28"/>
          <w:szCs w:val="28"/>
        </w:rPr>
        <w:t>53</w:t>
      </w:r>
      <w:r w:rsidR="00D145A2" w:rsidRPr="00E273B4">
        <w:rPr>
          <w:rFonts w:cstheme="minorHAnsi"/>
          <w:sz w:val="28"/>
          <w:szCs w:val="28"/>
        </w:rPr>
        <w:t>,</w:t>
      </w:r>
      <w:r w:rsidR="00D2229F">
        <w:rPr>
          <w:rFonts w:cstheme="minorHAnsi"/>
          <w:sz w:val="28"/>
          <w:szCs w:val="28"/>
        </w:rPr>
        <w:t>900/-,and Rs. 4,01,</w:t>
      </w:r>
      <w:r w:rsidR="00122DC9" w:rsidRPr="00E273B4">
        <w:rPr>
          <w:rFonts w:cstheme="minorHAnsi"/>
          <w:sz w:val="28"/>
          <w:szCs w:val="28"/>
        </w:rPr>
        <w:t>953/- and further issue of notice</w:t>
      </w:r>
      <w:r w:rsidR="00F340E9" w:rsidRPr="00E273B4">
        <w:rPr>
          <w:rFonts w:cstheme="minorHAnsi"/>
          <w:sz w:val="28"/>
          <w:szCs w:val="28"/>
        </w:rPr>
        <w:t>s</w:t>
      </w:r>
      <w:r w:rsidR="00122DC9" w:rsidRPr="00E273B4">
        <w:rPr>
          <w:rFonts w:cstheme="minorHAnsi"/>
          <w:sz w:val="28"/>
          <w:szCs w:val="28"/>
        </w:rPr>
        <w:t xml:space="preserve"> to the petitioner</w:t>
      </w:r>
      <w:r w:rsidR="00D145A2" w:rsidRPr="00E273B4">
        <w:rPr>
          <w:rFonts w:cstheme="minorHAnsi"/>
          <w:sz w:val="28"/>
          <w:szCs w:val="28"/>
        </w:rPr>
        <w:t>’s</w:t>
      </w:r>
      <w:r w:rsidR="00122DC9" w:rsidRPr="00E273B4">
        <w:rPr>
          <w:rFonts w:cstheme="minorHAnsi"/>
          <w:sz w:val="28"/>
          <w:szCs w:val="28"/>
        </w:rPr>
        <w:t xml:space="preserve"> BANK </w:t>
      </w:r>
      <w:r w:rsidR="00D145A2" w:rsidRPr="00E273B4">
        <w:rPr>
          <w:rFonts w:cstheme="minorHAnsi"/>
          <w:sz w:val="28"/>
          <w:szCs w:val="28"/>
        </w:rPr>
        <w:t>to</w:t>
      </w:r>
      <w:r w:rsidR="00122DC9" w:rsidRPr="00E273B4">
        <w:rPr>
          <w:rFonts w:cstheme="minorHAnsi"/>
          <w:sz w:val="28"/>
          <w:szCs w:val="28"/>
        </w:rPr>
        <w:t xml:space="preserve"> withhold a sum of Rs. 7</w:t>
      </w:r>
      <w:r w:rsidR="00D145A2" w:rsidRPr="00E273B4">
        <w:rPr>
          <w:rFonts w:cstheme="minorHAnsi"/>
          <w:sz w:val="28"/>
          <w:szCs w:val="28"/>
        </w:rPr>
        <w:t>,</w:t>
      </w:r>
      <w:r w:rsidR="00122DC9" w:rsidRPr="00E273B4">
        <w:rPr>
          <w:rFonts w:cstheme="minorHAnsi"/>
          <w:sz w:val="28"/>
          <w:szCs w:val="28"/>
        </w:rPr>
        <w:t>55,853/-</w:t>
      </w:r>
      <w:r w:rsidR="00AC3EE8" w:rsidRPr="00E273B4">
        <w:rPr>
          <w:rFonts w:cstheme="minorHAnsi"/>
          <w:sz w:val="28"/>
          <w:szCs w:val="28"/>
        </w:rPr>
        <w:t xml:space="preserve"> without any material on record and  without hearing</w:t>
      </w:r>
      <w:r w:rsidR="00A7545F" w:rsidRPr="00E273B4">
        <w:rPr>
          <w:rFonts w:cstheme="minorHAnsi"/>
          <w:sz w:val="28"/>
          <w:szCs w:val="28"/>
        </w:rPr>
        <w:t xml:space="preserve"> which is seriously affecting the liquidity and financial position of the Petitioner.   </w:t>
      </w:r>
      <w:r w:rsidR="00A0216F" w:rsidRPr="00E273B4">
        <w:rPr>
          <w:rFonts w:cstheme="minorHAnsi"/>
          <w:sz w:val="28"/>
          <w:szCs w:val="28"/>
        </w:rPr>
        <w:t xml:space="preserve">Therefore, there is imminent and urgent need for passing of interim order as prayed for to provide the petitioner </w:t>
      </w:r>
      <w:r w:rsidR="00A7545F" w:rsidRPr="00E273B4">
        <w:rPr>
          <w:rFonts w:cstheme="minorHAnsi"/>
          <w:sz w:val="28"/>
          <w:szCs w:val="28"/>
        </w:rPr>
        <w:t xml:space="preserve">access to claim the input tax credit benefit through the system and unblocking the ITC benefit of the petitioner.   </w:t>
      </w:r>
    </w:p>
    <w:p w14:paraId="3968395D" w14:textId="0675B0CC" w:rsidR="00121674" w:rsidRPr="00D2229F" w:rsidRDefault="007F289C" w:rsidP="00D2229F">
      <w:pPr>
        <w:spacing w:line="360" w:lineRule="auto"/>
        <w:ind w:left="360"/>
        <w:jc w:val="center"/>
        <w:rPr>
          <w:rFonts w:cstheme="minorHAnsi"/>
          <w:b/>
          <w:sz w:val="28"/>
          <w:szCs w:val="28"/>
        </w:rPr>
      </w:pPr>
      <w:r w:rsidRPr="00D2229F">
        <w:rPr>
          <w:rFonts w:cstheme="minorHAnsi"/>
          <w:b/>
          <w:sz w:val="28"/>
          <w:szCs w:val="28"/>
        </w:rPr>
        <w:t>PRAYER</w:t>
      </w:r>
      <w:r w:rsidR="009A623C" w:rsidRPr="00D2229F">
        <w:rPr>
          <w:rFonts w:cstheme="minorHAnsi"/>
          <w:b/>
          <w:sz w:val="28"/>
          <w:szCs w:val="28"/>
        </w:rPr>
        <w:t xml:space="preserve"> FOR MAIN RELIEF</w:t>
      </w:r>
      <w:r w:rsidR="00121674" w:rsidRPr="00D2229F">
        <w:rPr>
          <w:rFonts w:cstheme="minorHAnsi"/>
          <w:b/>
          <w:sz w:val="28"/>
          <w:szCs w:val="28"/>
        </w:rPr>
        <w:t xml:space="preserve">  </w:t>
      </w:r>
    </w:p>
    <w:p w14:paraId="6E6D83B7" w14:textId="2FFDC91E" w:rsidR="003F5620" w:rsidRPr="00E273B4" w:rsidRDefault="007F289C" w:rsidP="003F5620">
      <w:pPr>
        <w:spacing w:line="360" w:lineRule="auto"/>
        <w:ind w:left="720" w:firstLine="720"/>
        <w:jc w:val="both"/>
        <w:rPr>
          <w:rFonts w:cstheme="minorHAnsi"/>
          <w:sz w:val="28"/>
          <w:szCs w:val="28"/>
        </w:rPr>
      </w:pPr>
      <w:r w:rsidRPr="00E273B4">
        <w:rPr>
          <w:rFonts w:cstheme="minorHAnsi"/>
          <w:sz w:val="28"/>
          <w:szCs w:val="28"/>
        </w:rPr>
        <w:t>WHEREFORE, the Pet</w:t>
      </w:r>
      <w:r w:rsidR="003F5620" w:rsidRPr="00E273B4">
        <w:rPr>
          <w:rFonts w:cstheme="minorHAnsi"/>
          <w:sz w:val="28"/>
          <w:szCs w:val="28"/>
        </w:rPr>
        <w:t>itioner pr</w:t>
      </w:r>
      <w:r w:rsidR="00D145A2" w:rsidRPr="00E273B4">
        <w:rPr>
          <w:rFonts w:cstheme="minorHAnsi"/>
          <w:sz w:val="28"/>
          <w:szCs w:val="28"/>
        </w:rPr>
        <w:t>ays that this Hon’ble Court be p</w:t>
      </w:r>
      <w:r w:rsidR="003F5620" w:rsidRPr="00E273B4">
        <w:rPr>
          <w:rFonts w:cstheme="minorHAnsi"/>
          <w:sz w:val="28"/>
          <w:szCs w:val="28"/>
        </w:rPr>
        <w:t>leased to</w:t>
      </w:r>
    </w:p>
    <w:p w14:paraId="41B403ED" w14:textId="3D0D9CB3" w:rsidR="005B563A" w:rsidRPr="00E273B4" w:rsidRDefault="005B563A" w:rsidP="00D014EE">
      <w:pPr>
        <w:pStyle w:val="ListParagraph"/>
        <w:numPr>
          <w:ilvl w:val="0"/>
          <w:numId w:val="4"/>
        </w:numPr>
        <w:spacing w:line="360" w:lineRule="auto"/>
        <w:jc w:val="both"/>
        <w:rPr>
          <w:rFonts w:cstheme="minorHAnsi"/>
          <w:sz w:val="28"/>
          <w:szCs w:val="28"/>
        </w:rPr>
      </w:pPr>
      <w:r w:rsidRPr="00E273B4">
        <w:rPr>
          <w:rFonts w:cstheme="minorHAnsi"/>
          <w:sz w:val="28"/>
          <w:szCs w:val="28"/>
        </w:rPr>
        <w:t xml:space="preserve">Issue a Writ of Certiorari or any other appropriate writ or order quashing Section 16 (4) of the Karnataka Goods and Services Act 2017 fixing the time limit for submission of the GSTR 3B return within 6 months  and not allowing the input tax credit benefit </w:t>
      </w:r>
      <w:r w:rsidR="00CE7749" w:rsidRPr="00E273B4">
        <w:rPr>
          <w:rFonts w:cstheme="minorHAnsi"/>
          <w:sz w:val="28"/>
          <w:szCs w:val="28"/>
        </w:rPr>
        <w:t xml:space="preserve">even </w:t>
      </w:r>
      <w:r w:rsidRPr="00E273B4">
        <w:rPr>
          <w:rFonts w:cstheme="minorHAnsi"/>
          <w:sz w:val="28"/>
          <w:szCs w:val="28"/>
        </w:rPr>
        <w:t xml:space="preserve">if there is </w:t>
      </w:r>
      <w:r w:rsidR="00CE7749" w:rsidRPr="00E273B4">
        <w:rPr>
          <w:rFonts w:cstheme="minorHAnsi"/>
          <w:sz w:val="28"/>
          <w:szCs w:val="28"/>
        </w:rPr>
        <w:t xml:space="preserve">genuine/minor </w:t>
      </w:r>
      <w:r w:rsidRPr="00E273B4">
        <w:rPr>
          <w:rFonts w:cstheme="minorHAnsi"/>
          <w:sz w:val="28"/>
          <w:szCs w:val="28"/>
        </w:rPr>
        <w:t xml:space="preserve">delay in submission of the GSTR 3B as unconstitutional and </w:t>
      </w:r>
      <w:proofErr w:type="spellStart"/>
      <w:r w:rsidRPr="00E273B4">
        <w:rPr>
          <w:rFonts w:cstheme="minorHAnsi"/>
          <w:sz w:val="28"/>
          <w:szCs w:val="28"/>
        </w:rPr>
        <w:t>ultravires</w:t>
      </w:r>
      <w:proofErr w:type="spellEnd"/>
      <w:r w:rsidR="00D145A2" w:rsidRPr="00E273B4">
        <w:rPr>
          <w:rFonts w:cstheme="minorHAnsi"/>
          <w:sz w:val="28"/>
          <w:szCs w:val="28"/>
        </w:rPr>
        <w:t>,</w:t>
      </w:r>
    </w:p>
    <w:p w14:paraId="0E05CD31" w14:textId="479FF0DA" w:rsidR="000F05A9" w:rsidRPr="00E21080" w:rsidRDefault="007F289C" w:rsidP="00E21080">
      <w:pPr>
        <w:pStyle w:val="ListParagraph"/>
        <w:numPr>
          <w:ilvl w:val="0"/>
          <w:numId w:val="4"/>
        </w:numPr>
        <w:spacing w:line="360" w:lineRule="auto"/>
        <w:jc w:val="both"/>
        <w:rPr>
          <w:rFonts w:cstheme="minorHAnsi"/>
          <w:sz w:val="28"/>
          <w:szCs w:val="28"/>
        </w:rPr>
      </w:pPr>
      <w:r w:rsidRPr="00E273B4">
        <w:rPr>
          <w:rFonts w:cstheme="minorHAnsi"/>
          <w:sz w:val="28"/>
          <w:szCs w:val="28"/>
        </w:rPr>
        <w:t xml:space="preserve">Issue a Writ of Certiorari or any other appropriate writ or order </w:t>
      </w:r>
      <w:r w:rsidR="00C750E8" w:rsidRPr="00E273B4">
        <w:rPr>
          <w:rFonts w:cstheme="minorHAnsi"/>
          <w:sz w:val="28"/>
          <w:szCs w:val="28"/>
        </w:rPr>
        <w:t xml:space="preserve">quashing </w:t>
      </w:r>
      <w:proofErr w:type="gramStart"/>
      <w:r w:rsidR="00C750E8" w:rsidRPr="00E273B4">
        <w:rPr>
          <w:rFonts w:cstheme="minorHAnsi"/>
          <w:sz w:val="28"/>
          <w:szCs w:val="28"/>
        </w:rPr>
        <w:t>the</w:t>
      </w:r>
      <w:r w:rsidR="00AB7A4D" w:rsidRPr="00E273B4">
        <w:rPr>
          <w:rFonts w:cstheme="minorHAnsi"/>
          <w:sz w:val="28"/>
          <w:szCs w:val="28"/>
        </w:rPr>
        <w:t xml:space="preserve">  notice</w:t>
      </w:r>
      <w:proofErr w:type="gramEnd"/>
      <w:r w:rsidR="00AC3EE8" w:rsidRPr="00E273B4">
        <w:rPr>
          <w:rFonts w:cstheme="minorHAnsi"/>
          <w:sz w:val="28"/>
          <w:szCs w:val="28"/>
        </w:rPr>
        <w:t xml:space="preserve"> of </w:t>
      </w:r>
      <w:r w:rsidR="00665F8D" w:rsidRPr="00297643">
        <w:rPr>
          <w:sz w:val="28"/>
        </w:rPr>
        <w:t>the 1st</w:t>
      </w:r>
      <w:r w:rsidR="00D145A2" w:rsidRPr="00297643">
        <w:rPr>
          <w:rFonts w:cstheme="minorHAnsi"/>
          <w:sz w:val="36"/>
          <w:szCs w:val="28"/>
        </w:rPr>
        <w:t xml:space="preserve"> </w:t>
      </w:r>
      <w:r w:rsidR="00AC3EE8" w:rsidRPr="00E273B4">
        <w:rPr>
          <w:rFonts w:cstheme="minorHAnsi"/>
          <w:sz w:val="28"/>
          <w:szCs w:val="28"/>
        </w:rPr>
        <w:t>Respondent</w:t>
      </w:r>
      <w:r w:rsidR="00AB7A4D" w:rsidRPr="00E273B4">
        <w:rPr>
          <w:rFonts w:cstheme="minorHAnsi"/>
          <w:sz w:val="28"/>
          <w:szCs w:val="28"/>
        </w:rPr>
        <w:t xml:space="preserve"> in FORM </w:t>
      </w:r>
      <w:r w:rsidR="00AB7A4D" w:rsidRPr="00E273B4">
        <w:rPr>
          <w:rFonts w:cstheme="minorHAnsi"/>
          <w:sz w:val="28"/>
          <w:szCs w:val="28"/>
        </w:rPr>
        <w:lastRenderedPageBreak/>
        <w:t xml:space="preserve">No.10 </w:t>
      </w:r>
      <w:r w:rsidR="00AC3EE8" w:rsidRPr="00E273B4">
        <w:rPr>
          <w:rFonts w:cstheme="minorHAnsi"/>
          <w:sz w:val="28"/>
          <w:szCs w:val="28"/>
        </w:rPr>
        <w:t>bearing No.</w:t>
      </w:r>
      <w:r w:rsidR="00D145A2" w:rsidRPr="00E273B4">
        <w:rPr>
          <w:rFonts w:cstheme="minorHAnsi"/>
          <w:sz w:val="28"/>
          <w:szCs w:val="28"/>
        </w:rPr>
        <w:t xml:space="preserve"> </w:t>
      </w:r>
      <w:r w:rsidR="00AB7A4D" w:rsidRPr="00E273B4">
        <w:rPr>
          <w:rFonts w:cstheme="minorHAnsi"/>
          <w:sz w:val="28"/>
          <w:szCs w:val="28"/>
        </w:rPr>
        <w:t>A</w:t>
      </w:r>
      <w:r w:rsidR="0063714A" w:rsidRPr="00E273B4">
        <w:rPr>
          <w:rFonts w:cstheme="minorHAnsi"/>
          <w:sz w:val="28"/>
          <w:szCs w:val="28"/>
        </w:rPr>
        <w:t>CCT/</w:t>
      </w:r>
      <w:r w:rsidR="00AC3EE8" w:rsidRPr="00E273B4">
        <w:rPr>
          <w:rFonts w:cstheme="minorHAnsi"/>
          <w:sz w:val="28"/>
          <w:szCs w:val="28"/>
        </w:rPr>
        <w:t>LGSTO-26</w:t>
      </w:r>
      <w:r w:rsidR="00A7545F" w:rsidRPr="00E273B4">
        <w:rPr>
          <w:rFonts w:cstheme="minorHAnsi"/>
          <w:sz w:val="28"/>
          <w:szCs w:val="28"/>
        </w:rPr>
        <w:t>0</w:t>
      </w:r>
      <w:r w:rsidR="006F3E66" w:rsidRPr="00E273B4">
        <w:rPr>
          <w:rFonts w:cstheme="minorHAnsi"/>
          <w:sz w:val="28"/>
          <w:szCs w:val="28"/>
        </w:rPr>
        <w:t>/ASMT-10(202-21)3/</w:t>
      </w:r>
      <w:r w:rsidR="0063714A" w:rsidRPr="00E273B4">
        <w:rPr>
          <w:rFonts w:cstheme="minorHAnsi"/>
          <w:sz w:val="28"/>
          <w:szCs w:val="28"/>
        </w:rPr>
        <w:t>21-22-dated 29.1</w:t>
      </w:r>
      <w:r w:rsidR="00AC3EE8" w:rsidRPr="00E273B4">
        <w:rPr>
          <w:rFonts w:cstheme="minorHAnsi"/>
          <w:sz w:val="28"/>
          <w:szCs w:val="28"/>
        </w:rPr>
        <w:t>2.202</w:t>
      </w:r>
      <w:r w:rsidR="00AB7A4D" w:rsidRPr="00E273B4">
        <w:rPr>
          <w:rFonts w:cstheme="minorHAnsi"/>
          <w:sz w:val="28"/>
          <w:szCs w:val="28"/>
        </w:rPr>
        <w:t xml:space="preserve"> rejecting the input credit and calling  for reply</w:t>
      </w:r>
      <w:r w:rsidR="00A7545F" w:rsidRPr="00E273B4">
        <w:rPr>
          <w:rFonts w:cstheme="minorHAnsi"/>
          <w:sz w:val="28"/>
          <w:szCs w:val="28"/>
        </w:rPr>
        <w:t xml:space="preserve"> vide </w:t>
      </w:r>
      <w:r w:rsidR="00A1582B" w:rsidRPr="00E273B4">
        <w:rPr>
          <w:rFonts w:cstheme="minorHAnsi"/>
          <w:sz w:val="28"/>
          <w:szCs w:val="28"/>
        </w:rPr>
        <w:t xml:space="preserve"> </w:t>
      </w:r>
      <w:r w:rsidR="0063714A" w:rsidRPr="00E273B4">
        <w:rPr>
          <w:rFonts w:cstheme="minorHAnsi"/>
          <w:b/>
          <w:sz w:val="28"/>
          <w:szCs w:val="28"/>
        </w:rPr>
        <w:t>Annexure “</w:t>
      </w:r>
      <w:r w:rsidR="006F3E66" w:rsidRPr="00E273B4">
        <w:rPr>
          <w:rFonts w:cstheme="minorHAnsi"/>
          <w:b/>
          <w:sz w:val="28"/>
          <w:szCs w:val="28"/>
        </w:rPr>
        <w:t>B</w:t>
      </w:r>
      <w:r w:rsidR="00A1582B" w:rsidRPr="00E273B4">
        <w:rPr>
          <w:rFonts w:cstheme="minorHAnsi"/>
          <w:b/>
          <w:sz w:val="28"/>
          <w:szCs w:val="28"/>
        </w:rPr>
        <w:t>”</w:t>
      </w:r>
      <w:r w:rsidR="00A1582B" w:rsidRPr="00E273B4">
        <w:rPr>
          <w:rFonts w:cstheme="minorHAnsi"/>
          <w:sz w:val="28"/>
          <w:szCs w:val="28"/>
        </w:rPr>
        <w:t>;</w:t>
      </w:r>
    </w:p>
    <w:p w14:paraId="5674409D" w14:textId="4DCA498A" w:rsidR="00A7545F" w:rsidRPr="00E21080" w:rsidRDefault="00A1582B" w:rsidP="00E21080">
      <w:pPr>
        <w:pStyle w:val="ListParagraph"/>
        <w:numPr>
          <w:ilvl w:val="0"/>
          <w:numId w:val="4"/>
        </w:numPr>
        <w:spacing w:line="360" w:lineRule="auto"/>
        <w:jc w:val="both"/>
        <w:rPr>
          <w:rFonts w:cstheme="minorHAnsi"/>
          <w:sz w:val="28"/>
          <w:szCs w:val="28"/>
        </w:rPr>
      </w:pPr>
      <w:r w:rsidRPr="00E273B4">
        <w:rPr>
          <w:rFonts w:cstheme="minorHAnsi"/>
          <w:sz w:val="28"/>
          <w:szCs w:val="28"/>
        </w:rPr>
        <w:t>Issue a Writ of Certiorari or any other appropriate writ</w:t>
      </w:r>
      <w:r w:rsidR="00665F8D" w:rsidRPr="00E273B4">
        <w:rPr>
          <w:rFonts w:cstheme="minorHAnsi"/>
          <w:sz w:val="28"/>
          <w:szCs w:val="28"/>
        </w:rPr>
        <w:t xml:space="preserve"> or order quashing the notice</w:t>
      </w:r>
      <w:r w:rsidR="00A7545F" w:rsidRPr="00E273B4">
        <w:rPr>
          <w:rFonts w:cstheme="minorHAnsi"/>
          <w:sz w:val="28"/>
          <w:szCs w:val="28"/>
        </w:rPr>
        <w:t xml:space="preserve"> passed by the </w:t>
      </w:r>
      <w:r w:rsidR="00AB7A4D" w:rsidRPr="00E273B4">
        <w:rPr>
          <w:rFonts w:cstheme="minorHAnsi"/>
          <w:sz w:val="28"/>
          <w:szCs w:val="28"/>
        </w:rPr>
        <w:t xml:space="preserve"> 1</w:t>
      </w:r>
      <w:r w:rsidR="00AB7A4D" w:rsidRPr="00E273B4">
        <w:rPr>
          <w:rFonts w:cstheme="minorHAnsi"/>
          <w:sz w:val="28"/>
          <w:szCs w:val="28"/>
          <w:vertAlign w:val="superscript"/>
        </w:rPr>
        <w:t>st</w:t>
      </w:r>
      <w:r w:rsidR="00AB7A4D" w:rsidRPr="00E273B4">
        <w:rPr>
          <w:rFonts w:cstheme="minorHAnsi"/>
          <w:sz w:val="28"/>
          <w:szCs w:val="28"/>
        </w:rPr>
        <w:t xml:space="preserve"> Respondent  in </w:t>
      </w:r>
      <w:r w:rsidR="006F3E66" w:rsidRPr="00E273B4">
        <w:rPr>
          <w:rFonts w:cstheme="minorHAnsi"/>
          <w:sz w:val="28"/>
          <w:szCs w:val="28"/>
        </w:rPr>
        <w:t>FORM GST.ASM10</w:t>
      </w:r>
      <w:r w:rsidR="00665F8D" w:rsidRPr="00E273B4">
        <w:rPr>
          <w:rFonts w:cstheme="minorHAnsi"/>
          <w:sz w:val="28"/>
          <w:szCs w:val="28"/>
        </w:rPr>
        <w:t>.No.ACCT/LGSTO/-260</w:t>
      </w:r>
      <w:r w:rsidR="00A7545F" w:rsidRPr="00E273B4">
        <w:rPr>
          <w:rFonts w:cstheme="minorHAnsi"/>
          <w:sz w:val="28"/>
          <w:szCs w:val="28"/>
        </w:rPr>
        <w:t>/</w:t>
      </w:r>
      <w:r w:rsidR="00665F8D" w:rsidRPr="00E273B4">
        <w:rPr>
          <w:rFonts w:cstheme="minorHAnsi"/>
          <w:sz w:val="28"/>
          <w:szCs w:val="28"/>
        </w:rPr>
        <w:t xml:space="preserve">ASMT-10(2021-2)/71/20-21dated 04.01.2022 rejecting the input credit benefits and calling for reply </w:t>
      </w:r>
      <w:r w:rsidR="00D003CB" w:rsidRPr="00E273B4">
        <w:rPr>
          <w:rFonts w:cstheme="minorHAnsi"/>
          <w:sz w:val="28"/>
          <w:szCs w:val="28"/>
        </w:rPr>
        <w:t xml:space="preserve"> </w:t>
      </w:r>
      <w:r w:rsidR="0063714A" w:rsidRPr="00E273B4">
        <w:rPr>
          <w:rFonts w:cstheme="minorHAnsi"/>
          <w:b/>
          <w:sz w:val="28"/>
          <w:szCs w:val="28"/>
        </w:rPr>
        <w:t>Annexure “</w:t>
      </w:r>
      <w:r w:rsidR="00D613DB">
        <w:rPr>
          <w:rFonts w:cstheme="minorHAnsi"/>
          <w:b/>
          <w:sz w:val="28"/>
          <w:szCs w:val="28"/>
        </w:rPr>
        <w:t>D</w:t>
      </w:r>
      <w:r w:rsidR="00D003CB" w:rsidRPr="00E273B4">
        <w:rPr>
          <w:rFonts w:cstheme="minorHAnsi"/>
          <w:b/>
          <w:sz w:val="28"/>
          <w:szCs w:val="28"/>
        </w:rPr>
        <w:t>”</w:t>
      </w:r>
      <w:r w:rsidR="00D003CB" w:rsidRPr="00E273B4">
        <w:rPr>
          <w:rFonts w:cstheme="minorHAnsi"/>
          <w:sz w:val="28"/>
          <w:szCs w:val="28"/>
        </w:rPr>
        <w:t>;</w:t>
      </w:r>
      <w:r w:rsidR="00A7545F" w:rsidRPr="00E273B4">
        <w:rPr>
          <w:rFonts w:cstheme="minorHAnsi"/>
          <w:sz w:val="28"/>
          <w:szCs w:val="28"/>
        </w:rPr>
        <w:t xml:space="preserve"> </w:t>
      </w:r>
    </w:p>
    <w:p w14:paraId="77E19821" w14:textId="23DB8CC1" w:rsidR="00AB7427" w:rsidRPr="00E273B4" w:rsidRDefault="00496F53" w:rsidP="00D014EE">
      <w:pPr>
        <w:pStyle w:val="ListParagraph"/>
        <w:numPr>
          <w:ilvl w:val="0"/>
          <w:numId w:val="4"/>
        </w:numPr>
        <w:spacing w:line="360" w:lineRule="auto"/>
        <w:jc w:val="both"/>
        <w:rPr>
          <w:rFonts w:cstheme="minorHAnsi"/>
          <w:b/>
          <w:sz w:val="28"/>
          <w:szCs w:val="28"/>
        </w:rPr>
      </w:pPr>
      <w:r>
        <w:rPr>
          <w:rFonts w:cstheme="minorHAnsi"/>
          <w:sz w:val="28"/>
          <w:szCs w:val="28"/>
        </w:rPr>
        <w:t>Issue a writ of  mandamus</w:t>
      </w:r>
      <w:r w:rsidR="007F289C" w:rsidRPr="00E273B4">
        <w:rPr>
          <w:rFonts w:cstheme="minorHAnsi"/>
          <w:sz w:val="28"/>
          <w:szCs w:val="28"/>
        </w:rPr>
        <w:t xml:space="preserve"> or any other appropriate writ</w:t>
      </w:r>
      <w:r>
        <w:rPr>
          <w:rFonts w:cstheme="minorHAnsi"/>
          <w:sz w:val="28"/>
          <w:szCs w:val="28"/>
        </w:rPr>
        <w:t xml:space="preserve"> or order directing</w:t>
      </w:r>
      <w:r w:rsidR="00211577" w:rsidRPr="00E273B4">
        <w:rPr>
          <w:rFonts w:cstheme="minorHAnsi"/>
          <w:sz w:val="28"/>
          <w:szCs w:val="28"/>
        </w:rPr>
        <w:t xml:space="preserve"> </w:t>
      </w:r>
      <w:r>
        <w:rPr>
          <w:rFonts w:cstheme="minorHAnsi"/>
          <w:sz w:val="28"/>
          <w:szCs w:val="28"/>
        </w:rPr>
        <w:t xml:space="preserve"> </w:t>
      </w:r>
      <w:r w:rsidR="00211577" w:rsidRPr="00E273B4">
        <w:rPr>
          <w:rFonts w:cstheme="minorHAnsi"/>
          <w:sz w:val="28"/>
          <w:szCs w:val="28"/>
        </w:rPr>
        <w:t xml:space="preserve">the </w:t>
      </w:r>
      <w:r w:rsidR="00D145A2" w:rsidRPr="00E273B4">
        <w:rPr>
          <w:rFonts w:cstheme="minorHAnsi"/>
          <w:sz w:val="28"/>
          <w:szCs w:val="28"/>
        </w:rPr>
        <w:t>2</w:t>
      </w:r>
      <w:r w:rsidR="00D145A2" w:rsidRPr="00E273B4">
        <w:rPr>
          <w:rFonts w:cstheme="minorHAnsi"/>
          <w:sz w:val="28"/>
          <w:szCs w:val="28"/>
          <w:vertAlign w:val="superscript"/>
        </w:rPr>
        <w:t>nd</w:t>
      </w:r>
      <w:r w:rsidR="00D145A2" w:rsidRPr="00E273B4">
        <w:rPr>
          <w:rFonts w:cstheme="minorHAnsi"/>
          <w:sz w:val="28"/>
          <w:szCs w:val="28"/>
        </w:rPr>
        <w:t xml:space="preserve"> </w:t>
      </w:r>
      <w:r w:rsidR="00AB7427" w:rsidRPr="00E273B4">
        <w:rPr>
          <w:rFonts w:cstheme="minorHAnsi"/>
          <w:sz w:val="28"/>
          <w:szCs w:val="28"/>
        </w:rPr>
        <w:t xml:space="preserve"> </w:t>
      </w:r>
      <w:r w:rsidR="007F289C" w:rsidRPr="00E273B4">
        <w:rPr>
          <w:rFonts w:cstheme="minorHAnsi"/>
          <w:sz w:val="28"/>
          <w:szCs w:val="28"/>
        </w:rPr>
        <w:t xml:space="preserve">Respondent </w:t>
      </w:r>
      <w:r>
        <w:rPr>
          <w:rFonts w:cstheme="minorHAnsi"/>
          <w:sz w:val="28"/>
          <w:szCs w:val="28"/>
        </w:rPr>
        <w:t xml:space="preserve"> not  withhold</w:t>
      </w:r>
      <w:r w:rsidR="0058105E" w:rsidRPr="00E273B4">
        <w:rPr>
          <w:rFonts w:cstheme="minorHAnsi"/>
          <w:sz w:val="28"/>
          <w:szCs w:val="28"/>
        </w:rPr>
        <w:t xml:space="preserve"> the sum of Rs 7,55,853/- in </w:t>
      </w:r>
      <w:r w:rsidR="00AB7427" w:rsidRPr="00E273B4">
        <w:rPr>
          <w:rFonts w:cstheme="minorHAnsi"/>
          <w:sz w:val="28"/>
          <w:szCs w:val="28"/>
        </w:rPr>
        <w:t xml:space="preserve"> the </w:t>
      </w:r>
      <w:r w:rsidR="0058105E" w:rsidRPr="00E273B4">
        <w:rPr>
          <w:rFonts w:cstheme="minorHAnsi"/>
          <w:sz w:val="28"/>
          <w:szCs w:val="28"/>
        </w:rPr>
        <w:t xml:space="preserve"> account of the </w:t>
      </w:r>
      <w:r w:rsidR="00AB7427" w:rsidRPr="00E273B4">
        <w:rPr>
          <w:rFonts w:cstheme="minorHAnsi"/>
          <w:sz w:val="28"/>
          <w:szCs w:val="28"/>
        </w:rPr>
        <w:t xml:space="preserve">petitioner </w:t>
      </w:r>
      <w:r w:rsidR="00AB7A4D" w:rsidRPr="00E273B4">
        <w:rPr>
          <w:rFonts w:cstheme="minorHAnsi"/>
          <w:sz w:val="28"/>
          <w:szCs w:val="28"/>
        </w:rPr>
        <w:t xml:space="preserve"> </w:t>
      </w:r>
      <w:proofErr w:type="spellStart"/>
      <w:r w:rsidR="00052854">
        <w:rPr>
          <w:rFonts w:cstheme="minorHAnsi"/>
          <w:b/>
          <w:sz w:val="28"/>
          <w:szCs w:val="28"/>
        </w:rPr>
        <w:t>Annexure’‘F</w:t>
      </w:r>
      <w:proofErr w:type="spellEnd"/>
      <w:r w:rsidR="00AB7A4D" w:rsidRPr="00E273B4">
        <w:rPr>
          <w:rFonts w:cstheme="minorHAnsi"/>
          <w:b/>
          <w:sz w:val="28"/>
          <w:szCs w:val="28"/>
        </w:rPr>
        <w:t xml:space="preserve">’’ </w:t>
      </w:r>
    </w:p>
    <w:p w14:paraId="7514B065" w14:textId="31EA76B4" w:rsidR="00D22169" w:rsidRPr="00E273B4" w:rsidRDefault="00D22169" w:rsidP="00D22169">
      <w:pPr>
        <w:pStyle w:val="ListParagraph"/>
        <w:numPr>
          <w:ilvl w:val="0"/>
          <w:numId w:val="4"/>
        </w:numPr>
        <w:spacing w:line="360" w:lineRule="auto"/>
        <w:jc w:val="both"/>
        <w:rPr>
          <w:rFonts w:cstheme="minorHAnsi"/>
          <w:sz w:val="28"/>
          <w:szCs w:val="28"/>
        </w:rPr>
      </w:pPr>
      <w:r w:rsidRPr="00E273B4">
        <w:rPr>
          <w:rFonts w:cstheme="minorHAnsi"/>
          <w:sz w:val="28"/>
          <w:szCs w:val="28"/>
        </w:rPr>
        <w:t>Issue a writ of mandamus or any other appropriate writ or order directing the 1</w:t>
      </w:r>
      <w:r w:rsidRPr="00E273B4">
        <w:rPr>
          <w:rFonts w:cstheme="minorHAnsi"/>
          <w:sz w:val="28"/>
          <w:szCs w:val="28"/>
          <w:vertAlign w:val="superscript"/>
        </w:rPr>
        <w:t>st</w:t>
      </w:r>
      <w:r w:rsidRPr="00E273B4">
        <w:rPr>
          <w:rFonts w:cstheme="minorHAnsi"/>
          <w:sz w:val="28"/>
          <w:szCs w:val="28"/>
        </w:rPr>
        <w:t xml:space="preserve"> Respondent to allow the Petitioner to claim the input tax credit benefit of </w:t>
      </w:r>
      <w:r w:rsidR="00D613DB">
        <w:rPr>
          <w:rFonts w:cstheme="minorHAnsi"/>
          <w:sz w:val="28"/>
          <w:szCs w:val="28"/>
        </w:rPr>
        <w:t xml:space="preserve">  Rs</w:t>
      </w:r>
      <w:r w:rsidR="00D2229F">
        <w:rPr>
          <w:rFonts w:cstheme="minorHAnsi"/>
          <w:sz w:val="28"/>
          <w:szCs w:val="28"/>
        </w:rPr>
        <w:t>. 3,</w:t>
      </w:r>
      <w:r w:rsidR="00D613DB">
        <w:rPr>
          <w:rFonts w:cstheme="minorHAnsi"/>
          <w:sz w:val="28"/>
          <w:szCs w:val="28"/>
        </w:rPr>
        <w:t>35</w:t>
      </w:r>
      <w:r w:rsidR="00D2229F">
        <w:rPr>
          <w:rFonts w:cstheme="minorHAnsi"/>
          <w:sz w:val="28"/>
          <w:szCs w:val="28"/>
        </w:rPr>
        <w:t>,</w:t>
      </w:r>
      <w:r w:rsidR="00D613DB">
        <w:rPr>
          <w:rFonts w:cstheme="minorHAnsi"/>
          <w:sz w:val="28"/>
          <w:szCs w:val="28"/>
        </w:rPr>
        <w:t>900/-</w:t>
      </w:r>
      <w:r w:rsidR="00D2229F">
        <w:rPr>
          <w:rFonts w:cstheme="minorHAnsi"/>
          <w:sz w:val="28"/>
          <w:szCs w:val="28"/>
        </w:rPr>
        <w:t xml:space="preserve">and </w:t>
      </w:r>
      <w:r w:rsidRPr="00E273B4">
        <w:rPr>
          <w:rFonts w:cstheme="minorHAnsi"/>
          <w:sz w:val="28"/>
          <w:szCs w:val="28"/>
        </w:rPr>
        <w:t>Rs</w:t>
      </w:r>
      <w:r w:rsidR="00D2229F">
        <w:rPr>
          <w:rFonts w:cstheme="minorHAnsi"/>
          <w:sz w:val="28"/>
          <w:szCs w:val="28"/>
        </w:rPr>
        <w:t xml:space="preserve"> </w:t>
      </w:r>
      <w:r w:rsidRPr="00E273B4">
        <w:rPr>
          <w:rFonts w:cstheme="minorHAnsi"/>
          <w:sz w:val="28"/>
          <w:szCs w:val="28"/>
        </w:rPr>
        <w:t>4</w:t>
      </w:r>
      <w:r w:rsidR="00D2229F">
        <w:rPr>
          <w:rFonts w:cstheme="minorHAnsi"/>
          <w:sz w:val="28"/>
          <w:szCs w:val="28"/>
        </w:rPr>
        <w:t>,</w:t>
      </w:r>
      <w:r w:rsidRPr="00E273B4">
        <w:rPr>
          <w:rFonts w:cstheme="minorHAnsi"/>
          <w:sz w:val="28"/>
          <w:szCs w:val="28"/>
        </w:rPr>
        <w:t>01</w:t>
      </w:r>
      <w:r w:rsidR="00D2229F">
        <w:rPr>
          <w:rFonts w:cstheme="minorHAnsi"/>
          <w:sz w:val="28"/>
          <w:szCs w:val="28"/>
        </w:rPr>
        <w:t>,</w:t>
      </w:r>
      <w:r w:rsidRPr="00E273B4">
        <w:rPr>
          <w:rFonts w:cstheme="minorHAnsi"/>
          <w:sz w:val="28"/>
          <w:szCs w:val="28"/>
        </w:rPr>
        <w:t>953./--</w:t>
      </w:r>
      <w:r w:rsidR="00052854">
        <w:rPr>
          <w:rFonts w:cstheme="minorHAnsi"/>
          <w:sz w:val="28"/>
          <w:szCs w:val="28"/>
        </w:rPr>
        <w:t xml:space="preserve"> for the March </w:t>
      </w:r>
      <w:r w:rsidR="00D613DB">
        <w:rPr>
          <w:rFonts w:cstheme="minorHAnsi"/>
          <w:sz w:val="28"/>
          <w:szCs w:val="28"/>
        </w:rPr>
        <w:t>19  and 2019-20</w:t>
      </w:r>
      <w:r w:rsidRPr="00E273B4">
        <w:rPr>
          <w:rFonts w:cstheme="minorHAnsi"/>
          <w:sz w:val="28"/>
          <w:szCs w:val="28"/>
        </w:rPr>
        <w:t xml:space="preserve"> for which he is entitled to as per the return filed by him GSTR-3B</w:t>
      </w:r>
      <w:r w:rsidR="00D613DB">
        <w:rPr>
          <w:rFonts w:cstheme="minorHAnsi"/>
          <w:sz w:val="28"/>
          <w:szCs w:val="28"/>
        </w:rPr>
        <w:t xml:space="preserve"> o 20/02/2020 and</w:t>
      </w:r>
      <w:r w:rsidRPr="00E273B4">
        <w:rPr>
          <w:rFonts w:cstheme="minorHAnsi"/>
          <w:sz w:val="28"/>
          <w:szCs w:val="28"/>
        </w:rPr>
        <w:t xml:space="preserve">  08/03/2021</w:t>
      </w:r>
    </w:p>
    <w:p w14:paraId="29E0595B" w14:textId="77777777" w:rsidR="000F05A9" w:rsidRPr="00E273B4" w:rsidRDefault="000F05A9" w:rsidP="000F05A9">
      <w:pPr>
        <w:pStyle w:val="ListParagraph"/>
        <w:rPr>
          <w:rFonts w:cstheme="minorHAnsi"/>
          <w:sz w:val="28"/>
          <w:szCs w:val="28"/>
        </w:rPr>
      </w:pPr>
    </w:p>
    <w:p w14:paraId="20270530" w14:textId="5F91B2EF" w:rsidR="00CC4BBD" w:rsidRPr="00D2229F" w:rsidRDefault="00AB7427" w:rsidP="00D2229F">
      <w:pPr>
        <w:pStyle w:val="ListParagraph"/>
        <w:numPr>
          <w:ilvl w:val="0"/>
          <w:numId w:val="4"/>
        </w:numPr>
        <w:spacing w:line="360" w:lineRule="auto"/>
        <w:jc w:val="both"/>
        <w:rPr>
          <w:rFonts w:cstheme="minorHAnsi"/>
          <w:sz w:val="28"/>
          <w:szCs w:val="28"/>
        </w:rPr>
      </w:pPr>
      <w:r w:rsidRPr="00E273B4">
        <w:rPr>
          <w:rFonts w:cstheme="minorHAnsi"/>
          <w:sz w:val="28"/>
          <w:szCs w:val="28"/>
        </w:rPr>
        <w:t>Gra</w:t>
      </w:r>
      <w:r w:rsidR="00A72E8D" w:rsidRPr="00E273B4">
        <w:rPr>
          <w:rFonts w:cstheme="minorHAnsi"/>
          <w:sz w:val="28"/>
          <w:szCs w:val="28"/>
        </w:rPr>
        <w:t>nt such other orders of directions deemed fit in the circumstances of the case and in the interests of justice.</w:t>
      </w:r>
    </w:p>
    <w:p w14:paraId="47320ED5" w14:textId="77777777" w:rsidR="00E21080" w:rsidRDefault="00E21080" w:rsidP="00D2229F">
      <w:pPr>
        <w:spacing w:line="360" w:lineRule="auto"/>
        <w:ind w:left="360"/>
        <w:jc w:val="center"/>
        <w:rPr>
          <w:rFonts w:cstheme="minorHAnsi"/>
          <w:b/>
          <w:bCs/>
          <w:sz w:val="28"/>
          <w:szCs w:val="28"/>
        </w:rPr>
      </w:pPr>
    </w:p>
    <w:p w14:paraId="7752E311" w14:textId="332E2263" w:rsidR="009A623C" w:rsidRPr="00D2229F" w:rsidRDefault="009A623C" w:rsidP="00D2229F">
      <w:pPr>
        <w:spacing w:line="360" w:lineRule="auto"/>
        <w:ind w:left="360"/>
        <w:jc w:val="center"/>
        <w:rPr>
          <w:rFonts w:cstheme="minorHAnsi"/>
          <w:b/>
          <w:bCs/>
          <w:sz w:val="28"/>
          <w:szCs w:val="28"/>
        </w:rPr>
      </w:pPr>
      <w:r w:rsidRPr="00D2229F">
        <w:rPr>
          <w:rFonts w:cstheme="minorHAnsi"/>
          <w:b/>
          <w:bCs/>
          <w:sz w:val="28"/>
          <w:szCs w:val="28"/>
        </w:rPr>
        <w:t>PRAYER FOR INTERIM RELIEF</w:t>
      </w:r>
    </w:p>
    <w:p w14:paraId="79DDBFC4" w14:textId="77777777" w:rsidR="009A623C" w:rsidRPr="00E273B4" w:rsidRDefault="009A623C" w:rsidP="009A623C">
      <w:pPr>
        <w:spacing w:line="360" w:lineRule="auto"/>
        <w:ind w:left="720" w:firstLine="720"/>
        <w:jc w:val="both"/>
        <w:rPr>
          <w:rFonts w:cstheme="minorHAnsi"/>
          <w:sz w:val="28"/>
          <w:szCs w:val="28"/>
        </w:rPr>
      </w:pPr>
      <w:r w:rsidRPr="00E273B4">
        <w:rPr>
          <w:rFonts w:cstheme="minorHAnsi"/>
          <w:sz w:val="28"/>
          <w:szCs w:val="28"/>
        </w:rPr>
        <w:t xml:space="preserve">Wherefore, the petitioner further prays that this Hon’ble Court be pleased to </w:t>
      </w:r>
    </w:p>
    <w:p w14:paraId="20C6B3CE" w14:textId="292DB8A4" w:rsidR="009A623C" w:rsidRPr="00E273B4" w:rsidRDefault="00CC4BBD" w:rsidP="00D014EE">
      <w:pPr>
        <w:pStyle w:val="ListParagraph"/>
        <w:numPr>
          <w:ilvl w:val="0"/>
          <w:numId w:val="9"/>
        </w:numPr>
        <w:spacing w:line="360" w:lineRule="auto"/>
        <w:jc w:val="both"/>
        <w:rPr>
          <w:rFonts w:cstheme="minorHAnsi"/>
          <w:sz w:val="28"/>
          <w:szCs w:val="28"/>
        </w:rPr>
      </w:pPr>
      <w:r w:rsidRPr="00E273B4">
        <w:rPr>
          <w:rFonts w:cstheme="minorHAnsi"/>
          <w:sz w:val="28"/>
          <w:szCs w:val="28"/>
        </w:rPr>
        <w:lastRenderedPageBreak/>
        <w:t xml:space="preserve"> </w:t>
      </w:r>
      <w:r w:rsidR="00761DDB">
        <w:rPr>
          <w:rFonts w:cstheme="minorHAnsi"/>
          <w:sz w:val="28"/>
          <w:szCs w:val="28"/>
        </w:rPr>
        <w:t>D</w:t>
      </w:r>
      <w:r w:rsidR="00CA3314" w:rsidRPr="00E273B4">
        <w:rPr>
          <w:rFonts w:cstheme="minorHAnsi"/>
          <w:sz w:val="28"/>
          <w:szCs w:val="28"/>
        </w:rPr>
        <w:t xml:space="preserve">irect the </w:t>
      </w:r>
      <w:r w:rsidR="00761DDB">
        <w:rPr>
          <w:rFonts w:cstheme="minorHAnsi"/>
          <w:sz w:val="28"/>
          <w:szCs w:val="28"/>
        </w:rPr>
        <w:t>1</w:t>
      </w:r>
      <w:r w:rsidR="00761DDB" w:rsidRPr="00761DDB">
        <w:rPr>
          <w:rFonts w:cstheme="minorHAnsi"/>
          <w:sz w:val="28"/>
          <w:szCs w:val="28"/>
          <w:vertAlign w:val="superscript"/>
        </w:rPr>
        <w:t>st</w:t>
      </w:r>
      <w:r w:rsidR="00761DDB">
        <w:rPr>
          <w:rFonts w:cstheme="minorHAnsi"/>
          <w:sz w:val="28"/>
          <w:szCs w:val="28"/>
        </w:rPr>
        <w:t xml:space="preserve"> </w:t>
      </w:r>
      <w:r w:rsidR="00CA3314" w:rsidRPr="00E273B4">
        <w:rPr>
          <w:rFonts w:cstheme="minorHAnsi"/>
          <w:sz w:val="28"/>
          <w:szCs w:val="28"/>
        </w:rPr>
        <w:t xml:space="preserve">Respondents </w:t>
      </w:r>
      <w:r w:rsidR="009A623C" w:rsidRPr="00E273B4">
        <w:rPr>
          <w:rFonts w:cstheme="minorHAnsi"/>
          <w:sz w:val="28"/>
          <w:szCs w:val="28"/>
        </w:rPr>
        <w:t xml:space="preserve"> to </w:t>
      </w:r>
      <w:r w:rsidRPr="00E273B4">
        <w:rPr>
          <w:rFonts w:cstheme="minorHAnsi"/>
          <w:sz w:val="28"/>
          <w:szCs w:val="28"/>
        </w:rPr>
        <w:t xml:space="preserve">provide access to the petitioner in the Department website to </w:t>
      </w:r>
      <w:r w:rsidR="0074296B" w:rsidRPr="00E273B4">
        <w:rPr>
          <w:rFonts w:cstheme="minorHAnsi"/>
          <w:sz w:val="28"/>
          <w:szCs w:val="28"/>
        </w:rPr>
        <w:t>claim input tax credit benefit available to the pet</w:t>
      </w:r>
      <w:r w:rsidR="00CA3314" w:rsidRPr="00E273B4">
        <w:rPr>
          <w:rFonts w:cstheme="minorHAnsi"/>
          <w:sz w:val="28"/>
          <w:szCs w:val="28"/>
        </w:rPr>
        <w:t>itioner amounting to Rs.3</w:t>
      </w:r>
      <w:r w:rsidR="00D145A2" w:rsidRPr="00E273B4">
        <w:rPr>
          <w:rFonts w:cstheme="minorHAnsi"/>
          <w:sz w:val="28"/>
          <w:szCs w:val="28"/>
        </w:rPr>
        <w:t>,</w:t>
      </w:r>
      <w:r w:rsidR="00CA3314" w:rsidRPr="00E273B4">
        <w:rPr>
          <w:rFonts w:cstheme="minorHAnsi"/>
          <w:sz w:val="28"/>
          <w:szCs w:val="28"/>
        </w:rPr>
        <w:t>53</w:t>
      </w:r>
      <w:r w:rsidR="00D145A2" w:rsidRPr="00E273B4">
        <w:rPr>
          <w:rFonts w:cstheme="minorHAnsi"/>
          <w:sz w:val="28"/>
          <w:szCs w:val="28"/>
        </w:rPr>
        <w:t>,</w:t>
      </w:r>
      <w:r w:rsidR="00CA3314" w:rsidRPr="00E273B4">
        <w:rPr>
          <w:rFonts w:cstheme="minorHAnsi"/>
          <w:sz w:val="28"/>
          <w:szCs w:val="28"/>
        </w:rPr>
        <w:t>900/-</w:t>
      </w:r>
      <w:r w:rsidR="0074296B" w:rsidRPr="00E273B4">
        <w:rPr>
          <w:rFonts w:cstheme="minorHAnsi"/>
          <w:sz w:val="28"/>
          <w:szCs w:val="28"/>
        </w:rPr>
        <w:t xml:space="preserve"> pertaining to </w:t>
      </w:r>
      <w:r w:rsidR="00052854">
        <w:rPr>
          <w:rFonts w:cstheme="minorHAnsi"/>
          <w:sz w:val="28"/>
          <w:szCs w:val="28"/>
        </w:rPr>
        <w:t xml:space="preserve"> the  March </w:t>
      </w:r>
      <w:r w:rsidR="0074296B" w:rsidRPr="00E273B4">
        <w:rPr>
          <w:rFonts w:cstheme="minorHAnsi"/>
          <w:sz w:val="28"/>
          <w:szCs w:val="28"/>
        </w:rPr>
        <w:t>19</w:t>
      </w:r>
      <w:r w:rsidR="00CA3314" w:rsidRPr="00E273B4">
        <w:rPr>
          <w:rFonts w:cstheme="minorHAnsi"/>
          <w:sz w:val="28"/>
          <w:szCs w:val="28"/>
        </w:rPr>
        <w:t xml:space="preserve">  and Rs</w:t>
      </w:r>
      <w:r w:rsidR="00D145A2" w:rsidRPr="00E273B4">
        <w:rPr>
          <w:rFonts w:cstheme="minorHAnsi"/>
          <w:sz w:val="28"/>
          <w:szCs w:val="28"/>
        </w:rPr>
        <w:t xml:space="preserve"> </w:t>
      </w:r>
      <w:r w:rsidR="00CA3314" w:rsidRPr="00E273B4">
        <w:rPr>
          <w:rFonts w:cstheme="minorHAnsi"/>
          <w:sz w:val="28"/>
          <w:szCs w:val="28"/>
        </w:rPr>
        <w:t>4</w:t>
      </w:r>
      <w:r w:rsidR="00D145A2" w:rsidRPr="00E273B4">
        <w:rPr>
          <w:rFonts w:cstheme="minorHAnsi"/>
          <w:sz w:val="28"/>
          <w:szCs w:val="28"/>
        </w:rPr>
        <w:t>,</w:t>
      </w:r>
      <w:r w:rsidR="00CA3314" w:rsidRPr="00E273B4">
        <w:rPr>
          <w:rFonts w:cstheme="minorHAnsi"/>
          <w:sz w:val="28"/>
          <w:szCs w:val="28"/>
        </w:rPr>
        <w:t>0</w:t>
      </w:r>
      <w:r w:rsidR="00D145A2" w:rsidRPr="00E273B4">
        <w:rPr>
          <w:rFonts w:cstheme="minorHAnsi"/>
          <w:sz w:val="28"/>
          <w:szCs w:val="28"/>
        </w:rPr>
        <w:t>,</w:t>
      </w:r>
      <w:r w:rsidR="00CA3314" w:rsidRPr="00E273B4">
        <w:rPr>
          <w:rFonts w:cstheme="minorHAnsi"/>
          <w:sz w:val="28"/>
          <w:szCs w:val="28"/>
        </w:rPr>
        <w:t xml:space="preserve">1953/- pertaining to  </w:t>
      </w:r>
      <w:proofErr w:type="spellStart"/>
      <w:r w:rsidR="00CA3314" w:rsidRPr="00E273B4">
        <w:rPr>
          <w:rFonts w:cstheme="minorHAnsi"/>
          <w:sz w:val="28"/>
          <w:szCs w:val="28"/>
        </w:rPr>
        <w:t>Asst.year</w:t>
      </w:r>
      <w:proofErr w:type="spellEnd"/>
      <w:r w:rsidR="00CA3314" w:rsidRPr="00E273B4">
        <w:rPr>
          <w:rFonts w:cstheme="minorHAnsi"/>
          <w:sz w:val="28"/>
          <w:szCs w:val="28"/>
        </w:rPr>
        <w:t xml:space="preserve"> 2019-20 </w:t>
      </w:r>
      <w:r w:rsidRPr="00E273B4">
        <w:rPr>
          <w:rFonts w:cstheme="minorHAnsi"/>
          <w:sz w:val="28"/>
          <w:szCs w:val="28"/>
        </w:rPr>
        <w:t xml:space="preserve"> pending disposal of this writ petition in the interests of justice and equity.</w:t>
      </w:r>
    </w:p>
    <w:p w14:paraId="64673114" w14:textId="7C375A80" w:rsidR="00CA3314" w:rsidRPr="00496F53" w:rsidRDefault="00297643" w:rsidP="00297643">
      <w:pPr>
        <w:pStyle w:val="ListParagraph"/>
        <w:spacing w:line="360" w:lineRule="auto"/>
        <w:ind w:left="2062"/>
        <w:jc w:val="both"/>
        <w:rPr>
          <w:rFonts w:cstheme="minorHAnsi"/>
          <w:b/>
          <w:color w:val="FF0000"/>
          <w:sz w:val="28"/>
          <w:szCs w:val="28"/>
        </w:rPr>
      </w:pPr>
      <w:r w:rsidRPr="00297643">
        <w:rPr>
          <w:sz w:val="28"/>
        </w:rPr>
        <w:t>B)</w:t>
      </w:r>
      <w:r w:rsidR="00CA3314" w:rsidRPr="00297643">
        <w:rPr>
          <w:rFonts w:cstheme="minorHAnsi"/>
          <w:color w:val="FF0000"/>
          <w:sz w:val="36"/>
          <w:szCs w:val="28"/>
        </w:rPr>
        <w:t xml:space="preserve">  </w:t>
      </w:r>
      <w:r w:rsidR="00CA3314" w:rsidRPr="00E273B4">
        <w:rPr>
          <w:rFonts w:cstheme="minorHAnsi"/>
          <w:sz w:val="28"/>
          <w:szCs w:val="28"/>
        </w:rPr>
        <w:t>Direct   the</w:t>
      </w:r>
      <w:r w:rsidR="00812D2C" w:rsidRPr="00E273B4">
        <w:rPr>
          <w:rFonts w:cstheme="minorHAnsi"/>
          <w:sz w:val="28"/>
          <w:szCs w:val="28"/>
        </w:rPr>
        <w:t xml:space="preserve"> 2</w:t>
      </w:r>
      <w:proofErr w:type="gramStart"/>
      <w:r w:rsidR="00812D2C" w:rsidRPr="00E273B4">
        <w:rPr>
          <w:rFonts w:cstheme="minorHAnsi"/>
          <w:sz w:val="28"/>
          <w:szCs w:val="28"/>
          <w:vertAlign w:val="superscript"/>
        </w:rPr>
        <w:t>nd</w:t>
      </w:r>
      <w:r w:rsidR="00812D2C" w:rsidRPr="00E273B4">
        <w:rPr>
          <w:rFonts w:cstheme="minorHAnsi"/>
          <w:sz w:val="28"/>
          <w:szCs w:val="28"/>
        </w:rPr>
        <w:t xml:space="preserve"> </w:t>
      </w:r>
      <w:r w:rsidR="00CA3314" w:rsidRPr="00E273B4">
        <w:rPr>
          <w:rFonts w:cstheme="minorHAnsi"/>
          <w:sz w:val="28"/>
          <w:szCs w:val="28"/>
        </w:rPr>
        <w:t xml:space="preserve"> </w:t>
      </w:r>
      <w:r w:rsidR="00812D2C" w:rsidRPr="00E273B4">
        <w:rPr>
          <w:rFonts w:cstheme="minorHAnsi"/>
          <w:sz w:val="28"/>
          <w:szCs w:val="28"/>
        </w:rPr>
        <w:t>Respondent</w:t>
      </w:r>
      <w:proofErr w:type="gramEnd"/>
      <w:r w:rsidR="00CA3314" w:rsidRPr="00E273B4">
        <w:rPr>
          <w:rFonts w:cstheme="minorHAnsi"/>
          <w:sz w:val="28"/>
          <w:szCs w:val="28"/>
        </w:rPr>
        <w:t xml:space="preserve"> not to take any action   with regard to  order</w:t>
      </w:r>
      <w:r>
        <w:rPr>
          <w:rFonts w:cstheme="minorHAnsi"/>
          <w:sz w:val="28"/>
          <w:szCs w:val="28"/>
        </w:rPr>
        <w:t>/ letter</w:t>
      </w:r>
      <w:r w:rsidR="00CA3314" w:rsidRPr="00E273B4">
        <w:rPr>
          <w:rFonts w:cstheme="minorHAnsi"/>
          <w:sz w:val="28"/>
          <w:szCs w:val="28"/>
        </w:rPr>
        <w:t xml:space="preserve"> issued  by the </w:t>
      </w:r>
      <w:r w:rsidR="0058105E" w:rsidRPr="00E273B4">
        <w:rPr>
          <w:rFonts w:cstheme="minorHAnsi"/>
          <w:sz w:val="28"/>
          <w:szCs w:val="28"/>
        </w:rPr>
        <w:t xml:space="preserve"> 1</w:t>
      </w:r>
      <w:r w:rsidR="0058105E" w:rsidRPr="00E273B4">
        <w:rPr>
          <w:rFonts w:cstheme="minorHAnsi"/>
          <w:sz w:val="28"/>
          <w:szCs w:val="28"/>
          <w:vertAlign w:val="superscript"/>
        </w:rPr>
        <w:t>st</w:t>
      </w:r>
      <w:r w:rsidR="0058105E" w:rsidRPr="00E273B4">
        <w:rPr>
          <w:rFonts w:cstheme="minorHAnsi"/>
          <w:sz w:val="28"/>
          <w:szCs w:val="28"/>
        </w:rPr>
        <w:t xml:space="preserve"> </w:t>
      </w:r>
      <w:r>
        <w:rPr>
          <w:rFonts w:cstheme="minorHAnsi"/>
          <w:sz w:val="28"/>
          <w:szCs w:val="28"/>
        </w:rPr>
        <w:t>respondent   dated 19/01/2022</w:t>
      </w:r>
      <w:r w:rsidR="00CA3314" w:rsidRPr="00E273B4">
        <w:rPr>
          <w:rFonts w:cstheme="minorHAnsi"/>
          <w:sz w:val="28"/>
          <w:szCs w:val="28"/>
        </w:rPr>
        <w:t xml:space="preserve"> </w:t>
      </w:r>
      <w:r w:rsidR="00496F53" w:rsidRPr="00496F53">
        <w:rPr>
          <w:rFonts w:cstheme="minorHAnsi"/>
          <w:b/>
          <w:sz w:val="28"/>
          <w:szCs w:val="28"/>
        </w:rPr>
        <w:t>Annexure-F</w:t>
      </w:r>
    </w:p>
    <w:p w14:paraId="7CE71F22" w14:textId="77777777" w:rsidR="00CC4BBD" w:rsidRPr="00E273B4" w:rsidRDefault="00CC4BBD" w:rsidP="00CC4BBD">
      <w:pPr>
        <w:pStyle w:val="ListParagraph"/>
        <w:spacing w:line="360" w:lineRule="auto"/>
        <w:ind w:left="1800"/>
        <w:jc w:val="both"/>
        <w:rPr>
          <w:rFonts w:cstheme="minorHAnsi"/>
          <w:sz w:val="28"/>
          <w:szCs w:val="28"/>
        </w:rPr>
      </w:pPr>
    </w:p>
    <w:p w14:paraId="720C46D2" w14:textId="01C8AA84" w:rsidR="009A623C" w:rsidRPr="00E21080" w:rsidRDefault="003565E0" w:rsidP="00A72E8D">
      <w:pPr>
        <w:pStyle w:val="ListParagraph"/>
        <w:numPr>
          <w:ilvl w:val="0"/>
          <w:numId w:val="9"/>
        </w:numPr>
        <w:spacing w:line="360" w:lineRule="auto"/>
        <w:jc w:val="both"/>
        <w:rPr>
          <w:rFonts w:cstheme="minorHAnsi"/>
          <w:sz w:val="28"/>
          <w:szCs w:val="28"/>
        </w:rPr>
      </w:pPr>
      <w:r w:rsidRPr="00E273B4">
        <w:rPr>
          <w:rFonts w:cstheme="minorHAnsi"/>
          <w:sz w:val="28"/>
          <w:szCs w:val="28"/>
        </w:rPr>
        <w:t>Grant</w:t>
      </w:r>
      <w:r w:rsidR="00C750E8" w:rsidRPr="00E273B4">
        <w:rPr>
          <w:rFonts w:cstheme="minorHAnsi"/>
          <w:sz w:val="28"/>
          <w:szCs w:val="28"/>
        </w:rPr>
        <w:t xml:space="preserve"> such other reliefs as this Hon’ble Court deems fit to grant in the circumstances of the case and in the interests of justice and equity.</w:t>
      </w:r>
    </w:p>
    <w:p w14:paraId="3D3D7300" w14:textId="01ECBC9B" w:rsidR="00A72E8D" w:rsidRPr="00E273B4" w:rsidRDefault="00A72E8D" w:rsidP="00A72E8D">
      <w:pPr>
        <w:spacing w:line="360" w:lineRule="auto"/>
        <w:jc w:val="both"/>
        <w:rPr>
          <w:rFonts w:cstheme="minorHAnsi"/>
          <w:sz w:val="28"/>
          <w:szCs w:val="28"/>
        </w:rPr>
      </w:pPr>
      <w:r w:rsidRPr="00E273B4">
        <w:rPr>
          <w:rFonts w:cstheme="minorHAnsi"/>
          <w:sz w:val="28"/>
          <w:szCs w:val="28"/>
        </w:rPr>
        <w:t>Bangalore</w:t>
      </w:r>
    </w:p>
    <w:p w14:paraId="7971A149" w14:textId="77777777" w:rsidR="00A72E8D" w:rsidRPr="00E273B4" w:rsidRDefault="00A72E8D" w:rsidP="00A72E8D">
      <w:pPr>
        <w:spacing w:line="360" w:lineRule="auto"/>
        <w:jc w:val="both"/>
        <w:rPr>
          <w:rFonts w:cstheme="minorHAnsi"/>
          <w:sz w:val="28"/>
          <w:szCs w:val="28"/>
        </w:rPr>
      </w:pPr>
      <w:r w:rsidRPr="00E273B4">
        <w:rPr>
          <w:rFonts w:cstheme="minorHAnsi"/>
          <w:sz w:val="28"/>
          <w:szCs w:val="28"/>
        </w:rPr>
        <w:t>Date:</w:t>
      </w:r>
      <w:r w:rsidRPr="00E273B4">
        <w:rPr>
          <w:rFonts w:cstheme="minorHAnsi"/>
          <w:sz w:val="28"/>
          <w:szCs w:val="28"/>
        </w:rPr>
        <w:tab/>
      </w:r>
      <w:r w:rsidRPr="00E273B4">
        <w:rPr>
          <w:rFonts w:cstheme="minorHAnsi"/>
          <w:sz w:val="28"/>
          <w:szCs w:val="28"/>
        </w:rPr>
        <w:tab/>
      </w:r>
      <w:r w:rsidRPr="00E273B4">
        <w:rPr>
          <w:rFonts w:cstheme="minorHAnsi"/>
          <w:sz w:val="28"/>
          <w:szCs w:val="28"/>
        </w:rPr>
        <w:tab/>
      </w:r>
      <w:r w:rsidRPr="00E273B4">
        <w:rPr>
          <w:rFonts w:cstheme="minorHAnsi"/>
          <w:sz w:val="28"/>
          <w:szCs w:val="28"/>
        </w:rPr>
        <w:tab/>
      </w:r>
      <w:r w:rsidRPr="00E273B4">
        <w:rPr>
          <w:rFonts w:cstheme="minorHAnsi"/>
          <w:sz w:val="28"/>
          <w:szCs w:val="28"/>
        </w:rPr>
        <w:tab/>
      </w:r>
      <w:r w:rsidRPr="00E273B4">
        <w:rPr>
          <w:rFonts w:cstheme="minorHAnsi"/>
          <w:sz w:val="28"/>
          <w:szCs w:val="28"/>
        </w:rPr>
        <w:tab/>
        <w:t xml:space="preserve">   Advocate for Petitioner.</w:t>
      </w:r>
    </w:p>
    <w:p w14:paraId="718E6BB6" w14:textId="77777777" w:rsidR="00CC4BBD" w:rsidRPr="00E273B4" w:rsidRDefault="00CC4BBD" w:rsidP="00B13D23">
      <w:pPr>
        <w:spacing w:line="240" w:lineRule="auto"/>
        <w:jc w:val="both"/>
        <w:rPr>
          <w:rFonts w:cstheme="minorHAnsi"/>
          <w:b/>
          <w:sz w:val="28"/>
          <w:szCs w:val="28"/>
          <w:u w:val="single"/>
        </w:rPr>
      </w:pPr>
    </w:p>
    <w:p w14:paraId="17456901" w14:textId="49A24719" w:rsidR="00B13D23" w:rsidRPr="00E273B4" w:rsidRDefault="00B13D23" w:rsidP="00B13D23">
      <w:pPr>
        <w:spacing w:line="240" w:lineRule="auto"/>
        <w:jc w:val="both"/>
        <w:rPr>
          <w:rFonts w:cstheme="minorHAnsi"/>
          <w:b/>
          <w:sz w:val="28"/>
          <w:szCs w:val="28"/>
        </w:rPr>
      </w:pPr>
      <w:r w:rsidRPr="00E273B4">
        <w:rPr>
          <w:rFonts w:cstheme="minorHAnsi"/>
          <w:b/>
          <w:sz w:val="28"/>
          <w:szCs w:val="28"/>
          <w:u w:val="single"/>
        </w:rPr>
        <w:t>ADDRESS FOR SERVICE:</w:t>
      </w:r>
    </w:p>
    <w:p w14:paraId="424878FD" w14:textId="0B9E2DF5" w:rsidR="00D532E3" w:rsidRPr="00E273B4" w:rsidRDefault="00D532E3" w:rsidP="00B13D23">
      <w:pPr>
        <w:spacing w:after="0" w:line="240" w:lineRule="auto"/>
        <w:jc w:val="both"/>
        <w:rPr>
          <w:rFonts w:cstheme="minorHAnsi"/>
          <w:b/>
          <w:sz w:val="28"/>
          <w:szCs w:val="28"/>
        </w:rPr>
      </w:pPr>
      <w:r w:rsidRPr="00E273B4">
        <w:rPr>
          <w:rFonts w:cstheme="minorHAnsi"/>
          <w:b/>
          <w:sz w:val="28"/>
          <w:szCs w:val="28"/>
        </w:rPr>
        <w:t>M.R. Vanaja</w:t>
      </w:r>
    </w:p>
    <w:p w14:paraId="53F42B70" w14:textId="7C20FA1A" w:rsidR="00B13D23" w:rsidRPr="00E273B4" w:rsidRDefault="00772E5D" w:rsidP="00B13D23">
      <w:pPr>
        <w:spacing w:after="0" w:line="240" w:lineRule="auto"/>
        <w:jc w:val="both"/>
        <w:rPr>
          <w:rFonts w:cstheme="minorHAnsi"/>
          <w:sz w:val="28"/>
          <w:szCs w:val="28"/>
        </w:rPr>
      </w:pPr>
      <w:r w:rsidRPr="00E273B4">
        <w:rPr>
          <w:rFonts w:cstheme="minorHAnsi"/>
          <w:sz w:val="28"/>
          <w:szCs w:val="28"/>
        </w:rPr>
        <w:t>Advocate</w:t>
      </w:r>
    </w:p>
    <w:p w14:paraId="65FD9C10" w14:textId="07236089" w:rsidR="00D532E3" w:rsidRPr="00E273B4" w:rsidRDefault="00D532E3" w:rsidP="00B13D23">
      <w:pPr>
        <w:spacing w:after="0" w:line="240" w:lineRule="auto"/>
        <w:jc w:val="both"/>
        <w:rPr>
          <w:rFonts w:cstheme="minorHAnsi"/>
          <w:sz w:val="28"/>
          <w:szCs w:val="28"/>
        </w:rPr>
      </w:pPr>
      <w:r w:rsidRPr="00E273B4">
        <w:rPr>
          <w:rFonts w:cstheme="minorHAnsi"/>
          <w:sz w:val="28"/>
          <w:szCs w:val="28"/>
        </w:rPr>
        <w:t>104, 4</w:t>
      </w:r>
      <w:r w:rsidRPr="00E273B4">
        <w:rPr>
          <w:rFonts w:cstheme="minorHAnsi"/>
          <w:sz w:val="28"/>
          <w:szCs w:val="28"/>
          <w:vertAlign w:val="superscript"/>
        </w:rPr>
        <w:t>th</w:t>
      </w:r>
      <w:r w:rsidRPr="00E273B4">
        <w:rPr>
          <w:rFonts w:cstheme="minorHAnsi"/>
          <w:sz w:val="28"/>
          <w:szCs w:val="28"/>
        </w:rPr>
        <w:t xml:space="preserve"> Cross, MLA Layout</w:t>
      </w:r>
    </w:p>
    <w:p w14:paraId="4E5DFF99" w14:textId="3C7A3E1B" w:rsidR="00D532E3" w:rsidRPr="00E273B4" w:rsidRDefault="00D532E3" w:rsidP="00B13D23">
      <w:pPr>
        <w:spacing w:after="0" w:line="240" w:lineRule="auto"/>
        <w:jc w:val="both"/>
        <w:rPr>
          <w:rFonts w:cstheme="minorHAnsi"/>
          <w:sz w:val="28"/>
          <w:szCs w:val="28"/>
        </w:rPr>
      </w:pPr>
      <w:proofErr w:type="spellStart"/>
      <w:r w:rsidRPr="00E273B4">
        <w:rPr>
          <w:rFonts w:cstheme="minorHAnsi"/>
          <w:sz w:val="28"/>
          <w:szCs w:val="28"/>
        </w:rPr>
        <w:t>Bhoopasadra</w:t>
      </w:r>
      <w:proofErr w:type="spellEnd"/>
    </w:p>
    <w:p w14:paraId="7DC2C594" w14:textId="0B7568AF" w:rsidR="00B13D23" w:rsidRPr="00E273B4" w:rsidRDefault="00D532E3" w:rsidP="00B13D23">
      <w:pPr>
        <w:spacing w:after="0"/>
        <w:jc w:val="both"/>
        <w:rPr>
          <w:rFonts w:cstheme="minorHAnsi"/>
          <w:sz w:val="28"/>
          <w:szCs w:val="28"/>
        </w:rPr>
      </w:pPr>
      <w:r w:rsidRPr="00E273B4">
        <w:rPr>
          <w:rFonts w:cstheme="minorHAnsi"/>
          <w:bCs/>
          <w:sz w:val="28"/>
          <w:szCs w:val="28"/>
        </w:rPr>
        <w:t>Bengaluru – 560 004</w:t>
      </w:r>
    </w:p>
    <w:p w14:paraId="3422B66D" w14:textId="1C5B8EBC" w:rsidR="00A72E8D" w:rsidRPr="00E273B4" w:rsidRDefault="00B13D23" w:rsidP="00CA5AF9">
      <w:pPr>
        <w:spacing w:after="0"/>
        <w:jc w:val="both"/>
        <w:rPr>
          <w:rFonts w:cstheme="minorHAnsi"/>
          <w:sz w:val="28"/>
          <w:szCs w:val="28"/>
        </w:rPr>
      </w:pPr>
      <w:r w:rsidRPr="00E273B4">
        <w:rPr>
          <w:rFonts w:cstheme="minorHAnsi"/>
          <w:sz w:val="28"/>
          <w:szCs w:val="28"/>
        </w:rPr>
        <w:t xml:space="preserve">Mobile No.: </w:t>
      </w:r>
      <w:r w:rsidR="00CC2FF3" w:rsidRPr="00E273B4">
        <w:rPr>
          <w:rFonts w:cstheme="minorHAnsi"/>
          <w:sz w:val="28"/>
          <w:szCs w:val="28"/>
        </w:rPr>
        <w:t>94492 707 68</w:t>
      </w:r>
    </w:p>
    <w:p w14:paraId="1CF15B64" w14:textId="3B770BF6" w:rsidR="00B92DBC" w:rsidRDefault="00B92DBC">
      <w:pPr>
        <w:rPr>
          <w:rFonts w:cstheme="minorHAnsi"/>
          <w:b/>
          <w:sz w:val="36"/>
          <w:szCs w:val="28"/>
        </w:rPr>
      </w:pPr>
    </w:p>
    <w:sectPr w:rsidR="00B92DBC" w:rsidSect="00F02225">
      <w:footerReference w:type="default" r:id="rId8"/>
      <w:pgSz w:w="11907" w:h="16839" w:code="9"/>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BA6775" w14:textId="77777777" w:rsidR="002D59BF" w:rsidRDefault="002D59BF" w:rsidP="00C37CA6">
      <w:pPr>
        <w:spacing w:after="0" w:line="240" w:lineRule="auto"/>
      </w:pPr>
      <w:r>
        <w:separator/>
      </w:r>
    </w:p>
  </w:endnote>
  <w:endnote w:type="continuationSeparator" w:id="0">
    <w:p w14:paraId="6821A829" w14:textId="77777777" w:rsidR="002D59BF" w:rsidRDefault="002D59BF" w:rsidP="00C37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unga">
    <w:panose1 w:val="00000400000000000000"/>
    <w:charset w:val="00"/>
    <w:family w:val="swiss"/>
    <w:pitch w:val="variable"/>
    <w:sig w:usb0="004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B417C" w14:textId="6297CE03" w:rsidR="004F2787" w:rsidRDefault="004F2787">
    <w:pPr>
      <w:pStyle w:val="Footer"/>
    </w:pPr>
    <w:r>
      <w:ptab w:relativeTo="margin" w:alignment="center" w:leader="none"/>
    </w:r>
    <w:r>
      <w:ptab w:relativeTo="margin" w:alignment="right" w:leader="none"/>
    </w:r>
    <w:r>
      <w:t>M.R. Vanaja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1087E" w14:textId="77777777" w:rsidR="002D59BF" w:rsidRDefault="002D59BF" w:rsidP="00C37CA6">
      <w:pPr>
        <w:spacing w:after="0" w:line="240" w:lineRule="auto"/>
      </w:pPr>
      <w:r>
        <w:separator/>
      </w:r>
    </w:p>
  </w:footnote>
  <w:footnote w:type="continuationSeparator" w:id="0">
    <w:p w14:paraId="504842FA" w14:textId="77777777" w:rsidR="002D59BF" w:rsidRDefault="002D59BF" w:rsidP="00C37C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B3CFA"/>
    <w:multiLevelType w:val="hybridMultilevel"/>
    <w:tmpl w:val="AC70E9D2"/>
    <w:lvl w:ilvl="0" w:tplc="4009000F">
      <w:start w:val="1"/>
      <w:numFmt w:val="decimal"/>
      <w:lvlText w:val="%1."/>
      <w:lvlJc w:val="left"/>
      <w:pPr>
        <w:ind w:left="121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8B52785"/>
    <w:multiLevelType w:val="hybridMultilevel"/>
    <w:tmpl w:val="A282C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1C2F7F"/>
    <w:multiLevelType w:val="hybridMultilevel"/>
    <w:tmpl w:val="5A22337C"/>
    <w:lvl w:ilvl="0" w:tplc="20908860">
      <w:start w:val="1"/>
      <w:numFmt w:val="decimal"/>
      <w:lvlText w:val="%1."/>
      <w:lvlJc w:val="left"/>
      <w:pPr>
        <w:ind w:left="4897" w:hanging="360"/>
      </w:pPr>
      <w:rPr>
        <w:rFonts w:hint="default"/>
      </w:rPr>
    </w:lvl>
    <w:lvl w:ilvl="1" w:tplc="40090019" w:tentative="1">
      <w:start w:val="1"/>
      <w:numFmt w:val="lowerLetter"/>
      <w:lvlText w:val="%2."/>
      <w:lvlJc w:val="left"/>
      <w:pPr>
        <w:ind w:left="5617" w:hanging="360"/>
      </w:pPr>
    </w:lvl>
    <w:lvl w:ilvl="2" w:tplc="4009001B" w:tentative="1">
      <w:start w:val="1"/>
      <w:numFmt w:val="lowerRoman"/>
      <w:lvlText w:val="%3."/>
      <w:lvlJc w:val="right"/>
      <w:pPr>
        <w:ind w:left="6337" w:hanging="180"/>
      </w:pPr>
    </w:lvl>
    <w:lvl w:ilvl="3" w:tplc="4009000F" w:tentative="1">
      <w:start w:val="1"/>
      <w:numFmt w:val="decimal"/>
      <w:lvlText w:val="%4."/>
      <w:lvlJc w:val="left"/>
      <w:pPr>
        <w:ind w:left="7057" w:hanging="360"/>
      </w:pPr>
    </w:lvl>
    <w:lvl w:ilvl="4" w:tplc="40090019" w:tentative="1">
      <w:start w:val="1"/>
      <w:numFmt w:val="lowerLetter"/>
      <w:lvlText w:val="%5."/>
      <w:lvlJc w:val="left"/>
      <w:pPr>
        <w:ind w:left="7777" w:hanging="360"/>
      </w:pPr>
    </w:lvl>
    <w:lvl w:ilvl="5" w:tplc="4009001B" w:tentative="1">
      <w:start w:val="1"/>
      <w:numFmt w:val="lowerRoman"/>
      <w:lvlText w:val="%6."/>
      <w:lvlJc w:val="right"/>
      <w:pPr>
        <w:ind w:left="8497" w:hanging="180"/>
      </w:pPr>
    </w:lvl>
    <w:lvl w:ilvl="6" w:tplc="4009000F" w:tentative="1">
      <w:start w:val="1"/>
      <w:numFmt w:val="decimal"/>
      <w:lvlText w:val="%7."/>
      <w:lvlJc w:val="left"/>
      <w:pPr>
        <w:ind w:left="9217" w:hanging="360"/>
      </w:pPr>
    </w:lvl>
    <w:lvl w:ilvl="7" w:tplc="40090019" w:tentative="1">
      <w:start w:val="1"/>
      <w:numFmt w:val="lowerLetter"/>
      <w:lvlText w:val="%8."/>
      <w:lvlJc w:val="left"/>
      <w:pPr>
        <w:ind w:left="9937" w:hanging="360"/>
      </w:pPr>
    </w:lvl>
    <w:lvl w:ilvl="8" w:tplc="4009001B" w:tentative="1">
      <w:start w:val="1"/>
      <w:numFmt w:val="lowerRoman"/>
      <w:lvlText w:val="%9."/>
      <w:lvlJc w:val="right"/>
      <w:pPr>
        <w:ind w:left="10657" w:hanging="180"/>
      </w:pPr>
    </w:lvl>
  </w:abstractNum>
  <w:abstractNum w:abstractNumId="3" w15:restartNumberingAfterBreak="0">
    <w:nsid w:val="0EC551D3"/>
    <w:multiLevelType w:val="hybridMultilevel"/>
    <w:tmpl w:val="969C621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13BD640D"/>
    <w:multiLevelType w:val="hybridMultilevel"/>
    <w:tmpl w:val="A798E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6CF09F7"/>
    <w:multiLevelType w:val="hybridMultilevel"/>
    <w:tmpl w:val="425AFA10"/>
    <w:lvl w:ilvl="0" w:tplc="6A08217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7BC19CE"/>
    <w:multiLevelType w:val="hybridMultilevel"/>
    <w:tmpl w:val="5DEA2FC6"/>
    <w:lvl w:ilvl="0" w:tplc="3AE022F0">
      <w:start w:val="1"/>
      <w:numFmt w:val="decimal"/>
      <w:lvlText w:val="%1."/>
      <w:lvlJc w:val="left"/>
      <w:pPr>
        <w:ind w:left="360" w:hanging="360"/>
      </w:pPr>
      <w:rPr>
        <w:rFonts w:hint="default"/>
        <w:b w:val="0"/>
        <w:u w:val="none"/>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2A843368"/>
    <w:multiLevelType w:val="hybridMultilevel"/>
    <w:tmpl w:val="6EDEA2B0"/>
    <w:lvl w:ilvl="0" w:tplc="AFB40520">
      <w:start w:val="1"/>
      <w:numFmt w:val="decimal"/>
      <w:lvlText w:val="%1."/>
      <w:lvlJc w:val="left"/>
      <w:pPr>
        <w:ind w:left="720" w:hanging="360"/>
      </w:pPr>
      <w:rPr>
        <w:rFonts w:hint="default"/>
        <w:color w:val="auto"/>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12D5837"/>
    <w:multiLevelType w:val="hybridMultilevel"/>
    <w:tmpl w:val="77928662"/>
    <w:lvl w:ilvl="0" w:tplc="D99CF6CA">
      <w:start w:val="12"/>
      <w:numFmt w:val="decimal"/>
      <w:lvlText w:val="%1."/>
      <w:lvlJc w:val="left"/>
      <w:pPr>
        <w:ind w:left="720" w:hanging="360"/>
      </w:pPr>
      <w:rPr>
        <w:rFonts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1763C14"/>
    <w:multiLevelType w:val="hybridMultilevel"/>
    <w:tmpl w:val="0A48ED14"/>
    <w:lvl w:ilvl="0" w:tplc="847894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36285670"/>
    <w:multiLevelType w:val="hybridMultilevel"/>
    <w:tmpl w:val="1CA8AF4A"/>
    <w:lvl w:ilvl="0" w:tplc="8478943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390A0141"/>
    <w:multiLevelType w:val="hybridMultilevel"/>
    <w:tmpl w:val="EF3C5B18"/>
    <w:lvl w:ilvl="0" w:tplc="9C12C5F6">
      <w:start w:val="1"/>
      <w:numFmt w:val="lowerLetter"/>
      <w:lvlText w:val="%1)"/>
      <w:lvlJc w:val="left"/>
      <w:pPr>
        <w:ind w:left="2062"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15:restartNumberingAfterBreak="0">
    <w:nsid w:val="4F6C35C8"/>
    <w:multiLevelType w:val="hybridMultilevel"/>
    <w:tmpl w:val="9C5CF374"/>
    <w:lvl w:ilvl="0" w:tplc="1BB0B21E">
      <w:start w:val="13"/>
      <w:numFmt w:val="decimal"/>
      <w:lvlText w:val="%1."/>
      <w:lvlJc w:val="left"/>
      <w:pPr>
        <w:ind w:left="810" w:hanging="45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016317B"/>
    <w:multiLevelType w:val="hybridMultilevel"/>
    <w:tmpl w:val="3F1ECD94"/>
    <w:lvl w:ilvl="0" w:tplc="43EE57AA">
      <w:start w:val="1"/>
      <w:numFmt w:val="lowerRoman"/>
      <w:lvlText w:val="(%1)"/>
      <w:lvlJc w:val="left"/>
      <w:pPr>
        <w:ind w:left="1440" w:hanging="72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06A2965"/>
    <w:multiLevelType w:val="hybridMultilevel"/>
    <w:tmpl w:val="A282C68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B537DD"/>
    <w:multiLevelType w:val="hybridMultilevel"/>
    <w:tmpl w:val="A18E754E"/>
    <w:lvl w:ilvl="0" w:tplc="C706E696">
      <w:start w:val="1"/>
      <w:numFmt w:val="decimal"/>
      <w:lvlText w:val="%1."/>
      <w:lvlJc w:val="left"/>
      <w:pPr>
        <w:ind w:left="1211"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4AA5652"/>
    <w:multiLevelType w:val="hybridMultilevel"/>
    <w:tmpl w:val="A282C68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5D8D3561"/>
    <w:multiLevelType w:val="hybridMultilevel"/>
    <w:tmpl w:val="7A801C2A"/>
    <w:lvl w:ilvl="0" w:tplc="8738DF1A">
      <w:start w:val="1"/>
      <w:numFmt w:val="lowerRoman"/>
      <w:lvlText w:val="(%1)"/>
      <w:lvlJc w:val="left"/>
      <w:pPr>
        <w:tabs>
          <w:tab w:val="num" w:pos="1440"/>
        </w:tabs>
        <w:ind w:left="144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7961565E"/>
    <w:multiLevelType w:val="hybridMultilevel"/>
    <w:tmpl w:val="716E078C"/>
    <w:lvl w:ilvl="0" w:tplc="19EAA04C">
      <w:start w:val="1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A927907"/>
    <w:multiLevelType w:val="hybridMultilevel"/>
    <w:tmpl w:val="7F30E9AE"/>
    <w:lvl w:ilvl="0" w:tplc="AAAC3AFE">
      <w:start w:val="20"/>
      <w:numFmt w:val="decimal"/>
      <w:lvlText w:val="%1."/>
      <w:lvlJc w:val="left"/>
      <w:pPr>
        <w:ind w:left="1089" w:hanging="375"/>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num w:numId="1" w16cid:durableId="1942444644">
    <w:abstractNumId w:val="17"/>
  </w:num>
  <w:num w:numId="2" w16cid:durableId="246574764">
    <w:abstractNumId w:val="10"/>
  </w:num>
  <w:num w:numId="3" w16cid:durableId="2015065452">
    <w:abstractNumId w:val="7"/>
  </w:num>
  <w:num w:numId="4" w16cid:durableId="957183889">
    <w:abstractNumId w:val="13"/>
  </w:num>
  <w:num w:numId="5" w16cid:durableId="872766222">
    <w:abstractNumId w:val="9"/>
  </w:num>
  <w:num w:numId="6" w16cid:durableId="357200634">
    <w:abstractNumId w:val="1"/>
  </w:num>
  <w:num w:numId="7" w16cid:durableId="243027235">
    <w:abstractNumId w:val="12"/>
  </w:num>
  <w:num w:numId="8" w16cid:durableId="1099570136">
    <w:abstractNumId w:val="16"/>
  </w:num>
  <w:num w:numId="9" w16cid:durableId="1475637547">
    <w:abstractNumId w:val="11"/>
  </w:num>
  <w:num w:numId="10" w16cid:durableId="505169841">
    <w:abstractNumId w:val="14"/>
  </w:num>
  <w:num w:numId="11" w16cid:durableId="1480802513">
    <w:abstractNumId w:val="5"/>
  </w:num>
  <w:num w:numId="12" w16cid:durableId="1579633192">
    <w:abstractNumId w:val="2"/>
  </w:num>
  <w:num w:numId="13" w16cid:durableId="382945077">
    <w:abstractNumId w:val="6"/>
  </w:num>
  <w:num w:numId="14" w16cid:durableId="23025076">
    <w:abstractNumId w:val="3"/>
  </w:num>
  <w:num w:numId="15" w16cid:durableId="188111188">
    <w:abstractNumId w:val="4"/>
  </w:num>
  <w:num w:numId="16" w16cid:durableId="1828738507">
    <w:abstractNumId w:val="0"/>
  </w:num>
  <w:num w:numId="17" w16cid:durableId="789471269">
    <w:abstractNumId w:val="19"/>
  </w:num>
  <w:num w:numId="18" w16cid:durableId="976497557">
    <w:abstractNumId w:val="8"/>
  </w:num>
  <w:num w:numId="19" w16cid:durableId="2031639234">
    <w:abstractNumId w:val="18"/>
  </w:num>
  <w:num w:numId="20" w16cid:durableId="180881498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603F"/>
    <w:rsid w:val="00006243"/>
    <w:rsid w:val="000118E0"/>
    <w:rsid w:val="00012109"/>
    <w:rsid w:val="0001313F"/>
    <w:rsid w:val="000203A9"/>
    <w:rsid w:val="0003106D"/>
    <w:rsid w:val="00042E78"/>
    <w:rsid w:val="00046A7B"/>
    <w:rsid w:val="00052854"/>
    <w:rsid w:val="0006062F"/>
    <w:rsid w:val="000637CF"/>
    <w:rsid w:val="00066473"/>
    <w:rsid w:val="00074E14"/>
    <w:rsid w:val="000802F5"/>
    <w:rsid w:val="000873C3"/>
    <w:rsid w:val="000904BA"/>
    <w:rsid w:val="00091D0F"/>
    <w:rsid w:val="00091E27"/>
    <w:rsid w:val="0009280B"/>
    <w:rsid w:val="00093F9A"/>
    <w:rsid w:val="00095326"/>
    <w:rsid w:val="000A2611"/>
    <w:rsid w:val="000A28CF"/>
    <w:rsid w:val="000A4225"/>
    <w:rsid w:val="000A4BB0"/>
    <w:rsid w:val="000B1326"/>
    <w:rsid w:val="000B171E"/>
    <w:rsid w:val="000C0FA1"/>
    <w:rsid w:val="000D123B"/>
    <w:rsid w:val="000D1E28"/>
    <w:rsid w:val="000D40C1"/>
    <w:rsid w:val="000D43CF"/>
    <w:rsid w:val="000D57CF"/>
    <w:rsid w:val="000E16C8"/>
    <w:rsid w:val="000E2D07"/>
    <w:rsid w:val="000E7005"/>
    <w:rsid w:val="000F05A9"/>
    <w:rsid w:val="000F50E8"/>
    <w:rsid w:val="001056D9"/>
    <w:rsid w:val="00112957"/>
    <w:rsid w:val="001172DB"/>
    <w:rsid w:val="001178A4"/>
    <w:rsid w:val="00121674"/>
    <w:rsid w:val="00122DC9"/>
    <w:rsid w:val="00131AF1"/>
    <w:rsid w:val="00133805"/>
    <w:rsid w:val="001372EF"/>
    <w:rsid w:val="00137DD4"/>
    <w:rsid w:val="001411AF"/>
    <w:rsid w:val="0014127B"/>
    <w:rsid w:val="00141F44"/>
    <w:rsid w:val="001433BB"/>
    <w:rsid w:val="00145547"/>
    <w:rsid w:val="001500B2"/>
    <w:rsid w:val="00152BAB"/>
    <w:rsid w:val="00155BC9"/>
    <w:rsid w:val="0015646D"/>
    <w:rsid w:val="001570C3"/>
    <w:rsid w:val="001576C6"/>
    <w:rsid w:val="00160363"/>
    <w:rsid w:val="00160492"/>
    <w:rsid w:val="00161823"/>
    <w:rsid w:val="00162433"/>
    <w:rsid w:val="00162A1E"/>
    <w:rsid w:val="00165851"/>
    <w:rsid w:val="001673C3"/>
    <w:rsid w:val="00167FB5"/>
    <w:rsid w:val="00174A37"/>
    <w:rsid w:val="001760C9"/>
    <w:rsid w:val="00176F3A"/>
    <w:rsid w:val="00182034"/>
    <w:rsid w:val="001874CA"/>
    <w:rsid w:val="001A0792"/>
    <w:rsid w:val="001A1CEE"/>
    <w:rsid w:val="001A6DE6"/>
    <w:rsid w:val="001A6E56"/>
    <w:rsid w:val="001B50A1"/>
    <w:rsid w:val="001B6120"/>
    <w:rsid w:val="001D0000"/>
    <w:rsid w:val="001E1022"/>
    <w:rsid w:val="001F49CC"/>
    <w:rsid w:val="00201936"/>
    <w:rsid w:val="00206AFB"/>
    <w:rsid w:val="00211577"/>
    <w:rsid w:val="002119AB"/>
    <w:rsid w:val="00212AEC"/>
    <w:rsid w:val="00213D00"/>
    <w:rsid w:val="00221EAF"/>
    <w:rsid w:val="00223D31"/>
    <w:rsid w:val="00224C37"/>
    <w:rsid w:val="00224E2D"/>
    <w:rsid w:val="00230861"/>
    <w:rsid w:val="002335E9"/>
    <w:rsid w:val="00244227"/>
    <w:rsid w:val="00244A95"/>
    <w:rsid w:val="002534D2"/>
    <w:rsid w:val="00257DC4"/>
    <w:rsid w:val="00260F12"/>
    <w:rsid w:val="002617FD"/>
    <w:rsid w:val="0026253B"/>
    <w:rsid w:val="0026385A"/>
    <w:rsid w:val="00265A1A"/>
    <w:rsid w:val="00276734"/>
    <w:rsid w:val="00290061"/>
    <w:rsid w:val="0029156E"/>
    <w:rsid w:val="00294AA9"/>
    <w:rsid w:val="00297643"/>
    <w:rsid w:val="002A0E98"/>
    <w:rsid w:val="002A1D13"/>
    <w:rsid w:val="002A790C"/>
    <w:rsid w:val="002B0918"/>
    <w:rsid w:val="002B773F"/>
    <w:rsid w:val="002B7F68"/>
    <w:rsid w:val="002C4388"/>
    <w:rsid w:val="002C4954"/>
    <w:rsid w:val="002C58F1"/>
    <w:rsid w:val="002C6276"/>
    <w:rsid w:val="002D1FCC"/>
    <w:rsid w:val="002D3CCA"/>
    <w:rsid w:val="002D59BF"/>
    <w:rsid w:val="002E75CC"/>
    <w:rsid w:val="00300F50"/>
    <w:rsid w:val="00301033"/>
    <w:rsid w:val="0030196C"/>
    <w:rsid w:val="003115B6"/>
    <w:rsid w:val="00311976"/>
    <w:rsid w:val="00312F2C"/>
    <w:rsid w:val="00313D48"/>
    <w:rsid w:val="00314932"/>
    <w:rsid w:val="003215A3"/>
    <w:rsid w:val="00324A7C"/>
    <w:rsid w:val="00325552"/>
    <w:rsid w:val="003319B9"/>
    <w:rsid w:val="00335121"/>
    <w:rsid w:val="0034057F"/>
    <w:rsid w:val="0034538C"/>
    <w:rsid w:val="003472F3"/>
    <w:rsid w:val="003505C0"/>
    <w:rsid w:val="003547AC"/>
    <w:rsid w:val="00354861"/>
    <w:rsid w:val="003565E0"/>
    <w:rsid w:val="00363A61"/>
    <w:rsid w:val="00365A35"/>
    <w:rsid w:val="00365D55"/>
    <w:rsid w:val="00381150"/>
    <w:rsid w:val="00381BC6"/>
    <w:rsid w:val="003849CE"/>
    <w:rsid w:val="003859CA"/>
    <w:rsid w:val="00393226"/>
    <w:rsid w:val="003A0E5F"/>
    <w:rsid w:val="003A4F41"/>
    <w:rsid w:val="003A5585"/>
    <w:rsid w:val="003B1A03"/>
    <w:rsid w:val="003B5AAC"/>
    <w:rsid w:val="003B7618"/>
    <w:rsid w:val="003C0B31"/>
    <w:rsid w:val="003C0BAB"/>
    <w:rsid w:val="003C2649"/>
    <w:rsid w:val="003C3615"/>
    <w:rsid w:val="003C541E"/>
    <w:rsid w:val="003C5DF8"/>
    <w:rsid w:val="003C6004"/>
    <w:rsid w:val="003D4C38"/>
    <w:rsid w:val="003D4FEF"/>
    <w:rsid w:val="003E53F5"/>
    <w:rsid w:val="003E57BE"/>
    <w:rsid w:val="003E5A3C"/>
    <w:rsid w:val="003E7243"/>
    <w:rsid w:val="003F4A9B"/>
    <w:rsid w:val="003F5620"/>
    <w:rsid w:val="00405DBC"/>
    <w:rsid w:val="00406217"/>
    <w:rsid w:val="0041137D"/>
    <w:rsid w:val="004138FB"/>
    <w:rsid w:val="00413F99"/>
    <w:rsid w:val="004173C2"/>
    <w:rsid w:val="00420E08"/>
    <w:rsid w:val="00421879"/>
    <w:rsid w:val="00426D51"/>
    <w:rsid w:val="00427201"/>
    <w:rsid w:val="00427C20"/>
    <w:rsid w:val="00432A6D"/>
    <w:rsid w:val="004340A3"/>
    <w:rsid w:val="00436FC1"/>
    <w:rsid w:val="0044266A"/>
    <w:rsid w:val="00443992"/>
    <w:rsid w:val="004541C5"/>
    <w:rsid w:val="004705B2"/>
    <w:rsid w:val="00471363"/>
    <w:rsid w:val="0047159B"/>
    <w:rsid w:val="004720B1"/>
    <w:rsid w:val="00473A40"/>
    <w:rsid w:val="0048022E"/>
    <w:rsid w:val="004806B7"/>
    <w:rsid w:val="0048210B"/>
    <w:rsid w:val="0048513B"/>
    <w:rsid w:val="004870DF"/>
    <w:rsid w:val="00490D9C"/>
    <w:rsid w:val="00496F53"/>
    <w:rsid w:val="0049718F"/>
    <w:rsid w:val="0049724D"/>
    <w:rsid w:val="004A2510"/>
    <w:rsid w:val="004A47F2"/>
    <w:rsid w:val="004B3F43"/>
    <w:rsid w:val="004C645A"/>
    <w:rsid w:val="004D2725"/>
    <w:rsid w:val="004D2D09"/>
    <w:rsid w:val="004D76D5"/>
    <w:rsid w:val="004D7F2A"/>
    <w:rsid w:val="004E257E"/>
    <w:rsid w:val="004E25A5"/>
    <w:rsid w:val="004E4258"/>
    <w:rsid w:val="004F2787"/>
    <w:rsid w:val="004F7070"/>
    <w:rsid w:val="00507C04"/>
    <w:rsid w:val="00507D6C"/>
    <w:rsid w:val="00512B12"/>
    <w:rsid w:val="005171A7"/>
    <w:rsid w:val="00523188"/>
    <w:rsid w:val="0052765A"/>
    <w:rsid w:val="005447B8"/>
    <w:rsid w:val="00545F4F"/>
    <w:rsid w:val="0055469A"/>
    <w:rsid w:val="00555085"/>
    <w:rsid w:val="00555741"/>
    <w:rsid w:val="005568ED"/>
    <w:rsid w:val="00560C20"/>
    <w:rsid w:val="00561D2E"/>
    <w:rsid w:val="00567566"/>
    <w:rsid w:val="00573F51"/>
    <w:rsid w:val="005758CF"/>
    <w:rsid w:val="0058105E"/>
    <w:rsid w:val="00583DBD"/>
    <w:rsid w:val="00587773"/>
    <w:rsid w:val="00591004"/>
    <w:rsid w:val="0059233A"/>
    <w:rsid w:val="005A17D8"/>
    <w:rsid w:val="005A31C7"/>
    <w:rsid w:val="005A360C"/>
    <w:rsid w:val="005B0EF4"/>
    <w:rsid w:val="005B1440"/>
    <w:rsid w:val="005B219C"/>
    <w:rsid w:val="005B563A"/>
    <w:rsid w:val="005B5A26"/>
    <w:rsid w:val="005B6AA6"/>
    <w:rsid w:val="005D3CF8"/>
    <w:rsid w:val="005D4269"/>
    <w:rsid w:val="005E3DD5"/>
    <w:rsid w:val="005E5D5D"/>
    <w:rsid w:val="005E7484"/>
    <w:rsid w:val="005F17CD"/>
    <w:rsid w:val="005F666A"/>
    <w:rsid w:val="00602B8C"/>
    <w:rsid w:val="00616F3F"/>
    <w:rsid w:val="00617DC7"/>
    <w:rsid w:val="0062010E"/>
    <w:rsid w:val="00621552"/>
    <w:rsid w:val="00631BA7"/>
    <w:rsid w:val="00632606"/>
    <w:rsid w:val="00632E3D"/>
    <w:rsid w:val="0063505A"/>
    <w:rsid w:val="0063714A"/>
    <w:rsid w:val="00647475"/>
    <w:rsid w:val="0065639B"/>
    <w:rsid w:val="0065655E"/>
    <w:rsid w:val="00660A0A"/>
    <w:rsid w:val="00665F8D"/>
    <w:rsid w:val="00671309"/>
    <w:rsid w:val="0067303A"/>
    <w:rsid w:val="00674591"/>
    <w:rsid w:val="00676717"/>
    <w:rsid w:val="00677736"/>
    <w:rsid w:val="00681936"/>
    <w:rsid w:val="006820CD"/>
    <w:rsid w:val="006836AB"/>
    <w:rsid w:val="0068433C"/>
    <w:rsid w:val="00687170"/>
    <w:rsid w:val="00691BEA"/>
    <w:rsid w:val="00692807"/>
    <w:rsid w:val="0069334E"/>
    <w:rsid w:val="00695EC4"/>
    <w:rsid w:val="00697FF5"/>
    <w:rsid w:val="006A780B"/>
    <w:rsid w:val="006B7239"/>
    <w:rsid w:val="006B7673"/>
    <w:rsid w:val="006C1A9B"/>
    <w:rsid w:val="006C4E4C"/>
    <w:rsid w:val="006C68FE"/>
    <w:rsid w:val="006C69D9"/>
    <w:rsid w:val="006C6D67"/>
    <w:rsid w:val="006D7628"/>
    <w:rsid w:val="006E0CE2"/>
    <w:rsid w:val="006E6539"/>
    <w:rsid w:val="006F36A6"/>
    <w:rsid w:val="006F3E66"/>
    <w:rsid w:val="006F4289"/>
    <w:rsid w:val="006F5099"/>
    <w:rsid w:val="006F7F13"/>
    <w:rsid w:val="0070186E"/>
    <w:rsid w:val="007049CC"/>
    <w:rsid w:val="007111F6"/>
    <w:rsid w:val="00713979"/>
    <w:rsid w:val="0071419B"/>
    <w:rsid w:val="007219D5"/>
    <w:rsid w:val="00722E89"/>
    <w:rsid w:val="00724828"/>
    <w:rsid w:val="00724C62"/>
    <w:rsid w:val="00725F00"/>
    <w:rsid w:val="00725FB4"/>
    <w:rsid w:val="00730FB9"/>
    <w:rsid w:val="00736E61"/>
    <w:rsid w:val="00742782"/>
    <w:rsid w:val="0074296B"/>
    <w:rsid w:val="00743C32"/>
    <w:rsid w:val="0075324C"/>
    <w:rsid w:val="00761DDB"/>
    <w:rsid w:val="0076347D"/>
    <w:rsid w:val="0076575E"/>
    <w:rsid w:val="00765854"/>
    <w:rsid w:val="0077170E"/>
    <w:rsid w:val="00772E5D"/>
    <w:rsid w:val="00773535"/>
    <w:rsid w:val="00781786"/>
    <w:rsid w:val="007838D3"/>
    <w:rsid w:val="007862D5"/>
    <w:rsid w:val="00786EF3"/>
    <w:rsid w:val="0079760A"/>
    <w:rsid w:val="007A6F39"/>
    <w:rsid w:val="007B0148"/>
    <w:rsid w:val="007B18E9"/>
    <w:rsid w:val="007B3296"/>
    <w:rsid w:val="007B3A43"/>
    <w:rsid w:val="007C207C"/>
    <w:rsid w:val="007C6A79"/>
    <w:rsid w:val="007D3845"/>
    <w:rsid w:val="007E20B4"/>
    <w:rsid w:val="007E5AAB"/>
    <w:rsid w:val="007E7CF1"/>
    <w:rsid w:val="007F289C"/>
    <w:rsid w:val="007F7103"/>
    <w:rsid w:val="00807F25"/>
    <w:rsid w:val="00812D2C"/>
    <w:rsid w:val="008149C5"/>
    <w:rsid w:val="00814B3B"/>
    <w:rsid w:val="0081673D"/>
    <w:rsid w:val="00821F5B"/>
    <w:rsid w:val="008230E8"/>
    <w:rsid w:val="008300ED"/>
    <w:rsid w:val="008318E5"/>
    <w:rsid w:val="008345B2"/>
    <w:rsid w:val="0083603F"/>
    <w:rsid w:val="008417B1"/>
    <w:rsid w:val="00846A99"/>
    <w:rsid w:val="00847D91"/>
    <w:rsid w:val="008537D1"/>
    <w:rsid w:val="0086050D"/>
    <w:rsid w:val="00860DB1"/>
    <w:rsid w:val="00861715"/>
    <w:rsid w:val="00862964"/>
    <w:rsid w:val="008652EB"/>
    <w:rsid w:val="00866BED"/>
    <w:rsid w:val="00871294"/>
    <w:rsid w:val="00871F2B"/>
    <w:rsid w:val="00872EB2"/>
    <w:rsid w:val="00872FD6"/>
    <w:rsid w:val="00873AAD"/>
    <w:rsid w:val="008746CA"/>
    <w:rsid w:val="00874DA3"/>
    <w:rsid w:val="0087544E"/>
    <w:rsid w:val="00880896"/>
    <w:rsid w:val="008816D2"/>
    <w:rsid w:val="00891E46"/>
    <w:rsid w:val="008953A2"/>
    <w:rsid w:val="00896C4E"/>
    <w:rsid w:val="008A0B1E"/>
    <w:rsid w:val="008A5E18"/>
    <w:rsid w:val="008B434D"/>
    <w:rsid w:val="008C18A4"/>
    <w:rsid w:val="008C1E92"/>
    <w:rsid w:val="008C1F35"/>
    <w:rsid w:val="008C4CE5"/>
    <w:rsid w:val="008D3FA5"/>
    <w:rsid w:val="008D4B48"/>
    <w:rsid w:val="008D64E3"/>
    <w:rsid w:val="008D79C1"/>
    <w:rsid w:val="008E0984"/>
    <w:rsid w:val="008E1F01"/>
    <w:rsid w:val="008E2E45"/>
    <w:rsid w:val="008E3206"/>
    <w:rsid w:val="008E4E58"/>
    <w:rsid w:val="008E799B"/>
    <w:rsid w:val="008F6142"/>
    <w:rsid w:val="00901209"/>
    <w:rsid w:val="00906750"/>
    <w:rsid w:val="009125DE"/>
    <w:rsid w:val="009272C2"/>
    <w:rsid w:val="00930498"/>
    <w:rsid w:val="00932F42"/>
    <w:rsid w:val="009370D8"/>
    <w:rsid w:val="00944330"/>
    <w:rsid w:val="0095171F"/>
    <w:rsid w:val="00951DA7"/>
    <w:rsid w:val="0096096C"/>
    <w:rsid w:val="00960FDE"/>
    <w:rsid w:val="00961A97"/>
    <w:rsid w:val="00967FE3"/>
    <w:rsid w:val="00970C98"/>
    <w:rsid w:val="00972F17"/>
    <w:rsid w:val="009740A6"/>
    <w:rsid w:val="0097545D"/>
    <w:rsid w:val="00986B17"/>
    <w:rsid w:val="00987254"/>
    <w:rsid w:val="00991232"/>
    <w:rsid w:val="00997D22"/>
    <w:rsid w:val="009A1257"/>
    <w:rsid w:val="009A1B5D"/>
    <w:rsid w:val="009A2E2A"/>
    <w:rsid w:val="009A3ECB"/>
    <w:rsid w:val="009A623C"/>
    <w:rsid w:val="009B089A"/>
    <w:rsid w:val="009B3E35"/>
    <w:rsid w:val="009B4349"/>
    <w:rsid w:val="009C2D6F"/>
    <w:rsid w:val="009C4FE5"/>
    <w:rsid w:val="009D4048"/>
    <w:rsid w:val="009D5F8F"/>
    <w:rsid w:val="009E4402"/>
    <w:rsid w:val="009E6EA6"/>
    <w:rsid w:val="009F23B8"/>
    <w:rsid w:val="009F27F6"/>
    <w:rsid w:val="009F34DB"/>
    <w:rsid w:val="009F46F8"/>
    <w:rsid w:val="009F648B"/>
    <w:rsid w:val="009F71FB"/>
    <w:rsid w:val="009F7C2E"/>
    <w:rsid w:val="00A0216F"/>
    <w:rsid w:val="00A06FD4"/>
    <w:rsid w:val="00A10EF5"/>
    <w:rsid w:val="00A124DB"/>
    <w:rsid w:val="00A1488E"/>
    <w:rsid w:val="00A1582B"/>
    <w:rsid w:val="00A1735F"/>
    <w:rsid w:val="00A2418F"/>
    <w:rsid w:val="00A24F93"/>
    <w:rsid w:val="00A259D5"/>
    <w:rsid w:val="00A32497"/>
    <w:rsid w:val="00A34213"/>
    <w:rsid w:val="00A40B31"/>
    <w:rsid w:val="00A41B55"/>
    <w:rsid w:val="00A42AC2"/>
    <w:rsid w:val="00A42FE6"/>
    <w:rsid w:val="00A445C5"/>
    <w:rsid w:val="00A457DB"/>
    <w:rsid w:val="00A464B9"/>
    <w:rsid w:val="00A47422"/>
    <w:rsid w:val="00A5098C"/>
    <w:rsid w:val="00A56E9E"/>
    <w:rsid w:val="00A676E7"/>
    <w:rsid w:val="00A70A1B"/>
    <w:rsid w:val="00A724B1"/>
    <w:rsid w:val="00A72E8D"/>
    <w:rsid w:val="00A7545F"/>
    <w:rsid w:val="00A7574E"/>
    <w:rsid w:val="00A75E4D"/>
    <w:rsid w:val="00A87A13"/>
    <w:rsid w:val="00A90DC3"/>
    <w:rsid w:val="00A937F3"/>
    <w:rsid w:val="00A948D9"/>
    <w:rsid w:val="00AB467A"/>
    <w:rsid w:val="00AB7427"/>
    <w:rsid w:val="00AB7A4D"/>
    <w:rsid w:val="00AC3EE8"/>
    <w:rsid w:val="00AC4FAF"/>
    <w:rsid w:val="00AC7209"/>
    <w:rsid w:val="00AE66FB"/>
    <w:rsid w:val="00AF1B4D"/>
    <w:rsid w:val="00AF6168"/>
    <w:rsid w:val="00AF74B3"/>
    <w:rsid w:val="00B0074A"/>
    <w:rsid w:val="00B0211F"/>
    <w:rsid w:val="00B07A8A"/>
    <w:rsid w:val="00B13D23"/>
    <w:rsid w:val="00B20652"/>
    <w:rsid w:val="00B2124C"/>
    <w:rsid w:val="00B21DFD"/>
    <w:rsid w:val="00B2387D"/>
    <w:rsid w:val="00B260E9"/>
    <w:rsid w:val="00B26A75"/>
    <w:rsid w:val="00B3406D"/>
    <w:rsid w:val="00B360D0"/>
    <w:rsid w:val="00B4015C"/>
    <w:rsid w:val="00B406F0"/>
    <w:rsid w:val="00B40BFF"/>
    <w:rsid w:val="00B419A7"/>
    <w:rsid w:val="00B42299"/>
    <w:rsid w:val="00B425A1"/>
    <w:rsid w:val="00B42714"/>
    <w:rsid w:val="00B44A0C"/>
    <w:rsid w:val="00B463FA"/>
    <w:rsid w:val="00B47B90"/>
    <w:rsid w:val="00B47CF1"/>
    <w:rsid w:val="00B52784"/>
    <w:rsid w:val="00B57D27"/>
    <w:rsid w:val="00B66B60"/>
    <w:rsid w:val="00B83792"/>
    <w:rsid w:val="00B85DBC"/>
    <w:rsid w:val="00B86F41"/>
    <w:rsid w:val="00B92DBC"/>
    <w:rsid w:val="00B972F8"/>
    <w:rsid w:val="00BA1842"/>
    <w:rsid w:val="00BA3738"/>
    <w:rsid w:val="00BA4105"/>
    <w:rsid w:val="00BA5873"/>
    <w:rsid w:val="00BA6A66"/>
    <w:rsid w:val="00BB36DB"/>
    <w:rsid w:val="00BB4080"/>
    <w:rsid w:val="00BB7FE2"/>
    <w:rsid w:val="00BC2591"/>
    <w:rsid w:val="00BC40F6"/>
    <w:rsid w:val="00BC412E"/>
    <w:rsid w:val="00BD4502"/>
    <w:rsid w:val="00BD462C"/>
    <w:rsid w:val="00BD5B6D"/>
    <w:rsid w:val="00BD7F0E"/>
    <w:rsid w:val="00BE1061"/>
    <w:rsid w:val="00BE15ED"/>
    <w:rsid w:val="00BE4615"/>
    <w:rsid w:val="00BE50C3"/>
    <w:rsid w:val="00BF0738"/>
    <w:rsid w:val="00BF0C1D"/>
    <w:rsid w:val="00BF235E"/>
    <w:rsid w:val="00BF546F"/>
    <w:rsid w:val="00BF7983"/>
    <w:rsid w:val="00C04614"/>
    <w:rsid w:val="00C0500A"/>
    <w:rsid w:val="00C06423"/>
    <w:rsid w:val="00C14CA1"/>
    <w:rsid w:val="00C14F6E"/>
    <w:rsid w:val="00C17318"/>
    <w:rsid w:val="00C217B9"/>
    <w:rsid w:val="00C21E6B"/>
    <w:rsid w:val="00C23479"/>
    <w:rsid w:val="00C24505"/>
    <w:rsid w:val="00C341C6"/>
    <w:rsid w:val="00C35E13"/>
    <w:rsid w:val="00C3647D"/>
    <w:rsid w:val="00C37CA6"/>
    <w:rsid w:val="00C47764"/>
    <w:rsid w:val="00C51D03"/>
    <w:rsid w:val="00C53591"/>
    <w:rsid w:val="00C546B6"/>
    <w:rsid w:val="00C67FD3"/>
    <w:rsid w:val="00C70E88"/>
    <w:rsid w:val="00C728AC"/>
    <w:rsid w:val="00C7396C"/>
    <w:rsid w:val="00C750E8"/>
    <w:rsid w:val="00C83ABF"/>
    <w:rsid w:val="00C878AD"/>
    <w:rsid w:val="00C916CC"/>
    <w:rsid w:val="00C91A3B"/>
    <w:rsid w:val="00C9440D"/>
    <w:rsid w:val="00CA289D"/>
    <w:rsid w:val="00CA2B80"/>
    <w:rsid w:val="00CA3314"/>
    <w:rsid w:val="00CA403F"/>
    <w:rsid w:val="00CA57B3"/>
    <w:rsid w:val="00CA5AF9"/>
    <w:rsid w:val="00CA7446"/>
    <w:rsid w:val="00CB2365"/>
    <w:rsid w:val="00CC040D"/>
    <w:rsid w:val="00CC2FF3"/>
    <w:rsid w:val="00CC4974"/>
    <w:rsid w:val="00CC4BBD"/>
    <w:rsid w:val="00CC5C78"/>
    <w:rsid w:val="00CD4AAA"/>
    <w:rsid w:val="00CD55CD"/>
    <w:rsid w:val="00CD6950"/>
    <w:rsid w:val="00CE7749"/>
    <w:rsid w:val="00CF0976"/>
    <w:rsid w:val="00CF191D"/>
    <w:rsid w:val="00D003CB"/>
    <w:rsid w:val="00D014EE"/>
    <w:rsid w:val="00D03F7C"/>
    <w:rsid w:val="00D04019"/>
    <w:rsid w:val="00D0425F"/>
    <w:rsid w:val="00D05D89"/>
    <w:rsid w:val="00D11A77"/>
    <w:rsid w:val="00D145A2"/>
    <w:rsid w:val="00D16DCB"/>
    <w:rsid w:val="00D2134B"/>
    <w:rsid w:val="00D21A31"/>
    <w:rsid w:val="00D22169"/>
    <w:rsid w:val="00D2229F"/>
    <w:rsid w:val="00D23CAA"/>
    <w:rsid w:val="00D270A1"/>
    <w:rsid w:val="00D30D84"/>
    <w:rsid w:val="00D314C9"/>
    <w:rsid w:val="00D40112"/>
    <w:rsid w:val="00D41966"/>
    <w:rsid w:val="00D453AA"/>
    <w:rsid w:val="00D473B6"/>
    <w:rsid w:val="00D51984"/>
    <w:rsid w:val="00D532E3"/>
    <w:rsid w:val="00D542A9"/>
    <w:rsid w:val="00D553A0"/>
    <w:rsid w:val="00D613DB"/>
    <w:rsid w:val="00D64EA8"/>
    <w:rsid w:val="00D662D1"/>
    <w:rsid w:val="00D727DE"/>
    <w:rsid w:val="00D72C2C"/>
    <w:rsid w:val="00D76C60"/>
    <w:rsid w:val="00D7787D"/>
    <w:rsid w:val="00D84B1E"/>
    <w:rsid w:val="00D851EF"/>
    <w:rsid w:val="00D866D6"/>
    <w:rsid w:val="00D928E7"/>
    <w:rsid w:val="00D9502D"/>
    <w:rsid w:val="00D97E4F"/>
    <w:rsid w:val="00DA30A1"/>
    <w:rsid w:val="00DA425E"/>
    <w:rsid w:val="00DA55F6"/>
    <w:rsid w:val="00DB5F80"/>
    <w:rsid w:val="00DC17E8"/>
    <w:rsid w:val="00DC185F"/>
    <w:rsid w:val="00DC6E8A"/>
    <w:rsid w:val="00DD09C1"/>
    <w:rsid w:val="00DD5208"/>
    <w:rsid w:val="00DD6E5C"/>
    <w:rsid w:val="00DE33FB"/>
    <w:rsid w:val="00DE74E0"/>
    <w:rsid w:val="00DF3C3A"/>
    <w:rsid w:val="00DF7B4D"/>
    <w:rsid w:val="00E028AD"/>
    <w:rsid w:val="00E05860"/>
    <w:rsid w:val="00E059E7"/>
    <w:rsid w:val="00E10DCC"/>
    <w:rsid w:val="00E21080"/>
    <w:rsid w:val="00E2282B"/>
    <w:rsid w:val="00E23887"/>
    <w:rsid w:val="00E25352"/>
    <w:rsid w:val="00E273B4"/>
    <w:rsid w:val="00E335A2"/>
    <w:rsid w:val="00E347B1"/>
    <w:rsid w:val="00E374CE"/>
    <w:rsid w:val="00E52A1E"/>
    <w:rsid w:val="00E56339"/>
    <w:rsid w:val="00E648BD"/>
    <w:rsid w:val="00E65F66"/>
    <w:rsid w:val="00E721B2"/>
    <w:rsid w:val="00E74B93"/>
    <w:rsid w:val="00E826BF"/>
    <w:rsid w:val="00E82E2E"/>
    <w:rsid w:val="00E8330E"/>
    <w:rsid w:val="00E8348E"/>
    <w:rsid w:val="00E85FCB"/>
    <w:rsid w:val="00E902B3"/>
    <w:rsid w:val="00E90CE3"/>
    <w:rsid w:val="00E913CC"/>
    <w:rsid w:val="00E92055"/>
    <w:rsid w:val="00EA393E"/>
    <w:rsid w:val="00EA3C0D"/>
    <w:rsid w:val="00EB3EA8"/>
    <w:rsid w:val="00EB5B81"/>
    <w:rsid w:val="00EB602F"/>
    <w:rsid w:val="00EB6E60"/>
    <w:rsid w:val="00EB7F6A"/>
    <w:rsid w:val="00EC66A4"/>
    <w:rsid w:val="00EE6C78"/>
    <w:rsid w:val="00EE765A"/>
    <w:rsid w:val="00EF1DD7"/>
    <w:rsid w:val="00EF61F0"/>
    <w:rsid w:val="00EF7605"/>
    <w:rsid w:val="00EF7C6E"/>
    <w:rsid w:val="00F02225"/>
    <w:rsid w:val="00F02CC7"/>
    <w:rsid w:val="00F049BB"/>
    <w:rsid w:val="00F05E3C"/>
    <w:rsid w:val="00F11B60"/>
    <w:rsid w:val="00F12214"/>
    <w:rsid w:val="00F13A90"/>
    <w:rsid w:val="00F1438C"/>
    <w:rsid w:val="00F2212C"/>
    <w:rsid w:val="00F227F1"/>
    <w:rsid w:val="00F23237"/>
    <w:rsid w:val="00F32021"/>
    <w:rsid w:val="00F3295E"/>
    <w:rsid w:val="00F32D24"/>
    <w:rsid w:val="00F340E9"/>
    <w:rsid w:val="00F5094A"/>
    <w:rsid w:val="00F50C32"/>
    <w:rsid w:val="00F57B46"/>
    <w:rsid w:val="00F652EB"/>
    <w:rsid w:val="00F66AD1"/>
    <w:rsid w:val="00F71C41"/>
    <w:rsid w:val="00F86F7B"/>
    <w:rsid w:val="00F92E4D"/>
    <w:rsid w:val="00F936D7"/>
    <w:rsid w:val="00F96AA3"/>
    <w:rsid w:val="00FA1436"/>
    <w:rsid w:val="00FA2968"/>
    <w:rsid w:val="00FA3337"/>
    <w:rsid w:val="00FA3888"/>
    <w:rsid w:val="00FA67E7"/>
    <w:rsid w:val="00FA7CE1"/>
    <w:rsid w:val="00FB74F0"/>
    <w:rsid w:val="00FC32C0"/>
    <w:rsid w:val="00FC4832"/>
    <w:rsid w:val="00FD0AA8"/>
    <w:rsid w:val="00FD40DB"/>
    <w:rsid w:val="00FE0FED"/>
    <w:rsid w:val="00FE169F"/>
    <w:rsid w:val="00FE2B3D"/>
    <w:rsid w:val="00FF38CA"/>
    <w:rsid w:val="00FF61EB"/>
    <w:rsid w:val="00FF67B8"/>
    <w:rsid w:val="00FF7F40"/>
  </w:rsids>
  <m:mathPr>
    <m:mathFont m:val="Cambria Math"/>
    <m:brkBin m:val="before"/>
    <m:brkBinSub m:val="--"/>
    <m:smallFrac/>
    <m:dispDef/>
    <m:lMargin m:val="0"/>
    <m:rMargin m:val="0"/>
    <m:defJc m:val="centerGroup"/>
    <m:wrapIndent m:val="1440"/>
    <m:intLim m:val="subSup"/>
    <m:naryLim m:val="undOvr"/>
  </m:mathPr>
  <w:themeFontLang w:val="en-IN"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21445"/>
  <w15:docId w15:val="{ABE80821-73BD-4169-A5F5-E060A258A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2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8AC"/>
    <w:pPr>
      <w:ind w:left="720"/>
      <w:contextualSpacing/>
    </w:pPr>
  </w:style>
  <w:style w:type="paragraph" w:styleId="BalloonText">
    <w:name w:val="Balloon Text"/>
    <w:basedOn w:val="Normal"/>
    <w:link w:val="BalloonTextChar"/>
    <w:uiPriority w:val="99"/>
    <w:semiHidden/>
    <w:unhideWhenUsed/>
    <w:rsid w:val="00131A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1AF1"/>
    <w:rPr>
      <w:rFonts w:ascii="Tahoma" w:hAnsi="Tahoma" w:cs="Tahoma"/>
      <w:sz w:val="16"/>
      <w:szCs w:val="16"/>
    </w:rPr>
  </w:style>
  <w:style w:type="paragraph" w:styleId="Title">
    <w:name w:val="Title"/>
    <w:basedOn w:val="Normal"/>
    <w:link w:val="TitleChar"/>
    <w:uiPriority w:val="99"/>
    <w:qFormat/>
    <w:rsid w:val="00B2124C"/>
    <w:pPr>
      <w:spacing w:after="0" w:line="240" w:lineRule="auto"/>
      <w:jc w:val="center"/>
    </w:pPr>
    <w:rPr>
      <w:rFonts w:ascii="Bookman Old Style" w:eastAsia="Times New Roman" w:hAnsi="Bookman Old Style" w:cs="Times New Roman"/>
      <w:sz w:val="24"/>
      <w:szCs w:val="20"/>
      <w:u w:val="single"/>
      <w:lang w:val="x-none" w:eastAsia="x-none"/>
    </w:rPr>
  </w:style>
  <w:style w:type="character" w:customStyle="1" w:styleId="TitleChar">
    <w:name w:val="Title Char"/>
    <w:basedOn w:val="DefaultParagraphFont"/>
    <w:link w:val="Title"/>
    <w:uiPriority w:val="99"/>
    <w:rsid w:val="00B2124C"/>
    <w:rPr>
      <w:rFonts w:ascii="Bookman Old Style" w:eastAsia="Times New Roman" w:hAnsi="Bookman Old Style" w:cs="Times New Roman"/>
      <w:sz w:val="24"/>
      <w:szCs w:val="20"/>
      <w:u w:val="single"/>
      <w:lang w:val="x-none" w:eastAsia="x-none"/>
    </w:rPr>
  </w:style>
  <w:style w:type="paragraph" w:customStyle="1" w:styleId="Default">
    <w:name w:val="Default"/>
    <w:rsid w:val="00212AEC"/>
    <w:pPr>
      <w:autoSpaceDE w:val="0"/>
      <w:autoSpaceDN w:val="0"/>
      <w:adjustRightInd w:val="0"/>
      <w:spacing w:after="0" w:line="240" w:lineRule="auto"/>
    </w:pPr>
    <w:rPr>
      <w:rFonts w:ascii="Bookman Old Style" w:hAnsi="Bookman Old Style" w:cs="Bookman Old Style"/>
      <w:color w:val="000000"/>
      <w:sz w:val="24"/>
      <w:szCs w:val="24"/>
    </w:rPr>
  </w:style>
  <w:style w:type="table" w:styleId="TableGrid">
    <w:name w:val="Table Grid"/>
    <w:basedOn w:val="TableNormal"/>
    <w:uiPriority w:val="39"/>
    <w:rsid w:val="008746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19A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37C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7CA6"/>
  </w:style>
  <w:style w:type="paragraph" w:styleId="Footer">
    <w:name w:val="footer"/>
    <w:basedOn w:val="Normal"/>
    <w:link w:val="FooterChar"/>
    <w:uiPriority w:val="99"/>
    <w:unhideWhenUsed/>
    <w:rsid w:val="00C37C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7C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3926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A9DBE6-4271-41F5-9AC9-2150759F7E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3259</Words>
  <Characters>18581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G7</dc:creator>
  <cp:lastModifiedBy>Muralidharan Mudambi</cp:lastModifiedBy>
  <cp:revision>2</cp:revision>
  <cp:lastPrinted>2022-02-23T06:46:00Z</cp:lastPrinted>
  <dcterms:created xsi:type="dcterms:W3CDTF">2024-06-26T13:49:00Z</dcterms:created>
  <dcterms:modified xsi:type="dcterms:W3CDTF">2024-06-26T13:49:00Z</dcterms:modified>
</cp:coreProperties>
</file>