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A46" w:rsidRDefault="007A3A46" w:rsidP="007A3A46">
      <w:pPr>
        <w:jc w:val="center"/>
        <w:rPr>
          <w:rFonts w:ascii="TimesNewRomanPS-BoldMT" w:hAnsi="TimesNewRomanPS-BoldMT"/>
          <w:b/>
          <w:bCs/>
          <w:color w:val="000000"/>
          <w:sz w:val="48"/>
          <w:szCs w:val="48"/>
        </w:rPr>
      </w:pPr>
      <w:r>
        <w:rPr>
          <w:rFonts w:ascii="TimesNewRomanPS-BoldMT" w:hAnsi="TimesNewRomanPS-BoldMT"/>
          <w:b/>
          <w:bCs/>
          <w:color w:val="000000"/>
          <w:sz w:val="48"/>
          <w:szCs w:val="48"/>
        </w:rPr>
        <w:t>PROJECT DOCUMENTATION</w:t>
      </w:r>
    </w:p>
    <w:p w:rsidR="0092793B" w:rsidRDefault="0092793B" w:rsidP="007A3A4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7A3A46" w:rsidRDefault="007A3A46" w:rsidP="007A3A4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A3A46">
        <w:rPr>
          <w:rFonts w:ascii="Times New Roman" w:hAnsi="Times New Roman" w:cs="Times New Roman"/>
          <w:b/>
          <w:bCs/>
          <w:sz w:val="32"/>
          <w:szCs w:val="32"/>
          <w:u w:val="single"/>
        </w:rPr>
        <w:t>SALARY SURVEY 2021 -USING ADVANCED EXCEL &amp; SQL</w:t>
      </w:r>
    </w:p>
    <w:p w:rsidR="0092793B" w:rsidRPr="007A3A46" w:rsidRDefault="0092793B" w:rsidP="007A3A4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A3A46" w:rsidTr="007A3A46">
        <w:tc>
          <w:tcPr>
            <w:tcW w:w="4621" w:type="dxa"/>
          </w:tcPr>
          <w:p w:rsidR="007A3A46" w:rsidRPr="0092793B" w:rsidRDefault="007A3A46" w:rsidP="0092793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2793B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TITLE</w:t>
            </w:r>
          </w:p>
        </w:tc>
        <w:tc>
          <w:tcPr>
            <w:tcW w:w="4621" w:type="dxa"/>
          </w:tcPr>
          <w:p w:rsidR="007A3A46" w:rsidRPr="0092793B" w:rsidRDefault="007A3A46" w:rsidP="0092793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2793B">
              <w:rPr>
                <w:rFonts w:ascii="Times New Roman" w:hAnsi="Times New Roman" w:cs="Times New Roman"/>
                <w:sz w:val="32"/>
                <w:szCs w:val="32"/>
              </w:rPr>
              <w:t>Salary Survey 2021</w:t>
            </w:r>
          </w:p>
        </w:tc>
      </w:tr>
      <w:tr w:rsidR="007A3A46" w:rsidTr="007A3A46">
        <w:tc>
          <w:tcPr>
            <w:tcW w:w="4621" w:type="dxa"/>
          </w:tcPr>
          <w:p w:rsidR="007A3A46" w:rsidRPr="0092793B" w:rsidRDefault="007A3A46" w:rsidP="00927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A3A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NAME</w:t>
            </w:r>
          </w:p>
        </w:tc>
        <w:tc>
          <w:tcPr>
            <w:tcW w:w="4621" w:type="dxa"/>
          </w:tcPr>
          <w:p w:rsidR="007A3A46" w:rsidRPr="0092793B" w:rsidRDefault="00CA234F" w:rsidP="0092793B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Swetha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 xml:space="preserve"> .S</w:t>
            </w:r>
          </w:p>
        </w:tc>
      </w:tr>
      <w:tr w:rsidR="007A3A46" w:rsidTr="007A3A46">
        <w:tc>
          <w:tcPr>
            <w:tcW w:w="4621" w:type="dxa"/>
          </w:tcPr>
          <w:p w:rsidR="007A3A46" w:rsidRPr="0092793B" w:rsidRDefault="007A3A46" w:rsidP="00927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7A3A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COURSE</w:t>
            </w:r>
          </w:p>
        </w:tc>
        <w:tc>
          <w:tcPr>
            <w:tcW w:w="4621" w:type="dxa"/>
          </w:tcPr>
          <w:p w:rsidR="007A3A46" w:rsidRPr="0092793B" w:rsidRDefault="007A3A46" w:rsidP="0092793B">
            <w:pPr>
              <w:jc w:val="center"/>
              <w:rPr>
                <w:sz w:val="32"/>
                <w:szCs w:val="32"/>
              </w:rPr>
            </w:pPr>
            <w:r w:rsidRPr="0092793B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DADS - Offline</w:t>
            </w:r>
          </w:p>
        </w:tc>
      </w:tr>
      <w:tr w:rsidR="007A3A46" w:rsidTr="007A3A46">
        <w:tc>
          <w:tcPr>
            <w:tcW w:w="4621" w:type="dxa"/>
          </w:tcPr>
          <w:p w:rsidR="007A3A46" w:rsidRPr="0092793B" w:rsidRDefault="0092793B" w:rsidP="00927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793B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BATCH</w:t>
            </w:r>
          </w:p>
        </w:tc>
        <w:tc>
          <w:tcPr>
            <w:tcW w:w="4621" w:type="dxa"/>
          </w:tcPr>
          <w:p w:rsidR="007A3A46" w:rsidRPr="0092793B" w:rsidRDefault="0092793B" w:rsidP="0092793B">
            <w:pPr>
              <w:jc w:val="center"/>
              <w:rPr>
                <w:sz w:val="32"/>
                <w:szCs w:val="32"/>
              </w:rPr>
            </w:pPr>
            <w:r w:rsidRPr="0092793B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August- 2025</w:t>
            </w:r>
          </w:p>
        </w:tc>
      </w:tr>
    </w:tbl>
    <w:p w:rsidR="00AD5DA5" w:rsidRDefault="00AD5DA5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/>
    <w:p w:rsidR="0092793B" w:rsidRDefault="0092793B" w:rsidP="00541210">
      <w:pPr>
        <w:jc w:val="center"/>
        <w:rPr>
          <w:rFonts w:ascii="Times New Roman" w:hAnsi="Times New Roman" w:cs="Times New Roman"/>
          <w:sz w:val="40"/>
          <w:szCs w:val="40"/>
        </w:rPr>
      </w:pPr>
      <w:r w:rsidRPr="0092793B">
        <w:rPr>
          <w:rFonts w:ascii="Times New Roman" w:hAnsi="Times New Roman" w:cs="Times New Roman"/>
          <w:sz w:val="40"/>
          <w:szCs w:val="40"/>
        </w:rPr>
        <w:lastRenderedPageBreak/>
        <w:t>TABLE OF CONTENT</w:t>
      </w:r>
    </w:p>
    <w:p w:rsidR="00541210" w:rsidRPr="0092793B" w:rsidRDefault="00541210" w:rsidP="0092793B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9381" w:type="dxa"/>
        <w:tblLook w:val="04A0" w:firstRow="1" w:lastRow="0" w:firstColumn="1" w:lastColumn="0" w:noHBand="0" w:noVBand="1"/>
      </w:tblPr>
      <w:tblGrid>
        <w:gridCol w:w="2871"/>
        <w:gridCol w:w="6510"/>
      </w:tblGrid>
      <w:tr w:rsidR="0092793B" w:rsidTr="00541210">
        <w:trPr>
          <w:trHeight w:val="917"/>
        </w:trPr>
        <w:tc>
          <w:tcPr>
            <w:tcW w:w="2871" w:type="dxa"/>
          </w:tcPr>
          <w:p w:rsidR="0092793B" w:rsidRPr="00541210" w:rsidRDefault="007030E0" w:rsidP="0054121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92793B" w:rsidRPr="005412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10" w:type="dxa"/>
          </w:tcPr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INTRODUCTION</w:t>
            </w:r>
          </w:p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1210">
              <w:rPr>
                <w:rFonts w:ascii="Times New Roman" w:hAnsi="Times New Roman" w:cs="Times New Roman"/>
                <w:sz w:val="22"/>
                <w:szCs w:val="22"/>
              </w:rPr>
              <w:t>DATA OVERVIEW</w:t>
            </w:r>
          </w:p>
        </w:tc>
      </w:tr>
      <w:tr w:rsidR="0092793B" w:rsidTr="00541210">
        <w:trPr>
          <w:trHeight w:val="473"/>
        </w:trPr>
        <w:tc>
          <w:tcPr>
            <w:tcW w:w="2871" w:type="dxa"/>
          </w:tcPr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10" w:type="dxa"/>
          </w:tcPr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OBJECTIVE</w:t>
            </w:r>
          </w:p>
        </w:tc>
      </w:tr>
      <w:tr w:rsidR="0092793B" w:rsidTr="00541210">
        <w:trPr>
          <w:trHeight w:val="1879"/>
        </w:trPr>
        <w:tc>
          <w:tcPr>
            <w:tcW w:w="2871" w:type="dxa"/>
          </w:tcPr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0" w:type="dxa"/>
          </w:tcPr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DATA CLEANING &amp; PRE-PROCESSING</w:t>
            </w:r>
          </w:p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Handling Missing Value</w:t>
            </w:r>
          </w:p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Stand</w:t>
            </w:r>
            <w:r w:rsidR="00541210" w:rsidRPr="00541210">
              <w:rPr>
                <w:rFonts w:ascii="Times New Roman" w:hAnsi="Times New Roman" w:cs="Times New Roman"/>
              </w:rPr>
              <w:t>ardizing Data Types</w:t>
            </w:r>
          </w:p>
          <w:p w:rsidR="0092793B" w:rsidRPr="00541210" w:rsidRDefault="00541210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Handling Inconsistent Values</w:t>
            </w:r>
          </w:p>
        </w:tc>
      </w:tr>
      <w:tr w:rsidR="0092793B" w:rsidTr="00541210">
        <w:trPr>
          <w:trHeight w:val="1258"/>
        </w:trPr>
        <w:tc>
          <w:tcPr>
            <w:tcW w:w="2871" w:type="dxa"/>
          </w:tcPr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0" w:type="dxa"/>
          </w:tcPr>
          <w:p w:rsidR="00541210" w:rsidRPr="00541210" w:rsidRDefault="00541210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INCORPORATED CLEANED DATASET IN MYSQL:</w:t>
            </w:r>
            <w:r w:rsidRPr="00541210">
              <w:rPr>
                <w:rFonts w:ascii="Times New Roman" w:hAnsi="Times New Roman" w:cs="Times New Roman"/>
              </w:rPr>
              <w:tab/>
            </w:r>
          </w:p>
          <w:p w:rsidR="0092793B" w:rsidRPr="00541210" w:rsidRDefault="00541210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Querying</w:t>
            </w:r>
          </w:p>
        </w:tc>
      </w:tr>
      <w:tr w:rsidR="0092793B" w:rsidTr="00541210">
        <w:trPr>
          <w:trHeight w:val="473"/>
        </w:trPr>
        <w:tc>
          <w:tcPr>
            <w:tcW w:w="2871" w:type="dxa"/>
          </w:tcPr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0" w:type="dxa"/>
          </w:tcPr>
          <w:p w:rsidR="0092793B" w:rsidRPr="00541210" w:rsidRDefault="00541210" w:rsidP="00541210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thick"/>
              </w:rPr>
            </w:pPr>
            <w:r w:rsidRPr="00541210">
              <w:rPr>
                <w:rFonts w:ascii="Times New Roman" w:hAnsi="Times New Roman" w:cs="Times New Roman"/>
              </w:rPr>
              <w:t>PIVOT TABLE AND DASHBOARD CREATION</w:t>
            </w:r>
          </w:p>
        </w:tc>
      </w:tr>
      <w:tr w:rsidR="0092793B" w:rsidTr="00541210">
        <w:trPr>
          <w:trHeight w:val="473"/>
        </w:trPr>
        <w:tc>
          <w:tcPr>
            <w:tcW w:w="2871" w:type="dxa"/>
          </w:tcPr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0" w:type="dxa"/>
          </w:tcPr>
          <w:p w:rsidR="0092793B" w:rsidRPr="00541210" w:rsidRDefault="00541210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INSIGHTS &amp; RECOMMENDATION</w:t>
            </w:r>
          </w:p>
        </w:tc>
      </w:tr>
      <w:tr w:rsidR="0092793B" w:rsidTr="00541210">
        <w:trPr>
          <w:trHeight w:val="459"/>
        </w:trPr>
        <w:tc>
          <w:tcPr>
            <w:tcW w:w="2871" w:type="dxa"/>
          </w:tcPr>
          <w:p w:rsidR="0092793B" w:rsidRPr="00541210" w:rsidRDefault="0092793B" w:rsidP="00541210">
            <w:pPr>
              <w:jc w:val="both"/>
              <w:rPr>
                <w:rFonts w:ascii="Times New Roman" w:hAnsi="Times New Roman" w:cs="Times New Roman"/>
              </w:rPr>
            </w:pPr>
            <w:r w:rsidRPr="0054121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0" w:type="dxa"/>
          </w:tcPr>
          <w:p w:rsidR="0092793B" w:rsidRPr="00541210" w:rsidRDefault="00541210" w:rsidP="0054121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CONCLUSION</w:t>
            </w:r>
          </w:p>
        </w:tc>
      </w:tr>
    </w:tbl>
    <w:p w:rsidR="0092793B" w:rsidRDefault="0092793B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>
      <w:pPr>
        <w:jc w:val="both"/>
      </w:pPr>
    </w:p>
    <w:p w:rsidR="00541210" w:rsidRDefault="00541210" w:rsidP="00541210"/>
    <w:p w:rsidR="00541210" w:rsidRPr="00541210" w:rsidRDefault="00541210" w:rsidP="00541210">
      <w:pPr>
        <w:rPr>
          <w:rFonts w:ascii="Times New Roman" w:hAnsi="Times New Roman" w:cs="Times New Roman"/>
          <w:b/>
          <w:sz w:val="40"/>
          <w:szCs w:val="40"/>
        </w:rPr>
      </w:pPr>
      <w:r w:rsidRPr="00541210">
        <w:rPr>
          <w:rFonts w:ascii="Times New Roman" w:hAnsi="Times New Roman" w:cs="Times New Roman"/>
          <w:b/>
          <w:sz w:val="40"/>
          <w:szCs w:val="40"/>
        </w:rPr>
        <w:lastRenderedPageBreak/>
        <w:t>INTRODUCTION</w:t>
      </w:r>
    </w:p>
    <w:p w:rsidR="00541210" w:rsidRPr="00541210" w:rsidRDefault="00541210" w:rsidP="0054121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541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DATA OVERVIEW:</w:t>
      </w:r>
    </w:p>
    <w:p w:rsidR="00541210" w:rsidRPr="00541210" w:rsidRDefault="00541210" w:rsidP="00541210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>The data set consist of attributes like Age range, Industry, Job Title , Clarification of job title, Annual salary, Additional Monetary Compensation ,Currency , Other currency , Income clarification ,Country, State , City ,Professional Experience ,Level of education &amp; Gender</w:t>
      </w:r>
    </w:p>
    <w:p w:rsidR="00541210" w:rsidRPr="00541210" w:rsidRDefault="00541210" w:rsidP="0054121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41210" w:rsidRPr="00541210" w:rsidRDefault="00541210" w:rsidP="0054121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41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OBJECTIVE</w:t>
      </w:r>
      <w:r w:rsidRPr="00541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541210" w:rsidRPr="00541210" w:rsidRDefault="00541210" w:rsidP="00541210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>The objective is to analyse the sales trends across various parameters and provide actionable business insights using Advanced Excel &amp; SQL. To identify high performing industry and low performing industry.</w:t>
      </w:r>
    </w:p>
    <w:p w:rsidR="00541210" w:rsidRPr="00541210" w:rsidRDefault="00541210" w:rsidP="0054121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41210" w:rsidRPr="00541210" w:rsidRDefault="00541210" w:rsidP="0054121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41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DATA CLEANING &amp; PRE-PROCESSING</w:t>
      </w:r>
      <w:r w:rsidRPr="005412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541210" w:rsidRPr="00541210" w:rsidRDefault="00541210" w:rsidP="0054121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The raw data was cleaned by handling missing values, standardizing data types, handling inconsistent values.</w:t>
      </w:r>
    </w:p>
    <w:p w:rsidR="00541210" w:rsidRPr="00541210" w:rsidRDefault="00541210" w:rsidP="00541210">
      <w:pPr>
        <w:ind w:firstLine="720"/>
        <w:jc w:val="bot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541210">
        <w:rPr>
          <w:rFonts w:ascii="Times New Roman" w:hAnsi="Times New Roman" w:cs="Times New Roman"/>
          <w:color w:val="4F81BD" w:themeColor="accent1"/>
          <w:sz w:val="28"/>
          <w:szCs w:val="28"/>
          <w:u w:val="single"/>
        </w:rPr>
        <w:t>HANDLING MISSING VALUES</w:t>
      </w:r>
      <w:r w:rsidRPr="00541210">
        <w:rPr>
          <w:rFonts w:ascii="Times New Roman" w:hAnsi="Times New Roman" w:cs="Times New Roman"/>
          <w:color w:val="4F81BD" w:themeColor="accent1"/>
          <w:sz w:val="28"/>
          <w:szCs w:val="28"/>
        </w:rPr>
        <w:t>:</w:t>
      </w:r>
    </w:p>
    <w:p w:rsidR="00541210" w:rsidRPr="00541210" w:rsidRDefault="00541210" w:rsidP="00541210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numerical values the missing values were filled </w:t>
      </w:r>
      <w:proofErr w:type="gramStart"/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>with  mean</w:t>
      </w:r>
      <w:proofErr w:type="gramEnd"/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value , whereas in the categorical column the missing values were filled with unknown</w:t>
      </w:r>
    </w:p>
    <w:p w:rsidR="00541210" w:rsidRPr="00541210" w:rsidRDefault="00541210" w:rsidP="00541210">
      <w:pPr>
        <w:ind w:firstLine="720"/>
        <w:jc w:val="bot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541210">
        <w:rPr>
          <w:rFonts w:ascii="Times New Roman" w:hAnsi="Times New Roman" w:cs="Times New Roman"/>
          <w:color w:val="4F81BD" w:themeColor="accent1"/>
          <w:sz w:val="28"/>
          <w:szCs w:val="28"/>
          <w:u w:val="single"/>
        </w:rPr>
        <w:t>STANDARDIZING DATA TYPES</w:t>
      </w:r>
      <w:r w:rsidRPr="00541210">
        <w:rPr>
          <w:rFonts w:ascii="Times New Roman" w:hAnsi="Times New Roman" w:cs="Times New Roman"/>
          <w:color w:val="4F81BD" w:themeColor="accent1"/>
          <w:sz w:val="28"/>
          <w:szCs w:val="28"/>
        </w:rPr>
        <w:t>:</w:t>
      </w:r>
    </w:p>
    <w:p w:rsidR="00541210" w:rsidRPr="00541210" w:rsidRDefault="00541210" w:rsidP="00541210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Ensured all columns have appropriate data types</w:t>
      </w:r>
    </w:p>
    <w:p w:rsidR="00541210" w:rsidRPr="00541210" w:rsidRDefault="00541210" w:rsidP="00541210">
      <w:pPr>
        <w:ind w:firstLine="720"/>
        <w:jc w:val="bot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541210">
        <w:rPr>
          <w:rFonts w:ascii="Times New Roman" w:hAnsi="Times New Roman" w:cs="Times New Roman"/>
          <w:color w:val="4F81BD" w:themeColor="accent1"/>
          <w:sz w:val="28"/>
          <w:szCs w:val="28"/>
          <w:u w:val="single"/>
        </w:rPr>
        <w:t>HANDLING INCONSISTENT VALUES</w:t>
      </w:r>
      <w:r w:rsidRPr="00541210">
        <w:rPr>
          <w:rFonts w:ascii="Times New Roman" w:hAnsi="Times New Roman" w:cs="Times New Roman"/>
          <w:color w:val="4F81BD" w:themeColor="accent1"/>
          <w:sz w:val="28"/>
          <w:szCs w:val="28"/>
        </w:rPr>
        <w:t>:</w:t>
      </w:r>
    </w:p>
    <w:p w:rsidR="00541210" w:rsidRPr="00541210" w:rsidRDefault="00541210" w:rsidP="00541210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Variation in spelling got </w:t>
      </w:r>
      <w:r w:rsidR="00CA234F"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checked. </w:t>
      </w:r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>Different formats of the country got clubbed into one and ensured consistent capitalization for categorical columns.</w:t>
      </w:r>
    </w:p>
    <w:p w:rsidR="00541210" w:rsidRPr="00541210" w:rsidRDefault="00541210" w:rsidP="0054121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By following the above method cleaned the data </w:t>
      </w:r>
      <w:r w:rsidR="00D6091F">
        <w:rPr>
          <w:rFonts w:ascii="Times New Roman" w:hAnsi="Times New Roman" w:cs="Times New Roman"/>
          <w:color w:val="000000" w:themeColor="text1"/>
          <w:sz w:val="28"/>
          <w:szCs w:val="28"/>
        </w:rPr>
        <w:t>.The cleaned data contains 27774</w:t>
      </w:r>
      <w:r w:rsidRPr="005412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rows.</w:t>
      </w:r>
    </w:p>
    <w:p w:rsidR="00541210" w:rsidRDefault="00541210" w:rsidP="005412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4252" w:rsidRDefault="00534252" w:rsidP="005412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4252" w:rsidRPr="00534252" w:rsidRDefault="00534252" w:rsidP="00541210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3425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CLEANED DATA</w:t>
      </w:r>
    </w:p>
    <w:p w:rsidR="00534252" w:rsidRDefault="00534252" w:rsidP="005412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4252" w:rsidRDefault="00534252" w:rsidP="00541210">
      <w:p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590975F" wp14:editId="070BE06C">
            <wp:extent cx="5731510" cy="2164012"/>
            <wp:effectExtent l="0" t="0" r="2540" b="825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252" w:rsidRDefault="00534252" w:rsidP="005412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4252" w:rsidRDefault="00534252" w:rsidP="00534252">
      <w:p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gramStart"/>
      <w:r w:rsidRPr="00534252">
        <w:rPr>
          <w:rFonts w:ascii="Times New Roman" w:hAnsi="Times New Roman" w:cs="Times New Roman"/>
          <w:sz w:val="28"/>
          <w:szCs w:val="28"/>
          <w:u w:val="single"/>
          <w:lang w:val="en-US"/>
        </w:rPr>
        <w:t>SQL  DATABASE</w:t>
      </w:r>
      <w:proofErr w:type="gramEnd"/>
      <w:r w:rsidRPr="0053425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CREATION</w:t>
      </w:r>
    </w:p>
    <w:p w:rsidR="00197261" w:rsidRPr="00534252" w:rsidRDefault="00197261" w:rsidP="0053425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QUERYING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Average salary by industry &amp; gender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Total compensation by job title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Salary vs. education level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Employees by industry &amp; experience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Median salary by age &amp; gender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Highest salary by country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Salary by city &amp; industry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Compensation trends by gender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Total comp by job &amp; experience</w:t>
      </w:r>
    </w:p>
    <w:p w:rsidR="00767E35" w:rsidRPr="00534252" w:rsidRDefault="00A81178" w:rsidP="005342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sz w:val="28"/>
          <w:szCs w:val="28"/>
          <w:lang w:val="en-US"/>
        </w:rPr>
        <w:t>Salary by industry, gender &amp; education</w:t>
      </w:r>
    </w:p>
    <w:p w:rsidR="00534252" w:rsidRDefault="00534252" w:rsidP="00197261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25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544CB24" wp14:editId="7B31FFC9">
            <wp:extent cx="5095875" cy="1395870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425" cy="13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197261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RELATIONSHIP CONNECTIVITY FOR DIFFERENT DATA’s</w:t>
      </w:r>
    </w:p>
    <w:p w:rsidR="00197261" w:rsidRPr="00197261" w:rsidRDefault="00197261" w:rsidP="0019726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  <w14:ligatures w14:val="none"/>
        </w:rPr>
        <w:drawing>
          <wp:inline distT="0" distB="0" distL="0" distR="0">
            <wp:extent cx="5730240" cy="2704906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24 21055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898" cy="271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197261" w:rsidRDefault="00197261" w:rsidP="00197261">
      <w:pPr>
        <w:rPr>
          <w:rFonts w:ascii="Times New Roman" w:hAnsi="Times New Roman" w:cs="Times New Roman"/>
          <w:sz w:val="28"/>
          <w:szCs w:val="28"/>
        </w:rPr>
      </w:pPr>
    </w:p>
    <w:p w:rsidR="00CA234F" w:rsidRDefault="00CA234F" w:rsidP="0019726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97261" w:rsidRDefault="00197261" w:rsidP="0019726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97261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PIVOT TABLE AND DASHBOARD CREATION</w:t>
      </w:r>
    </w:p>
    <w:p w:rsidR="00197261" w:rsidRPr="00B06A91" w:rsidRDefault="00197261" w:rsidP="00197261">
      <w:pPr>
        <w:numPr>
          <w:ilvl w:val="0"/>
          <w:numId w:val="2"/>
        </w:numPr>
        <w:rPr>
          <w:color w:val="000000" w:themeColor="text1"/>
          <w:lang w:val="en-US"/>
        </w:rPr>
      </w:pPr>
      <w:r w:rsidRPr="00B06A91">
        <w:rPr>
          <w:color w:val="000000" w:themeColor="text1"/>
          <w:lang w:val="en-US"/>
        </w:rPr>
        <w:t>Created Pivot Tables and charts.</w:t>
      </w:r>
    </w:p>
    <w:p w:rsidR="00197261" w:rsidRPr="00B06A91" w:rsidRDefault="00197261" w:rsidP="00197261">
      <w:pPr>
        <w:numPr>
          <w:ilvl w:val="0"/>
          <w:numId w:val="2"/>
        </w:numPr>
        <w:rPr>
          <w:color w:val="000000" w:themeColor="text1"/>
          <w:lang w:val="en-US"/>
        </w:rPr>
      </w:pPr>
      <w:r w:rsidRPr="00B06A91">
        <w:rPr>
          <w:color w:val="000000" w:themeColor="text1"/>
          <w:lang w:val="en-US"/>
        </w:rPr>
        <w:t>Added Slicers.</w:t>
      </w:r>
    </w:p>
    <w:p w:rsidR="00197261" w:rsidRPr="00F20B1D" w:rsidRDefault="00197261" w:rsidP="0019726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6A91">
        <w:rPr>
          <w:color w:val="000000" w:themeColor="text1"/>
          <w:lang w:val="en-US"/>
        </w:rPr>
        <w:t>Implemented KPI’s</w:t>
      </w:r>
    </w:p>
    <w:p w:rsidR="00197261" w:rsidRDefault="00197261" w:rsidP="0019726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  <w:lang w:eastAsia="en-IN"/>
          <w14:ligatures w14:val="none"/>
        </w:rPr>
        <w:drawing>
          <wp:inline distT="0" distB="0" distL="0" distR="0" wp14:anchorId="77DB27B9" wp14:editId="2D8FDFC4">
            <wp:extent cx="5731374" cy="24384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28 2341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03" cy="243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61" w:rsidRPr="00197261" w:rsidRDefault="00197261" w:rsidP="001972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thick"/>
        </w:rPr>
      </w:pPr>
      <w:r w:rsidRPr="0019726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thick"/>
        </w:rPr>
        <w:t>INSIGHTS &amp; RECOMMENDATION:</w:t>
      </w:r>
    </w:p>
    <w:p w:rsidR="00197261" w:rsidRPr="00197261" w:rsidRDefault="00197261" w:rsidP="00197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Regional operations Manager, Researcher role has more total compensation.</w:t>
      </w:r>
    </w:p>
    <w:p w:rsidR="00197261" w:rsidRPr="00197261" w:rsidRDefault="00CA234F" w:rsidP="00197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PhD</w:t>
      </w:r>
      <w:r w:rsidR="00197261"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197261"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Qualifications  have</w:t>
      </w:r>
      <w:proofErr w:type="gramEnd"/>
      <w:r w:rsidR="00197261"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more salary followed by college degree and Professional degree.</w:t>
      </w:r>
    </w:p>
    <w:p w:rsidR="00197261" w:rsidRDefault="00197261" w:rsidP="00197261">
      <w:pPr>
        <w:pStyle w:val="ListParagraph"/>
        <w:rPr>
          <w:color w:val="000000" w:themeColor="text1"/>
        </w:rPr>
      </w:pPr>
      <w:r w:rsidRPr="00C437F6">
        <w:rPr>
          <w:noProof/>
          <w:color w:val="000000" w:themeColor="text1"/>
          <w:lang w:eastAsia="en-IN"/>
        </w:rPr>
        <w:drawing>
          <wp:inline distT="0" distB="0" distL="0" distR="0" wp14:anchorId="700D4F9D" wp14:editId="49B423D5">
            <wp:extent cx="4572000" cy="2743200"/>
            <wp:effectExtent l="0" t="0" r="0" b="0"/>
            <wp:docPr id="1289878513" name="Chart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B12853A-FC64-ECE8-2899-47F6BB6290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197261" w:rsidRPr="00197261" w:rsidRDefault="00197261" w:rsidP="00197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Computing Technology, Education, Health care have more number of employees.</w:t>
      </w:r>
    </w:p>
    <w:p w:rsidR="00197261" w:rsidRPr="00197261" w:rsidRDefault="00197261" w:rsidP="00197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 salary trends across gender: non</w:t>
      </w:r>
      <w:r w:rsidR="00D609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binary has more salary followed by men and then women.</w:t>
      </w:r>
    </w:p>
    <w:p w:rsidR="00197261" w:rsidRPr="00197261" w:rsidRDefault="00197261" w:rsidP="00197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Highest salary is offered by the country Indonesia and Columbia.</w:t>
      </w:r>
    </w:p>
    <w:p w:rsidR="00197261" w:rsidRPr="00197261" w:rsidRDefault="00197261" w:rsidP="00197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Even the top-end salary is unimpressive in </w:t>
      </w:r>
      <w:proofErr w:type="spellStart"/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Lotreland</w:t>
      </w:r>
      <w:proofErr w:type="spellEnd"/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Myanmar, Bosnia, </w:t>
      </w:r>
      <w:r w:rsidR="00D6091F"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and Cuba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97261" w:rsidRPr="00197261" w:rsidRDefault="00197261" w:rsidP="00197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City with highest earning potential is </w:t>
      </w:r>
      <w:r w:rsidR="00D6091F"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Bogota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Bandung.</w:t>
      </w:r>
    </w:p>
    <w:p w:rsidR="00197261" w:rsidRPr="00197261" w:rsidRDefault="00197261" w:rsidP="00197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High paying industry are Education, Media &amp; </w:t>
      </w:r>
      <w:r w:rsidR="00D6091F"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Digital,</w:t>
      </w:r>
      <w:r w:rsidR="00D609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Utilities &amp; Telecommunication </w:t>
      </w:r>
      <w:r w:rsidR="00D6091F"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and Accounting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</w:t>
      </w:r>
      <w:r w:rsidR="00D6091F"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Tech.</w:t>
      </w:r>
    </w:p>
    <w:p w:rsidR="00197261" w:rsidRPr="00197261" w:rsidRDefault="00197261" w:rsidP="00197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Gender pay gap is around 4% in the given salary dataset</w:t>
      </w:r>
    </w:p>
    <w:p w:rsidR="00197261" w:rsidRPr="00197261" w:rsidRDefault="00197261" w:rsidP="001972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RECOMMENDATION:</w:t>
      </w:r>
    </w:p>
    <w:p w:rsidR="00197261" w:rsidRPr="00197261" w:rsidRDefault="00197261" w:rsidP="00197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thick"/>
        </w:rPr>
        <w:t>Gender pay gap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It could be managed by providing equal opportunity. </w:t>
      </w:r>
      <w:r w:rsidR="00D6091F"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Analyse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salaries by gender to identify disparities &amp; ensure equal pay for employees with similar experience, skills, and responsibilities.</w:t>
      </w:r>
    </w:p>
    <w:p w:rsidR="00197261" w:rsidRPr="00197261" w:rsidRDefault="00197261" w:rsidP="00197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726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thick"/>
        </w:rPr>
        <w:t>Skill incorporation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- Despite</w:t>
      </w:r>
      <w:r w:rsidR="00D609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PhD and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6091F">
        <w:rPr>
          <w:rFonts w:ascii="Times New Roman" w:hAnsi="Times New Roman" w:cs="Times New Roman"/>
          <w:color w:val="000000" w:themeColor="text1"/>
          <w:sz w:val="28"/>
          <w:szCs w:val="28"/>
        </w:rPr>
        <w:t>Masters</w:t>
      </w:r>
      <w:proofErr w:type="spellEnd"/>
      <w:r w:rsidR="00D609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D6091F">
        <w:rPr>
          <w:rFonts w:ascii="Times New Roman" w:hAnsi="Times New Roman" w:cs="Times New Roman"/>
          <w:color w:val="000000" w:themeColor="text1"/>
          <w:sz w:val="28"/>
          <w:szCs w:val="28"/>
        </w:rPr>
        <w:t>degree</w:t>
      </w:r>
      <w:proofErr w:type="gramEnd"/>
      <w:r w:rsidR="00D609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holds more salary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. Inculcating skills and hands on experience in the required field is more essential to yield more results</w:t>
      </w:r>
    </w:p>
    <w:p w:rsidR="00197261" w:rsidRPr="00197261" w:rsidRDefault="00197261" w:rsidP="00197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thick"/>
        </w:rPr>
      </w:pPr>
      <w:r w:rsidRPr="0019726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thick"/>
        </w:rPr>
        <w:t xml:space="preserve">Migration rate </w:t>
      </w:r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If good skills are not appreciated, brain drain could happen. </w:t>
      </w:r>
      <w:proofErr w:type="spellStart"/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>Inorder</w:t>
      </w:r>
      <w:proofErr w:type="spellEnd"/>
      <w:r w:rsidRPr="001972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avoid migration total compensation, bonus could be given to increase the retention rate.</w:t>
      </w:r>
    </w:p>
    <w:p w:rsidR="00197261" w:rsidRDefault="00197261" w:rsidP="0019726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81178" w:rsidRPr="00A81178" w:rsidRDefault="00A81178" w:rsidP="00A81178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CONCLUSION</w:t>
      </w:r>
    </w:p>
    <w:p w:rsidR="00767E35" w:rsidRPr="00A81178" w:rsidRDefault="00A81178" w:rsidP="00A8117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81178">
        <w:rPr>
          <w:rFonts w:ascii="Times New Roman" w:hAnsi="Times New Roman" w:cs="Times New Roman"/>
          <w:sz w:val="28"/>
          <w:szCs w:val="28"/>
          <w:lang w:val="en-US"/>
        </w:rPr>
        <w:t>The project helped understand global salary trends using Excel and SQL.</w:t>
      </w:r>
    </w:p>
    <w:p w:rsidR="00767E35" w:rsidRPr="00A81178" w:rsidRDefault="00A81178" w:rsidP="00A81178">
      <w:pPr>
        <w:jc w:val="both"/>
        <w:rPr>
          <w:rFonts w:ascii="Times New Roman" w:hAnsi="Times New Roman" w:cs="Times New Roman"/>
          <w:sz w:val="28"/>
          <w:szCs w:val="28"/>
        </w:rPr>
      </w:pPr>
      <w:r w:rsidRPr="00A81178">
        <w:rPr>
          <w:rFonts w:ascii="Times New Roman" w:hAnsi="Times New Roman" w:cs="Times New Roman"/>
          <w:sz w:val="28"/>
          <w:szCs w:val="28"/>
          <w:lang w:val="en-US"/>
        </w:rPr>
        <w:t>Experience, education, and industry strongly influence salary levels.</w:t>
      </w:r>
    </w:p>
    <w:p w:rsidR="00767E35" w:rsidRPr="00A81178" w:rsidRDefault="00D6091F" w:rsidP="00A811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Utilities &amp; Telecommunication</w:t>
      </w:r>
      <w:r w:rsidR="00A81178" w:rsidRPr="00A81178">
        <w:rPr>
          <w:rFonts w:ascii="Times New Roman" w:hAnsi="Times New Roman" w:cs="Times New Roman"/>
          <w:sz w:val="28"/>
          <w:szCs w:val="28"/>
          <w:lang w:val="en-US"/>
        </w:rPr>
        <w:t xml:space="preserve"> are the top-paying sectors overall.</w:t>
      </w:r>
    </w:p>
    <w:p w:rsidR="00767E35" w:rsidRPr="00A81178" w:rsidRDefault="00D6091F" w:rsidP="00A811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PhD</w:t>
      </w:r>
      <w:bookmarkStart w:id="0" w:name="_GoBack"/>
      <w:bookmarkEnd w:id="0"/>
      <w:r w:rsidR="00A81178" w:rsidRPr="00A81178">
        <w:rPr>
          <w:rFonts w:ascii="Times New Roman" w:hAnsi="Times New Roman" w:cs="Times New Roman"/>
          <w:sz w:val="28"/>
          <w:szCs w:val="28"/>
          <w:lang w:val="en-US"/>
        </w:rPr>
        <w:t xml:space="preserve"> professionals earn the highest averages.</w:t>
      </w:r>
    </w:p>
    <w:p w:rsidR="00767E35" w:rsidRPr="00A81178" w:rsidRDefault="00CA234F" w:rsidP="00A811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United States</w:t>
      </w:r>
      <w:r w:rsidR="00A81178" w:rsidRPr="00A81178">
        <w:rPr>
          <w:rFonts w:ascii="Times New Roman" w:hAnsi="Times New Roman" w:cs="Times New Roman"/>
          <w:sz w:val="28"/>
          <w:szCs w:val="28"/>
          <w:lang w:val="en-US"/>
        </w:rPr>
        <w:t xml:space="preserve"> shows the highest average salary in the dataset.</w:t>
      </w:r>
    </w:p>
    <w:p w:rsidR="00767E35" w:rsidRPr="00A81178" w:rsidRDefault="00A81178" w:rsidP="00A81178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81178">
        <w:rPr>
          <w:rFonts w:ascii="Times New Roman" w:hAnsi="Times New Roman" w:cs="Times New Roman"/>
          <w:sz w:val="28"/>
          <w:szCs w:val="28"/>
          <w:lang w:val="en-US"/>
        </w:rPr>
        <w:t>The analysis highlights gender differences and industry-based variations in pay</w:t>
      </w:r>
      <w:r w:rsidRPr="00A81178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</w:p>
    <w:p w:rsidR="00197261" w:rsidRPr="00197261" w:rsidRDefault="00197261" w:rsidP="0019726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197261" w:rsidRPr="00197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DF7201"/>
    <w:multiLevelType w:val="hybridMultilevel"/>
    <w:tmpl w:val="9C6C4ACA"/>
    <w:lvl w:ilvl="0" w:tplc="B60A2C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0E59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7AC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489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5A6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569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B636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DAC6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F2EF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8CB2167"/>
    <w:multiLevelType w:val="hybridMultilevel"/>
    <w:tmpl w:val="477AA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91B8F"/>
    <w:multiLevelType w:val="hybridMultilevel"/>
    <w:tmpl w:val="7F429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C753B"/>
    <w:multiLevelType w:val="hybridMultilevel"/>
    <w:tmpl w:val="507E5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35579"/>
    <w:multiLevelType w:val="hybridMultilevel"/>
    <w:tmpl w:val="1C682806"/>
    <w:lvl w:ilvl="0" w:tplc="1A7EAD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405E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2282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A5D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302A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6260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49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02B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006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A46"/>
    <w:rsid w:val="00197261"/>
    <w:rsid w:val="00534252"/>
    <w:rsid w:val="00541210"/>
    <w:rsid w:val="007030E0"/>
    <w:rsid w:val="00767E35"/>
    <w:rsid w:val="007A3A46"/>
    <w:rsid w:val="0092793B"/>
    <w:rsid w:val="00A81178"/>
    <w:rsid w:val="00AD5DA5"/>
    <w:rsid w:val="00AE1204"/>
    <w:rsid w:val="00CA234F"/>
    <w:rsid w:val="00D6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24794A-0E7E-49AE-A23F-14252EB7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A4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3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42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252"/>
    <w:rPr>
      <w:rFonts w:ascii="Tahoma" w:hAnsi="Tahoma" w:cs="Tahoma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1972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6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1441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4325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0494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1062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6785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1166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9509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4188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2493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784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8225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1020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8969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2976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2501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0002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b4ff89a4f6794c1/Desktop/milestone/cleaned%20data%20-%20Cop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[cleaned data - Copy.xlsx]q3!PivotTable3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qualification vs avg salary</a:t>
            </a:r>
          </a:p>
        </c:rich>
      </c:tx>
      <c:layout>
        <c:manualLayout>
          <c:xMode val="edge"/>
          <c:yMode val="edge"/>
          <c:x val="0.29169444444444448"/>
          <c:y val="6.018518518518518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 xmlns:c16r2="http://schemas.microsoft.com/office/drawing/2015/06/chart"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 xmlns:c16r2="http://schemas.microsoft.com/office/drawing/2015/06/chart"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 xmlns:c16r2="http://schemas.microsoft.com/office/drawing/2015/06/chart"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5891426071741033"/>
          <c:y val="0.20772929425488482"/>
          <c:w val="0.77190048118985122"/>
          <c:h val="0.443437955672207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'q3'!$G$2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50000"/>
                    <a:satMod val="300000"/>
                  </a:schemeClr>
                </a:gs>
                <a:gs pos="35000">
                  <a:schemeClr val="accent1">
                    <a:tint val="37000"/>
                    <a:satMod val="300000"/>
                  </a:schemeClr>
                </a:gs>
                <a:gs pos="100000">
                  <a:schemeClr val="accent1">
                    <a:tint val="15000"/>
                    <a:satMod val="350000"/>
                  </a:schemeClr>
                </a:gs>
              </a:gsLst>
              <a:lin ang="16200000" scaled="1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>
              <a:outerShdw blurRad="40000" dist="20000" dir="5400000" rotWithShape="0">
                <a:srgbClr val="000000">
                  <a:alpha val="38000"/>
                </a:srgbClr>
              </a:outerShdw>
            </a:effectLst>
          </c:spPr>
          <c:invertIfNegative val="0"/>
          <c:cat>
            <c:strRef>
              <c:f>'q3'!$F$3:$F$10</c:f>
              <c:strCache>
                <c:ptCount val="7"/>
                <c:pt idx="0">
                  <c:v>PhD</c:v>
                </c:pt>
                <c:pt idx="1">
                  <c:v>College degree</c:v>
                </c:pt>
                <c:pt idx="2">
                  <c:v>Professional degree (MD, JD, etc.)</c:v>
                </c:pt>
                <c:pt idx="3">
                  <c:v>Unknown</c:v>
                </c:pt>
                <c:pt idx="4">
                  <c:v>Some college</c:v>
                </c:pt>
                <c:pt idx="5">
                  <c:v>Master's degree</c:v>
                </c:pt>
                <c:pt idx="6">
                  <c:v>High School</c:v>
                </c:pt>
              </c:strCache>
            </c:strRef>
          </c:cat>
          <c:val>
            <c:numRef>
              <c:f>'q3'!$G$3:$G$10</c:f>
              <c:numCache>
                <c:formatCode>General</c:formatCode>
                <c:ptCount val="7"/>
                <c:pt idx="0">
                  <c:v>243194.49</c:v>
                </c:pt>
                <c:pt idx="1">
                  <c:v>172370.89</c:v>
                </c:pt>
                <c:pt idx="2">
                  <c:v>156159.89000000001</c:v>
                </c:pt>
                <c:pt idx="3">
                  <c:v>151504.01999999999</c:v>
                </c:pt>
                <c:pt idx="4">
                  <c:v>127842.37</c:v>
                </c:pt>
                <c:pt idx="5">
                  <c:v>106206.86</c:v>
                </c:pt>
                <c:pt idx="6">
                  <c:v>84156.46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D68-4C7F-8303-1B391A96C6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-1293607872"/>
        <c:axId val="-1293608416"/>
      </c:barChart>
      <c:catAx>
        <c:axId val="-1293607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293608416"/>
        <c:crosses val="autoZero"/>
        <c:auto val="1"/>
        <c:lblAlgn val="ctr"/>
        <c:lblOffset val="100"/>
        <c:noMultiLvlLbl val="0"/>
      </c:catAx>
      <c:valAx>
        <c:axId val="-1293608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293607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 xmlns:c16r2="http://schemas.microsoft.com/office/drawing/2015/06/chart">
    <c:ext xmlns:c16="http://schemas.microsoft.com/office/drawing/2014/chart" uri="{E28EC0CA-F0BB-4C9C-879D-F8772B89E7AC}">
      <c16:pivotOptions16>
        <c16:showExpandCollapseFieldButtons val="1"/>
      </c16:pivotOptions16>
    </c:ex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4</cp:revision>
  <cp:lastPrinted>2025-12-28T18:20:00Z</cp:lastPrinted>
  <dcterms:created xsi:type="dcterms:W3CDTF">2025-12-28T17:25:00Z</dcterms:created>
  <dcterms:modified xsi:type="dcterms:W3CDTF">2025-12-29T10:14:00Z</dcterms:modified>
</cp:coreProperties>
</file>