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80" w:lineRule="auto"/>
        <w:ind w:left="0" w:firstLine="0"/>
        <w:jc w:val="center"/>
        <w:rPr/>
      </w:pPr>
      <w:bookmarkStart w:colFirst="0" w:colLast="0" w:name="_deyt4a8daacx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666666"/>
          <w:sz w:val="28"/>
          <w:szCs w:val="28"/>
          <w:rtl w:val="0"/>
        </w:rPr>
        <w:t xml:space="preserve">Course Outline - Statistics for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qwak4zj3wopz" w:id="1"/>
      <w:bookmarkEnd w:id="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Week1:</w:t>
      </w:r>
    </w:p>
    <w:p w:rsidR="00000000" w:rsidDel="00000000" w:rsidP="00000000" w:rsidRDefault="00000000" w:rsidRPr="00000000" w14:paraId="00000003">
      <w:pPr>
        <w:spacing w:after="240" w:before="200" w:lineRule="auto"/>
        <w:ind w:left="1380" w:hanging="6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Variables and Data Types</w:t>
      </w:r>
    </w:p>
    <w:p w:rsidR="00000000" w:rsidDel="00000000" w:rsidP="00000000" w:rsidRDefault="00000000" w:rsidRPr="00000000" w14:paraId="00000004">
      <w:pPr>
        <w:spacing w:after="240" w:before="240" w:lineRule="auto"/>
        <w:ind w:left="1380" w:hanging="6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Population and Sample</w:t>
      </w:r>
    </w:p>
    <w:p w:rsidR="00000000" w:rsidDel="00000000" w:rsidP="00000000" w:rsidRDefault="00000000" w:rsidRPr="00000000" w14:paraId="00000005">
      <w:pPr>
        <w:spacing w:after="240" w:before="20" w:lineRule="auto"/>
        <w:ind w:left="1380" w:hanging="6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Sampling Techniques</w:t>
      </w:r>
    </w:p>
    <w:p w:rsidR="00000000" w:rsidDel="00000000" w:rsidP="00000000" w:rsidRDefault="00000000" w:rsidRPr="00000000" w14:paraId="00000006">
      <w:pPr>
        <w:spacing w:before="20" w:lineRule="auto"/>
        <w:ind w:left="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Descriptive Statistics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Measures of Central Tendencies</w:t>
      </w:r>
    </w:p>
    <w:p w:rsidR="00000000" w:rsidDel="00000000" w:rsidP="00000000" w:rsidRDefault="00000000" w:rsidRPr="00000000" w14:paraId="00000008">
      <w:pPr>
        <w:spacing w:after="240" w:before="240" w:lineRule="auto"/>
        <w:ind w:left="1380" w:hanging="6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Measures of Variation</w:t>
      </w:r>
    </w:p>
    <w:p w:rsidR="00000000" w:rsidDel="00000000" w:rsidP="00000000" w:rsidRDefault="00000000" w:rsidRPr="00000000" w14:paraId="00000009">
      <w:pPr>
        <w:spacing w:after="240" w:before="20" w:lineRule="auto"/>
        <w:ind w:left="1380" w:hanging="6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Five Number Summary, Boxplots, and other plots</w:t>
      </w:r>
    </w:p>
    <w:p w:rsidR="00000000" w:rsidDel="00000000" w:rsidP="00000000" w:rsidRDefault="00000000" w:rsidRPr="00000000" w14:paraId="0000000A">
      <w:pPr>
        <w:spacing w:after="240" w:before="20" w:lineRule="auto"/>
        <w:ind w:left="1380" w:hanging="6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Correlation Analysis</w:t>
      </w:r>
    </w:p>
    <w:p w:rsidR="00000000" w:rsidDel="00000000" w:rsidP="00000000" w:rsidRDefault="00000000" w:rsidRPr="00000000" w14:paraId="0000000B">
      <w:pPr>
        <w:spacing w:after="240" w:before="240" w:lineRule="auto"/>
        <w:ind w:left="1380" w:hanging="6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Probability Basics</w:t>
      </w:r>
    </w:p>
    <w:p w:rsidR="00000000" w:rsidDel="00000000" w:rsidP="00000000" w:rsidRDefault="00000000" w:rsidRPr="00000000" w14:paraId="0000000C">
      <w:pPr>
        <w:spacing w:after="240" w:before="240" w:lineRule="auto"/>
        <w:ind w:left="1380" w:hanging="6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Probability Rules</w:t>
      </w:r>
    </w:p>
    <w:p w:rsidR="00000000" w:rsidDel="00000000" w:rsidP="00000000" w:rsidRDefault="00000000" w:rsidRPr="00000000" w14:paraId="0000000D">
      <w:pPr>
        <w:spacing w:after="240" w:before="20" w:lineRule="auto"/>
        <w:ind w:left="1380" w:hanging="6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Marginal Probability</w:t>
      </w:r>
    </w:p>
    <w:p w:rsidR="00000000" w:rsidDel="00000000" w:rsidP="00000000" w:rsidRDefault="00000000" w:rsidRPr="00000000" w14:paraId="0000000E">
      <w:pPr>
        <w:spacing w:after="240" w:before="20" w:lineRule="auto"/>
        <w:ind w:left="1380" w:hanging="6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Conditional Probability and Bayes Theorem</w:t>
      </w:r>
    </w:p>
    <w:p w:rsidR="00000000" w:rsidDel="00000000" w:rsidP="00000000" w:rsidRDefault="00000000" w:rsidRPr="00000000" w14:paraId="0000000F">
      <w:pPr>
        <w:spacing w:before="2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before="0" w:lineRule="auto"/>
        <w:rPr>
          <w:rFonts w:ascii="Cambria" w:cs="Cambria" w:eastAsia="Cambria" w:hAnsi="Cambria"/>
          <w:b w:val="1"/>
          <w:sz w:val="26"/>
          <w:szCs w:val="26"/>
        </w:rPr>
      </w:pPr>
      <w:bookmarkStart w:colFirst="0" w:colLast="0" w:name="_jeosodia8rtm" w:id="2"/>
      <w:bookmarkEnd w:id="2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Week2:</w:t>
      </w:r>
    </w:p>
    <w:p w:rsidR="00000000" w:rsidDel="00000000" w:rsidP="00000000" w:rsidRDefault="00000000" w:rsidRPr="00000000" w14:paraId="00000011">
      <w:pPr>
        <w:spacing w:before="200" w:lineRule="auto"/>
        <w:ind w:left="8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Random Variable</w:t>
      </w:r>
    </w:p>
    <w:p w:rsidR="00000000" w:rsidDel="00000000" w:rsidP="00000000" w:rsidRDefault="00000000" w:rsidRPr="00000000" w14:paraId="00000012">
      <w:pPr>
        <w:spacing w:after="240" w:before="240" w:lineRule="auto"/>
        <w:ind w:left="8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Probability Distribution</w:t>
      </w:r>
    </w:p>
    <w:p w:rsidR="00000000" w:rsidDel="00000000" w:rsidP="00000000" w:rsidRDefault="00000000" w:rsidRPr="00000000" w14:paraId="00000013">
      <w:pPr>
        <w:spacing w:after="240" w:before="240" w:lineRule="auto"/>
        <w:ind w:left="228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Discrete Probability Distribution</w:t>
      </w:r>
    </w:p>
    <w:p w:rsidR="00000000" w:rsidDel="00000000" w:rsidP="00000000" w:rsidRDefault="00000000" w:rsidRPr="00000000" w14:paraId="00000014">
      <w:pPr>
        <w:spacing w:after="240" w:before="240" w:lineRule="auto"/>
        <w:ind w:left="3020" w:hanging="34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Binomial Distribution</w:t>
      </w:r>
    </w:p>
    <w:p w:rsidR="00000000" w:rsidDel="00000000" w:rsidP="00000000" w:rsidRDefault="00000000" w:rsidRPr="00000000" w14:paraId="00000015">
      <w:pPr>
        <w:spacing w:before="20" w:lineRule="auto"/>
        <w:ind w:left="228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Continuous Probability Distribution</w:t>
      </w:r>
    </w:p>
    <w:p w:rsidR="00000000" w:rsidDel="00000000" w:rsidP="00000000" w:rsidRDefault="00000000" w:rsidRPr="00000000" w14:paraId="00000016">
      <w:pPr>
        <w:spacing w:after="240" w:before="240" w:lineRule="auto"/>
        <w:ind w:left="3020" w:hanging="34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Normal Distribution</w:t>
      </w:r>
    </w:p>
    <w:p w:rsidR="00000000" w:rsidDel="00000000" w:rsidP="00000000" w:rsidRDefault="00000000" w:rsidRPr="00000000" w14:paraId="00000017">
      <w:pPr>
        <w:spacing w:after="240" w:before="240" w:lineRule="auto"/>
        <w:ind w:left="3020" w:hanging="34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ii.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Standard Normal Distributions</w:t>
      </w:r>
    </w:p>
    <w:p w:rsidR="00000000" w:rsidDel="00000000" w:rsidP="00000000" w:rsidRDefault="00000000" w:rsidRPr="00000000" w14:paraId="00000018">
      <w:pPr>
        <w:spacing w:after="240" w:before="240" w:lineRule="auto"/>
        <w:ind w:left="1420" w:hanging="6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Sampling Distributions</w:t>
      </w:r>
    </w:p>
    <w:p w:rsidR="00000000" w:rsidDel="00000000" w:rsidP="00000000" w:rsidRDefault="00000000" w:rsidRPr="00000000" w14:paraId="00000019">
      <w:pPr>
        <w:spacing w:after="240" w:before="240" w:lineRule="auto"/>
        <w:ind w:left="1420" w:hanging="6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Central Limit Theorem</w:t>
      </w:r>
    </w:p>
    <w:p w:rsidR="00000000" w:rsidDel="00000000" w:rsidP="00000000" w:rsidRDefault="00000000" w:rsidRPr="00000000" w14:paraId="0000001A">
      <w:pPr>
        <w:spacing w:after="240" w:before="240" w:lineRule="auto"/>
        <w:ind w:left="1420" w:hanging="660"/>
        <w:rPr>
          <w:rFonts w:ascii="Cambria" w:cs="Cambria" w:eastAsia="Cambria" w:hAnsi="Cambria"/>
          <w:sz w:val="25"/>
          <w:szCs w:val="25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Applications of the Central Limit Theorem</w:t>
      </w:r>
      <w:r w:rsidDel="00000000" w:rsidR="00000000" w:rsidRPr="00000000">
        <w:rPr>
          <w:rFonts w:ascii="Cambria" w:cs="Cambria" w:eastAsia="Cambria" w:hAnsi="Cambria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rFonts w:ascii="Cambria" w:cs="Cambria" w:eastAsia="Cambria" w:hAnsi="Cambria"/>
          <w:b w:val="1"/>
          <w:sz w:val="26"/>
          <w:szCs w:val="26"/>
        </w:rPr>
      </w:pPr>
      <w:bookmarkStart w:colFirst="0" w:colLast="0" w:name="_ivcmzygi06ci" w:id="3"/>
      <w:bookmarkEnd w:id="3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Week3:</w:t>
      </w:r>
    </w:p>
    <w:p w:rsidR="00000000" w:rsidDel="00000000" w:rsidP="00000000" w:rsidRDefault="00000000" w:rsidRPr="00000000" w14:paraId="0000001C">
      <w:pPr>
        <w:spacing w:before="180" w:lineRule="auto"/>
        <w:ind w:left="560" w:hanging="2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Theory of Estimation</w:t>
      </w:r>
    </w:p>
    <w:p w:rsidR="00000000" w:rsidDel="00000000" w:rsidP="00000000" w:rsidRDefault="00000000" w:rsidRPr="00000000" w14:paraId="0000001D">
      <w:pPr>
        <w:spacing w:after="240" w:before="240" w:lineRule="auto"/>
        <w:ind w:left="19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Point estimation</w:t>
      </w:r>
    </w:p>
    <w:p w:rsidR="00000000" w:rsidDel="00000000" w:rsidP="00000000" w:rsidRDefault="00000000" w:rsidRPr="00000000" w14:paraId="0000001E">
      <w:pPr>
        <w:spacing w:after="240" w:before="240" w:lineRule="auto"/>
        <w:ind w:left="19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Sampling error</w:t>
      </w:r>
    </w:p>
    <w:p w:rsidR="00000000" w:rsidDel="00000000" w:rsidP="00000000" w:rsidRDefault="00000000" w:rsidRPr="00000000" w14:paraId="0000001F">
      <w:pPr>
        <w:spacing w:before="20" w:lineRule="auto"/>
        <w:ind w:left="19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Interval estimation-Confidence Intervals</w:t>
      </w:r>
    </w:p>
    <w:p w:rsidR="00000000" w:rsidDel="00000000" w:rsidP="00000000" w:rsidRDefault="00000000" w:rsidRPr="00000000" w14:paraId="00000020">
      <w:pPr>
        <w:spacing w:after="240" w:before="240" w:lineRule="auto"/>
        <w:ind w:left="48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Hypothesis Testing</w:t>
      </w:r>
    </w:p>
    <w:p w:rsidR="00000000" w:rsidDel="00000000" w:rsidP="00000000" w:rsidRDefault="00000000" w:rsidRPr="00000000" w14:paraId="00000021">
      <w:pPr>
        <w:spacing w:after="240" w:before="240" w:lineRule="auto"/>
        <w:ind w:left="19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Terminologies</w:t>
      </w:r>
    </w:p>
    <w:p w:rsidR="00000000" w:rsidDel="00000000" w:rsidP="00000000" w:rsidRDefault="00000000" w:rsidRPr="00000000" w14:paraId="00000022">
      <w:pPr>
        <w:spacing w:after="240" w:before="240" w:lineRule="auto"/>
        <w:ind w:left="19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Decision-making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method</w:t>
      </w:r>
    </w:p>
    <w:p w:rsidR="00000000" w:rsidDel="00000000" w:rsidP="00000000" w:rsidRDefault="00000000" w:rsidRPr="00000000" w14:paraId="00000023">
      <w:pPr>
        <w:spacing w:before="20" w:lineRule="auto"/>
        <w:ind w:left="19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Test based on Z statistic</w:t>
      </w:r>
    </w:p>
    <w:p w:rsidR="00000000" w:rsidDel="00000000" w:rsidP="00000000" w:rsidRDefault="00000000" w:rsidRPr="00000000" w14:paraId="00000024">
      <w:pPr>
        <w:spacing w:before="20" w:lineRule="auto"/>
        <w:ind w:left="19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40" w:lineRule="auto"/>
        <w:ind w:left="19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One Sample Z test</w:t>
      </w:r>
    </w:p>
    <w:p w:rsidR="00000000" w:rsidDel="00000000" w:rsidP="00000000" w:rsidRDefault="00000000" w:rsidRPr="00000000" w14:paraId="00000026">
      <w:pPr>
        <w:spacing w:before="40" w:lineRule="auto"/>
        <w:ind w:left="19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" w:lineRule="auto"/>
        <w:ind w:left="19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Test based on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statistic</w:t>
      </w:r>
    </w:p>
    <w:p w:rsidR="00000000" w:rsidDel="00000000" w:rsidP="00000000" w:rsidRDefault="00000000" w:rsidRPr="00000000" w14:paraId="00000028">
      <w:pPr>
        <w:spacing w:after="240" w:before="240" w:lineRule="auto"/>
        <w:ind w:left="19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One-Sample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test</w:t>
      </w:r>
    </w:p>
    <w:p w:rsidR="00000000" w:rsidDel="00000000" w:rsidP="00000000" w:rsidRDefault="00000000" w:rsidRPr="00000000" w14:paraId="00000029">
      <w:pPr>
        <w:spacing w:before="20" w:lineRule="auto"/>
        <w:ind w:left="19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Errors in hypothesis testing 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5"/>
          <w:szCs w:val="25"/>
        </w:rPr>
      </w:pPr>
      <w:r w:rsidDel="00000000" w:rsidR="00000000" w:rsidRPr="00000000">
        <w:rPr>
          <w:rFonts w:ascii="Cambria" w:cs="Cambria" w:eastAsia="Cambria" w:hAnsi="Cambria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0" w:lineRule="auto"/>
        <w:rPr>
          <w:rFonts w:ascii="Cambria" w:cs="Cambria" w:eastAsia="Cambria" w:hAnsi="Cambria"/>
          <w:b w:val="1"/>
          <w:sz w:val="26"/>
          <w:szCs w:val="26"/>
        </w:rPr>
      </w:pPr>
      <w:bookmarkStart w:colFirst="0" w:colLast="0" w:name="_jovov1nh750x" w:id="4"/>
      <w:bookmarkEnd w:id="4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Week4:</w:t>
      </w:r>
    </w:p>
    <w:p w:rsidR="00000000" w:rsidDel="00000000" w:rsidP="00000000" w:rsidRDefault="00000000" w:rsidRPr="00000000" w14:paraId="0000002C">
      <w:pPr>
        <w:spacing w:before="180" w:lineRule="auto"/>
        <w:ind w:left="48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Large Samples Test</w:t>
      </w:r>
    </w:p>
    <w:p w:rsidR="00000000" w:rsidDel="00000000" w:rsidP="00000000" w:rsidRDefault="00000000" w:rsidRPr="00000000" w14:paraId="0000002D">
      <w:pPr>
        <w:spacing w:after="240" w:before="240" w:lineRule="auto"/>
        <w:ind w:left="20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Two Sample Z test</w:t>
      </w:r>
    </w:p>
    <w:p w:rsidR="00000000" w:rsidDel="00000000" w:rsidP="00000000" w:rsidRDefault="00000000" w:rsidRPr="00000000" w14:paraId="0000002E">
      <w:pPr>
        <w:spacing w:after="240" w:before="240" w:lineRule="auto"/>
        <w:ind w:left="48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Small Samples Test</w:t>
      </w:r>
    </w:p>
    <w:p w:rsidR="00000000" w:rsidDel="00000000" w:rsidP="00000000" w:rsidRDefault="00000000" w:rsidRPr="00000000" w14:paraId="0000002F">
      <w:pPr>
        <w:spacing w:after="240" w:before="240" w:lineRule="auto"/>
        <w:ind w:left="2020" w:hanging="2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Two Sample t-test for unequal variances</w:t>
      </w:r>
    </w:p>
    <w:p w:rsidR="00000000" w:rsidDel="00000000" w:rsidP="00000000" w:rsidRDefault="00000000" w:rsidRPr="00000000" w14:paraId="00000030">
      <w:pPr>
        <w:spacing w:before="20" w:lineRule="auto"/>
        <w:ind w:left="2040" w:hanging="24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Two Sample t-test for equal variances</w:t>
      </w:r>
    </w:p>
    <w:p w:rsidR="00000000" w:rsidDel="00000000" w:rsidP="00000000" w:rsidRDefault="00000000" w:rsidRPr="00000000" w14:paraId="00000031">
      <w:pPr>
        <w:spacing w:before="20" w:lineRule="auto"/>
        <w:ind w:left="2040" w:hanging="24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" w:lineRule="auto"/>
        <w:ind w:left="2040" w:hanging="24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48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Chi-square test</w:t>
      </w:r>
    </w:p>
    <w:p w:rsidR="00000000" w:rsidDel="00000000" w:rsidP="00000000" w:rsidRDefault="00000000" w:rsidRPr="00000000" w14:paraId="00000034">
      <w:pPr>
        <w:spacing w:after="240" w:before="240" w:lineRule="auto"/>
        <w:ind w:left="1960" w:hanging="2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Goodness of Fit</w:t>
      </w:r>
    </w:p>
    <w:p w:rsidR="00000000" w:rsidDel="00000000" w:rsidP="00000000" w:rsidRDefault="00000000" w:rsidRPr="00000000" w14:paraId="00000035">
      <w:pPr>
        <w:spacing w:after="240" w:before="240" w:lineRule="auto"/>
        <w:ind w:left="1960" w:hanging="2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Independence of Attributes</w:t>
      </w:r>
    </w:p>
    <w:p w:rsidR="00000000" w:rsidDel="00000000" w:rsidP="00000000" w:rsidRDefault="00000000" w:rsidRPr="00000000" w14:paraId="00000036">
      <w:pPr>
        <w:spacing w:before="20" w:lineRule="auto"/>
        <w:ind w:left="48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Analysis of variance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148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 One way ANOVA</w:t>
      </w:r>
    </w:p>
    <w:p w:rsidR="00000000" w:rsidDel="00000000" w:rsidP="00000000" w:rsidRDefault="00000000" w:rsidRPr="00000000" w14:paraId="00000039">
      <w:pPr>
        <w:ind w:left="14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8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 Post-Hoc Test for ANOV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262063" cy="66424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2063" cy="6642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