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Demonstration of Proposed Features</w:t>
      </w:r>
    </w:p>
    <w:p>
      <w:r>
        <w:t>Project: Rising Water – AI-Based Flood Prediction System</w:t>
      </w:r>
    </w:p>
    <w:p>
      <w:pPr>
        <w:pStyle w:val="Heading2"/>
      </w:pPr>
      <w:r>
        <w:t>1. Demonstration Objective</w:t>
      </w:r>
    </w:p>
    <w:p>
      <w:r>
        <w:t>Demonstrate how the Rising Water application predicts flood probability using Machine Learning and a Flask web interface.</w:t>
      </w:r>
    </w:p>
    <w:p>
      <w:pPr>
        <w:pStyle w:val="Heading2"/>
      </w:pPr>
      <w:r>
        <w:t>2. Features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User-Friendly Interface</w:t>
            </w:r>
          </w:p>
        </w:tc>
        <w:tc>
          <w:tcPr>
            <w:tcW w:type="dxa" w:w="4320"/>
          </w:tcPr>
          <w:p>
            <w:r>
              <w:t>Simple web form for entering 20 environmental parameters.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Accepts only valid input values.</w:t>
            </w:r>
          </w:p>
        </w:tc>
      </w:tr>
      <w:tr>
        <w:tc>
          <w:tcPr>
            <w:tcW w:type="dxa" w:w="4320"/>
          </w:tcPr>
          <w:p>
            <w:r>
              <w:t>ML Prediction</w:t>
            </w:r>
          </w:p>
        </w:tc>
        <w:tc>
          <w:tcPr>
            <w:tcW w:type="dxa" w:w="4320"/>
          </w:tcPr>
          <w:p>
            <w:r>
              <w:t>Uses the trained XGBoost model to predict flood probability.</w:t>
            </w:r>
          </w:p>
        </w:tc>
      </w:tr>
      <w:tr>
        <w:tc>
          <w:tcPr>
            <w:tcW w:type="dxa" w:w="4320"/>
          </w:tcPr>
          <w:p>
            <w:r>
              <w:t>Risk Classification</w:t>
            </w:r>
          </w:p>
        </w:tc>
        <w:tc>
          <w:tcPr>
            <w:tcW w:type="dxa" w:w="4320"/>
          </w:tcPr>
          <w:p>
            <w:r>
              <w:t>Displays Low, Medium, or High risk.</w:t>
            </w:r>
          </w:p>
        </w:tc>
      </w:tr>
      <w:tr>
        <w:tc>
          <w:tcPr>
            <w:tcW w:type="dxa" w:w="4320"/>
          </w:tcPr>
          <w:p>
            <w:r>
              <w:t>Fast Response</w:t>
            </w:r>
          </w:p>
        </w:tc>
        <w:tc>
          <w:tcPr>
            <w:tcW w:type="dxa" w:w="4320"/>
          </w:tcPr>
          <w:p>
            <w:r>
              <w:t>Prediction generated within a few seconds.</w:t>
            </w:r>
          </w:p>
        </w:tc>
      </w:tr>
    </w:tbl>
    <w:p>
      <w:pPr>
        <w:pStyle w:val="Heading2"/>
      </w:pPr>
      <w:r>
        <w:t>3. Demonstration Steps</w:t>
      </w:r>
    </w:p>
    <w:p>
      <w:pPr>
        <w:pStyle w:val="ListNumber"/>
      </w:pPr>
      <w:r>
        <w:t>Launch the Flask application.</w:t>
      </w:r>
    </w:p>
    <w:p>
      <w:pPr>
        <w:pStyle w:val="ListNumber"/>
      </w:pPr>
      <w:r>
        <w:t>Open the application in a browser.</w:t>
      </w:r>
    </w:p>
    <w:p>
      <w:pPr>
        <w:pStyle w:val="ListNumber"/>
      </w:pPr>
      <w:r>
        <w:t>Enter all required parameters.</w:t>
      </w:r>
    </w:p>
    <w:p>
      <w:pPr>
        <w:pStyle w:val="ListNumber"/>
      </w:pPr>
      <w:r>
        <w:t>Click 'Predict Flood Risk'.</w:t>
      </w:r>
    </w:p>
    <w:p>
      <w:pPr>
        <w:pStyle w:val="ListNumber"/>
      </w:pPr>
      <w:r>
        <w:t>Observe the predicted probability and risk level.</w:t>
      </w:r>
    </w:p>
    <w:p>
      <w:pPr>
        <w:pStyle w:val="Heading2"/>
      </w:pPr>
      <w:r>
        <w:t>4. Expected Outcome</w:t>
      </w:r>
    </w:p>
    <w:p>
      <w:r>
        <w:t>The application successfully predicts flood probability and displays the corresponding risk category, demonstrating the practical use of Machine Learning for disaster preparedness.</w:t>
      </w:r>
    </w:p>
    <w:p>
      <w:pPr>
        <w:pStyle w:val="Heading2"/>
      </w:pPr>
      <w:r>
        <w:t>5. Conclusion</w:t>
      </w:r>
    </w:p>
    <w:p>
      <w:r>
        <w:t>The demonstration confirms that the Rising Water system is functional, easy to use, and capable of providing quick flood risk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