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Diagram</w:t>
      </w:r>
    </w:p>
    <w:p>
      <w:r>
        <w:t>Project: Rising Water – AI-Based Flood Prediction System</w:t>
      </w:r>
    </w:p>
    <w:p>
      <w:pPr>
        <w:pStyle w:val="Heading2"/>
      </w:pPr>
      <w:r>
        <w:t>Primary Actor</w:t>
      </w:r>
    </w:p>
    <w:p>
      <w:r>
        <w:t>User</w:t>
      </w:r>
    </w:p>
    <w:p>
      <w:pPr>
        <w:pStyle w:val="Heading2"/>
      </w:pPr>
      <w:r>
        <w:t>Use Cases</w:t>
      </w:r>
    </w:p>
    <w:p>
      <w:pPr>
        <w:pStyle w:val="ListBullet"/>
      </w:pPr>
      <w:r>
        <w:t>Open Flood Prediction System</w:t>
      </w:r>
    </w:p>
    <w:p>
      <w:pPr>
        <w:pStyle w:val="ListBullet"/>
      </w:pPr>
      <w:r>
        <w:t>Enter 20 Environmental Parameters</w:t>
      </w:r>
    </w:p>
    <w:p>
      <w:pPr>
        <w:pStyle w:val="ListBullet"/>
      </w:pPr>
      <w:r>
        <w:t>Submit Prediction Request</w:t>
      </w:r>
    </w:p>
    <w:p>
      <w:pPr>
        <w:pStyle w:val="ListBullet"/>
      </w:pPr>
      <w:r>
        <w:t>View Flood Probability</w:t>
      </w:r>
    </w:p>
    <w:p>
      <w:pPr>
        <w:pStyle w:val="ListBullet"/>
      </w:pPr>
      <w:r>
        <w:t>View Risk Level (Low/Medium/High)</w:t>
      </w:r>
    </w:p>
    <w:p>
      <w:pPr>
        <w:pStyle w:val="ListBullet"/>
      </w:pPr>
      <w:r>
        <w:t>Make Safety Decisions</w:t>
      </w:r>
    </w:p>
    <w:p>
      <w:pPr>
        <w:pStyle w:val="Heading2"/>
      </w:pPr>
      <w:r>
        <w:t>Simple Use Case Diagram (Text Representation)</w:t>
      </w:r>
    </w:p>
    <w:p>
      <w:r>
        <w:br/>
        <w:t xml:space="preserve">           +----------------+</w:t>
        <w:br/>
        <w:t xml:space="preserve">           |     User       |</w:t>
        <w:br/>
        <w:t xml:space="preserve">           +----------------+</w:t>
        <w:br/>
        <w:t xml:space="preserve">                    |</w:t>
        <w:br/>
        <w:t xml:space="preserve">     --------------------------------</w:t>
        <w:br/>
        <w:t xml:space="preserve">     |              |              |</w:t>
        <w:br/>
        <w:t xml:space="preserve"> Open System   Enter Inputs   Submit Data</w:t>
        <w:br/>
        <w:t xml:space="preserve">                    |</w:t>
        <w:br/>
        <w:t xml:space="preserve">             Predict Flood Risk</w:t>
        <w:br/>
        <w:t xml:space="preserve">                    |</w:t>
        <w:br/>
        <w:t xml:space="preserve">     -------------------------------</w:t>
        <w:br/>
        <w:t xml:space="preserve">     |                             |</w:t>
        <w:br/>
        <w:t xml:space="preserve"> View Probability          View Risk Level</w:t>
        <w:br/>
        <w:t xml:space="preserve">                    |</w:t>
        <w:br/>
        <w:t xml:space="preserve">          Take Safety Actions</w:t>
        <w:br/>
      </w:r>
    </w:p>
    <w:p>
      <w:pPr>
        <w:pStyle w:val="Heading2"/>
      </w:pPr>
      <w:r>
        <w:t>Description</w:t>
      </w:r>
    </w:p>
    <w:p>
      <w:r>
        <w:t>The user opens the application, enters all required flood-related parameters, submits the form, and the system predicts flood probability and displays the corresponding risk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