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int binaryInput = 0x4092;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int bcdResult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int shift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printf("Binary: 0x%x (dec: %d)\n", binaryInput , binaryInput 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while (binaryInput &gt; 0)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bcdResult |= (binaryInput % 10) &lt;&lt; (shift++ &lt;&lt; 2);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binaryInput /= 10;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printf("BCD: 0x%x (dec: %d)\n", bcdResult , bcdResult 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Binary: 0x4092 (dec: 16530)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BCD: 0x16530 (dec: 91440)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■I have mentioned a header file then we have to get the input from the user(binary value)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■we have to convert the binary value into binary coded value.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■Then we have to print the value  using printf statement.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■for the reverse process of converting the output binary value i have been using  while loop and specified a condition binary input&gt;0.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■Then the expected output has been successfully verified.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54254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