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6BDB" w:rsidRPr="000A6CBE" w:rsidRDefault="00BA6BDB" w:rsidP="00BA6BDB">
      <w:pPr>
        <w:jc w:val="center"/>
        <w:rPr>
          <w:b/>
          <w:sz w:val="32"/>
          <w:szCs w:val="32"/>
          <w:u w:val="single"/>
        </w:rPr>
      </w:pPr>
      <w:r w:rsidRPr="000A6CBE">
        <w:rPr>
          <w:b/>
          <w:sz w:val="32"/>
          <w:szCs w:val="32"/>
          <w:u w:val="single"/>
        </w:rPr>
        <w:t>JPO 1</w:t>
      </w:r>
      <w:r>
        <w:rPr>
          <w:b/>
          <w:sz w:val="32"/>
          <w:szCs w:val="32"/>
          <w:u w:val="single"/>
        </w:rPr>
        <w:t>5</w:t>
      </w:r>
      <w:r w:rsidRPr="000A6CBE">
        <w:rPr>
          <w:b/>
          <w:sz w:val="32"/>
          <w:szCs w:val="32"/>
          <w:u w:val="single"/>
        </w:rPr>
        <w:t>2 Additional Physics</w:t>
      </w:r>
    </w:p>
    <w:p w:rsidR="00BA6BDB" w:rsidRPr="000A6CBE" w:rsidRDefault="00BA6BDB" w:rsidP="00BA6BDB">
      <w:pPr>
        <w:jc w:val="center"/>
        <w:rPr>
          <w:b/>
          <w:sz w:val="32"/>
          <w:szCs w:val="32"/>
          <w:u w:val="single"/>
        </w:rPr>
      </w:pPr>
      <w:r w:rsidRPr="000A6CBE">
        <w:rPr>
          <w:b/>
          <w:sz w:val="32"/>
          <w:szCs w:val="32"/>
          <w:u w:val="single"/>
        </w:rPr>
        <w:t xml:space="preserve">Class Test </w:t>
      </w:r>
      <w:proofErr w:type="gramStart"/>
      <w:r w:rsidRPr="000A6CBE">
        <w:rPr>
          <w:b/>
          <w:sz w:val="32"/>
          <w:szCs w:val="32"/>
          <w:u w:val="single"/>
        </w:rPr>
        <w:t>1</w:t>
      </w:r>
      <w:r>
        <w:rPr>
          <w:b/>
          <w:sz w:val="32"/>
          <w:szCs w:val="32"/>
          <w:u w:val="single"/>
        </w:rPr>
        <w:t>A</w:t>
      </w:r>
      <w:r w:rsidRPr="000A6CBE">
        <w:rPr>
          <w:b/>
          <w:sz w:val="32"/>
          <w:szCs w:val="32"/>
          <w:u w:val="single"/>
        </w:rPr>
        <w:t xml:space="preserve"> :</w:t>
      </w:r>
      <w:proofErr w:type="gramEnd"/>
      <w:r w:rsidRPr="000A6CBE">
        <w:rPr>
          <w:b/>
          <w:sz w:val="32"/>
          <w:szCs w:val="32"/>
          <w:u w:val="single"/>
        </w:rPr>
        <w:t xml:space="preserve"> </w:t>
      </w:r>
      <w:r>
        <w:rPr>
          <w:b/>
          <w:sz w:val="32"/>
          <w:szCs w:val="32"/>
          <w:u w:val="single"/>
        </w:rPr>
        <w:t>1</w:t>
      </w:r>
      <w:r w:rsidRPr="000A6CBE">
        <w:rPr>
          <w:b/>
          <w:sz w:val="32"/>
          <w:szCs w:val="32"/>
          <w:u w:val="single"/>
        </w:rPr>
        <w:t xml:space="preserve"> </w:t>
      </w:r>
      <w:r>
        <w:rPr>
          <w:b/>
          <w:sz w:val="32"/>
          <w:szCs w:val="32"/>
          <w:u w:val="single"/>
        </w:rPr>
        <w:t>March</w:t>
      </w:r>
      <w:r w:rsidRPr="000A6CBE">
        <w:rPr>
          <w:b/>
          <w:sz w:val="32"/>
          <w:szCs w:val="32"/>
          <w:u w:val="single"/>
        </w:rPr>
        <w:t xml:space="preserve"> 201</w:t>
      </w:r>
      <w:r>
        <w:rPr>
          <w:b/>
          <w:sz w:val="32"/>
          <w:szCs w:val="32"/>
          <w:u w:val="single"/>
        </w:rPr>
        <w:t>3</w:t>
      </w:r>
    </w:p>
    <w:p w:rsidR="00BA6BDB" w:rsidRDefault="00BA6BDB" w:rsidP="00BA6BDB">
      <w:r>
        <w:rPr>
          <w:sz w:val="28"/>
          <w:szCs w:val="28"/>
          <w:u w:val="single"/>
        </w:rPr>
        <w:t>Surn</w:t>
      </w:r>
      <w:r w:rsidRPr="000A6CBE">
        <w:rPr>
          <w:sz w:val="28"/>
          <w:szCs w:val="28"/>
          <w:u w:val="single"/>
        </w:rPr>
        <w:t>ame:</w:t>
      </w:r>
      <w:r>
        <w:rPr>
          <w:sz w:val="28"/>
          <w:szCs w:val="28"/>
          <w:u w:val="single"/>
        </w:rPr>
        <w:tab/>
      </w:r>
      <w:r>
        <w:rPr>
          <w:sz w:val="28"/>
          <w:szCs w:val="28"/>
          <w:u w:val="single"/>
        </w:rPr>
        <w:tab/>
      </w:r>
      <w:r>
        <w:rPr>
          <w:sz w:val="28"/>
          <w:szCs w:val="28"/>
          <w:u w:val="single"/>
        </w:rPr>
        <w:tab/>
        <w:t xml:space="preserve">  </w:t>
      </w:r>
      <w:r>
        <w:rPr>
          <w:sz w:val="28"/>
          <w:szCs w:val="28"/>
        </w:rPr>
        <w:t xml:space="preserve">  </w:t>
      </w:r>
      <w:r w:rsidRPr="000A6CBE">
        <w:rPr>
          <w:sz w:val="28"/>
          <w:szCs w:val="28"/>
          <w:u w:val="single"/>
        </w:rPr>
        <w:t>Student Number:</w:t>
      </w:r>
      <w:r w:rsidRPr="000A6CBE">
        <w:rPr>
          <w:sz w:val="28"/>
          <w:szCs w:val="28"/>
          <w:u w:val="single"/>
        </w:rPr>
        <w:tab/>
      </w:r>
      <w:r w:rsidRPr="000A6CBE">
        <w:rPr>
          <w:sz w:val="28"/>
          <w:szCs w:val="28"/>
          <w:u w:val="single"/>
        </w:rPr>
        <w:tab/>
      </w:r>
      <w:r w:rsidRPr="000A6CBE">
        <w:rPr>
          <w:sz w:val="28"/>
          <w:szCs w:val="28"/>
          <w:u w:val="single"/>
        </w:rPr>
        <w:tab/>
      </w:r>
      <w:r>
        <w:rPr>
          <w:sz w:val="28"/>
          <w:szCs w:val="28"/>
        </w:rPr>
        <w:t xml:space="preserve">   </w:t>
      </w:r>
      <w:r w:rsidRPr="000A6CBE">
        <w:rPr>
          <w:sz w:val="28"/>
          <w:szCs w:val="28"/>
          <w:u w:val="single"/>
        </w:rPr>
        <w:t xml:space="preserve"> Total:        /</w:t>
      </w:r>
      <w:r>
        <w:rPr>
          <w:b/>
          <w:sz w:val="28"/>
          <w:szCs w:val="28"/>
          <w:u w:val="single"/>
        </w:rPr>
        <w:t>20</w:t>
      </w:r>
    </w:p>
    <w:p w:rsidR="00BA6BDB" w:rsidRPr="00CB4A29" w:rsidRDefault="00BA6BDB" w:rsidP="00BA6BDB">
      <w:pPr>
        <w:rPr>
          <w:sz w:val="24"/>
          <w:szCs w:val="24"/>
        </w:rPr>
      </w:pPr>
      <w:r w:rsidRPr="00CB4A29">
        <w:rPr>
          <w:sz w:val="24"/>
          <w:szCs w:val="24"/>
          <w:u w:val="single"/>
        </w:rPr>
        <w:t>Question 1</w:t>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rPr>
        <w:tab/>
      </w:r>
      <w:r w:rsidRPr="00CB4A29">
        <w:rPr>
          <w:sz w:val="24"/>
          <w:szCs w:val="24"/>
          <w:u w:val="single"/>
        </w:rPr>
        <w:t>[4]</w:t>
      </w:r>
    </w:p>
    <w:p w:rsidR="00BA6BDB" w:rsidRPr="00CB4A29" w:rsidRDefault="00BA6BDB" w:rsidP="00BA6BDB">
      <w:pPr>
        <w:rPr>
          <w:sz w:val="24"/>
          <w:szCs w:val="24"/>
        </w:rPr>
      </w:pPr>
      <w:r w:rsidRPr="00CB4A29">
        <w:rPr>
          <w:sz w:val="24"/>
          <w:szCs w:val="24"/>
        </w:rPr>
        <w:t>Describe (in three words or less) the relationship between vectors that means they have the following mathematical properties:</w:t>
      </w:r>
    </w:p>
    <w:p w:rsidR="00BA6BDB" w:rsidRPr="00CB4A29" w:rsidRDefault="00BA6BDB" w:rsidP="00BA6BDB">
      <w:pPr>
        <w:pStyle w:val="ListParagraph"/>
        <w:numPr>
          <w:ilvl w:val="0"/>
          <w:numId w:val="1"/>
        </w:numPr>
        <w:rPr>
          <w:sz w:val="24"/>
          <w:szCs w:val="24"/>
        </w:rPr>
      </w:pP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c</m:t>
            </m:r>
          </m:e>
        </m:acc>
      </m:oMath>
      <w:r w:rsidRPr="00CB4A29">
        <w:rPr>
          <w:rFonts w:eastAsiaTheme="minorEastAsia"/>
          <w:sz w:val="24"/>
          <w:szCs w:val="24"/>
        </w:rPr>
        <w:t xml:space="preserve"> and </w:t>
      </w:r>
      <m:oMath>
        <m:r>
          <w:rPr>
            <w:rFonts w:ascii="Cambria Math" w:eastAsiaTheme="minorEastAsia" w:hAnsi="Cambria Math"/>
            <w:sz w:val="24"/>
            <w:szCs w:val="24"/>
          </w:rPr>
          <m:t>a+b=c</m:t>
        </m:r>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(2)</w:t>
      </w:r>
    </w:p>
    <w:p w:rsidR="00BA6BDB" w:rsidRPr="00BA6BDB" w:rsidRDefault="00BA6BDB" w:rsidP="00BA6BDB">
      <w:pPr>
        <w:rPr>
          <w:color w:val="FF0000"/>
          <w:sz w:val="24"/>
          <w:szCs w:val="24"/>
        </w:rPr>
      </w:pPr>
      <w:r>
        <w:rPr>
          <w:color w:val="FF0000"/>
          <w:sz w:val="24"/>
          <w:szCs w:val="24"/>
        </w:rPr>
        <w:t>P</w:t>
      </w:r>
      <w:r w:rsidRPr="00BA6BDB">
        <w:rPr>
          <w:color w:val="FF0000"/>
          <w:sz w:val="24"/>
          <w:szCs w:val="24"/>
        </w:rPr>
        <w:t>arallel</w:t>
      </w:r>
    </w:p>
    <w:p w:rsidR="00BA6BDB" w:rsidRPr="00CB4A29" w:rsidRDefault="00BA6BDB" w:rsidP="00BA6BDB">
      <w:pPr>
        <w:rPr>
          <w:sz w:val="24"/>
          <w:szCs w:val="24"/>
        </w:rPr>
      </w:pPr>
    </w:p>
    <w:p w:rsidR="00BA6BDB" w:rsidRPr="00CB4A29" w:rsidRDefault="00BA6BDB" w:rsidP="00BA6BDB">
      <w:pPr>
        <w:rPr>
          <w:sz w:val="24"/>
          <w:szCs w:val="24"/>
        </w:rPr>
      </w:pPr>
    </w:p>
    <w:p w:rsidR="00BA6BDB" w:rsidRPr="00CB4A29" w:rsidRDefault="00BA6BDB" w:rsidP="00BA6BDB">
      <w:pPr>
        <w:pStyle w:val="ListParagraph"/>
        <w:numPr>
          <w:ilvl w:val="0"/>
          <w:numId w:val="1"/>
        </w:numPr>
        <w:rPr>
          <w:sz w:val="24"/>
          <w:szCs w:val="24"/>
        </w:rPr>
      </w:pPr>
      <m:oMath>
        <m:acc>
          <m:accPr>
            <m:chr m:val="⃗"/>
            <m:ctrlPr>
              <w:rPr>
                <w:rFonts w:ascii="Cambria Math" w:hAnsi="Cambria Math"/>
                <w:i/>
                <w:sz w:val="24"/>
                <w:szCs w:val="24"/>
              </w:rPr>
            </m:ctrlPr>
          </m:accPr>
          <m:e>
            <m:r>
              <w:rPr>
                <w:rFonts w:ascii="Cambria Math" w:hAnsi="Cambria Math"/>
                <w:sz w:val="24"/>
                <w:szCs w:val="24"/>
              </w:rPr>
              <m:t>a</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b</m:t>
            </m:r>
          </m:e>
        </m:acc>
        <m:r>
          <w:rPr>
            <w:rFonts w:ascii="Cambria Math" w:hAnsi="Cambria Math"/>
            <w:sz w:val="24"/>
            <w:szCs w:val="24"/>
          </w:rPr>
          <m:t>=0</m:t>
        </m:r>
      </m:oMath>
      <w:r w:rsidRPr="00CB4A29">
        <w:rPr>
          <w:rFonts w:eastAsiaTheme="minorEastAsia"/>
          <w:sz w:val="24"/>
          <w:szCs w:val="24"/>
        </w:rPr>
        <w:t xml:space="preserve"> and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a</m:t>
            </m:r>
          </m:e>
        </m:acc>
        <m:r>
          <w:rPr>
            <w:rFonts w:ascii="Cambria Math" w:eastAsiaTheme="minorEastAsia" w:hAnsi="Cambria Math"/>
            <w:sz w:val="24"/>
            <w:szCs w:val="24"/>
          </w:rPr>
          <m:t>≠0</m:t>
        </m:r>
      </m:oMath>
      <w:r>
        <w:rPr>
          <w:rFonts w:eastAsiaTheme="minorEastAsia"/>
          <w:sz w:val="24"/>
          <w:szCs w:val="24"/>
        </w:rPr>
        <w:t xml:space="preserve"> and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m:t>
            </m:r>
          </m:e>
        </m:acc>
        <m:r>
          <w:rPr>
            <w:rFonts w:ascii="Cambria Math" w:eastAsiaTheme="minorEastAsia" w:hAnsi="Cambria Math"/>
            <w:sz w:val="24"/>
            <w:szCs w:val="24"/>
          </w:rPr>
          <m:t>≠0</m:t>
        </m:r>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(2)</w:t>
      </w:r>
    </w:p>
    <w:p w:rsidR="00BA6BDB" w:rsidRPr="00BA6BDB" w:rsidRDefault="00BA6BDB" w:rsidP="00BA6BDB">
      <w:pPr>
        <w:rPr>
          <w:color w:val="FF0000"/>
          <w:sz w:val="24"/>
          <w:szCs w:val="24"/>
        </w:rPr>
      </w:pPr>
      <w:r>
        <w:rPr>
          <w:color w:val="FF0000"/>
          <w:sz w:val="24"/>
          <w:szCs w:val="24"/>
        </w:rPr>
        <w:t>P</w:t>
      </w:r>
      <w:r w:rsidRPr="00BA6BDB">
        <w:rPr>
          <w:color w:val="FF0000"/>
          <w:sz w:val="24"/>
          <w:szCs w:val="24"/>
        </w:rPr>
        <w:t>erpendicular</w:t>
      </w:r>
    </w:p>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Pr="00A05225" w:rsidRDefault="00BA6BDB" w:rsidP="00BA6BDB">
      <w:pPr>
        <w:rPr>
          <w:sz w:val="24"/>
          <w:szCs w:val="24"/>
        </w:rPr>
      </w:pPr>
      <w:r w:rsidRPr="002A2962">
        <w:rPr>
          <w:sz w:val="24"/>
          <w:szCs w:val="24"/>
          <w:u w:val="single"/>
        </w:rPr>
        <w:lastRenderedPageBreak/>
        <w:t>Question 2</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A2962">
        <w:rPr>
          <w:sz w:val="24"/>
          <w:szCs w:val="24"/>
          <w:u w:val="single"/>
        </w:rPr>
        <w:t>[6]</w:t>
      </w:r>
    </w:p>
    <w:p w:rsidR="00BA6BDB" w:rsidRPr="00A05225" w:rsidRDefault="00BA6BDB" w:rsidP="00BA6BDB">
      <w:pPr>
        <w:rPr>
          <w:sz w:val="24"/>
          <w:szCs w:val="24"/>
        </w:rPr>
      </w:pPr>
      <w:r w:rsidRPr="00A05225">
        <w:rPr>
          <w:sz w:val="24"/>
          <w:szCs w:val="24"/>
        </w:rPr>
        <w:t xml:space="preserve">A </w:t>
      </w:r>
      <w:proofErr w:type="gramStart"/>
      <w:r w:rsidRPr="00A05225">
        <w:rPr>
          <w:sz w:val="24"/>
          <w:szCs w:val="24"/>
        </w:rPr>
        <w:t>drunk</w:t>
      </w:r>
      <w:proofErr w:type="gramEnd"/>
      <w:r w:rsidRPr="00A05225">
        <w:rPr>
          <w:sz w:val="24"/>
          <w:szCs w:val="24"/>
        </w:rPr>
        <w:t xml:space="preserve"> farmer on a tractor tries to plough his field. The farmer moves four times before the tractor breaks down. The x and y components (in metres) of the four movements are:</w:t>
      </w:r>
    </w:p>
    <w:p w:rsidR="00BA6BDB" w:rsidRPr="00A05225" w:rsidRDefault="00BA6BDB" w:rsidP="00BA6BDB">
      <w:pPr>
        <w:ind w:firstLine="720"/>
        <w:rPr>
          <w:sz w:val="24"/>
          <w:szCs w:val="24"/>
        </w:rPr>
      </w:pPr>
      <m:oMath>
        <m:acc>
          <m:accPr>
            <m:chr m:val="⃗"/>
            <m:ctrlPr>
              <w:rPr>
                <w:rFonts w:ascii="Cambria Math" w:hAnsi="Cambria Math"/>
                <w:i/>
                <w:sz w:val="24"/>
                <w:szCs w:val="24"/>
              </w:rPr>
            </m:ctrlPr>
          </m:accPr>
          <m:e>
            <m:r>
              <w:rPr>
                <w:rFonts w:ascii="Cambria Math" w:hAnsi="Cambria Math"/>
                <w:sz w:val="24"/>
                <w:szCs w:val="24"/>
              </w:rPr>
              <m:t>A</m:t>
            </m:r>
          </m:e>
        </m:acc>
      </m:oMath>
      <w:r w:rsidRPr="00A05225">
        <w:rPr>
          <w:sz w:val="24"/>
          <w:szCs w:val="24"/>
        </w:rPr>
        <w:t>: (30.0, 40.0)</w:t>
      </w:r>
      <w:r w:rsidRPr="00A05225">
        <w:rPr>
          <w:sz w:val="24"/>
          <w:szCs w:val="24"/>
        </w:rPr>
        <w:tab/>
      </w:r>
      <w:r w:rsidRPr="00A05225">
        <w:rPr>
          <w:sz w:val="24"/>
          <w:szCs w:val="24"/>
        </w:rPr>
        <w:tab/>
      </w:r>
      <w:r w:rsidRPr="00A05225">
        <w:rPr>
          <w:sz w:val="24"/>
          <w:szCs w:val="24"/>
        </w:rPr>
        <w:tab/>
      </w:r>
      <w:r w:rsidRPr="00A05225">
        <w:rPr>
          <w:sz w:val="24"/>
          <w:szCs w:val="24"/>
        </w:rPr>
        <w:tab/>
      </w:r>
      <w:r w:rsidRPr="00A05225">
        <w:rPr>
          <w:sz w:val="24"/>
          <w:szCs w:val="24"/>
        </w:rPr>
        <w:tab/>
      </w:r>
      <w:r w:rsidRPr="00A05225">
        <w:rPr>
          <w:sz w:val="24"/>
          <w:szCs w:val="24"/>
        </w:rPr>
        <w:tab/>
      </w:r>
      <m:oMath>
        <m:acc>
          <m:accPr>
            <m:chr m:val="⃗"/>
            <m:ctrlPr>
              <w:rPr>
                <w:rFonts w:ascii="Cambria Math" w:hAnsi="Cambria Math"/>
                <w:i/>
                <w:sz w:val="24"/>
                <w:szCs w:val="24"/>
              </w:rPr>
            </m:ctrlPr>
          </m:accPr>
          <m:e>
            <m:r>
              <w:rPr>
                <w:rFonts w:ascii="Cambria Math" w:hAnsi="Cambria Math"/>
                <w:sz w:val="24"/>
                <w:szCs w:val="24"/>
              </w:rPr>
              <m:t>C</m:t>
            </m:r>
          </m:e>
        </m:acc>
      </m:oMath>
      <w:r w:rsidRPr="00A05225">
        <w:rPr>
          <w:sz w:val="24"/>
          <w:szCs w:val="24"/>
        </w:rPr>
        <w:t>: (-20.0</w:t>
      </w:r>
      <w:proofErr w:type="gramStart"/>
      <w:r w:rsidRPr="00A05225">
        <w:rPr>
          <w:sz w:val="24"/>
          <w:szCs w:val="24"/>
        </w:rPr>
        <w:t xml:space="preserve">, </w:t>
      </w:r>
      <w:proofErr w:type="gramEnd"/>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y</m:t>
            </m:r>
          </m:sub>
        </m:sSub>
      </m:oMath>
      <w:r w:rsidRPr="00A05225">
        <w:rPr>
          <w:rFonts w:eastAsiaTheme="minorEastAsia"/>
          <w:sz w:val="24"/>
          <w:szCs w:val="24"/>
        </w:rPr>
        <w:t>)</w:t>
      </w:r>
    </w:p>
    <w:p w:rsidR="00BA6BDB" w:rsidRPr="00A05225" w:rsidRDefault="00BA6BDB" w:rsidP="00BA6BDB">
      <w:pPr>
        <w:ind w:firstLine="720"/>
        <w:rPr>
          <w:rFonts w:eastAsiaTheme="minorEastAsia"/>
          <w:sz w:val="24"/>
          <w:szCs w:val="24"/>
        </w:rPr>
      </w:pPr>
      <m:oMath>
        <m:acc>
          <m:accPr>
            <m:chr m:val="⃗"/>
            <m:ctrlPr>
              <w:rPr>
                <w:rFonts w:ascii="Cambria Math" w:hAnsi="Cambria Math"/>
                <w:i/>
                <w:sz w:val="24"/>
                <w:szCs w:val="24"/>
              </w:rPr>
            </m:ctrlPr>
          </m:accPr>
          <m:e>
            <m:r>
              <w:rPr>
                <w:rFonts w:ascii="Cambria Math" w:hAnsi="Cambria Math"/>
                <w:sz w:val="24"/>
                <w:szCs w:val="24"/>
              </w:rPr>
              <m:t>B</m:t>
            </m:r>
          </m:e>
        </m:acc>
      </m:oMath>
      <w:r w:rsidRPr="00A05225">
        <w:rPr>
          <w:sz w:val="24"/>
          <w:szCs w:val="24"/>
        </w:rPr>
        <w:t>: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x</m:t>
            </m:r>
          </m:sub>
        </m:sSub>
      </m:oMath>
      <w:r w:rsidRPr="00A05225">
        <w:rPr>
          <w:rFonts w:eastAsiaTheme="minorEastAsia"/>
          <w:sz w:val="24"/>
          <w:szCs w:val="24"/>
        </w:rPr>
        <w:t>, -70.0)</w:t>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D</m:t>
            </m:r>
          </m:e>
        </m:acc>
      </m:oMath>
      <w:r w:rsidRPr="00A05225">
        <w:rPr>
          <w:rFonts w:eastAsiaTheme="minorEastAsia"/>
          <w:sz w:val="24"/>
          <w:szCs w:val="24"/>
        </w:rPr>
        <w:t>: (-180, -70.0)</w:t>
      </w:r>
    </w:p>
    <w:p w:rsidR="00BA6BDB" w:rsidRPr="00A05225" w:rsidRDefault="00BA6BDB" w:rsidP="00BA6BDB">
      <w:pPr>
        <w:rPr>
          <w:rFonts w:eastAsiaTheme="minorEastAsia"/>
          <w:sz w:val="24"/>
          <w:szCs w:val="24"/>
        </w:rPr>
      </w:pPr>
      <w:r w:rsidRPr="00A05225">
        <w:rPr>
          <w:rFonts w:eastAsiaTheme="minorEastAsia"/>
          <w:sz w:val="24"/>
          <w:szCs w:val="24"/>
        </w:rPr>
        <w:t xml:space="preserve">The vector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oMath>
      <w:r w:rsidRPr="00A05225">
        <w:rPr>
          <w:rFonts w:eastAsiaTheme="minorEastAsia"/>
          <w:sz w:val="24"/>
          <w:szCs w:val="24"/>
        </w:rPr>
        <w:t xml:space="preserve"> from the farmers initial position to hi</w:t>
      </w:r>
      <w:r>
        <w:rPr>
          <w:rFonts w:eastAsiaTheme="minorEastAsia"/>
          <w:sz w:val="24"/>
          <w:szCs w:val="24"/>
        </w:rPr>
        <w:t xml:space="preserve">s final position is </w:t>
      </w:r>
      <w:proofErr w:type="gramStart"/>
      <w:r>
        <w:rPr>
          <w:rFonts w:eastAsiaTheme="minorEastAsia"/>
          <w:sz w:val="24"/>
          <w:szCs w:val="24"/>
        </w:rPr>
        <w:t>141m  at</w:t>
      </w:r>
      <w:proofErr w:type="gramEnd"/>
      <w:r>
        <w:rPr>
          <w:rFonts w:eastAsiaTheme="minorEastAsia"/>
          <w:sz w:val="24"/>
          <w:szCs w:val="24"/>
        </w:rPr>
        <w:t xml:space="preserve"> 42</w:t>
      </w:r>
      <w:r w:rsidRPr="00A05225">
        <w:rPr>
          <w:rFonts w:eastAsiaTheme="minorEastAsia" w:cstheme="minorHAnsi"/>
          <w:sz w:val="24"/>
          <w:szCs w:val="24"/>
        </w:rPr>
        <w:t>°</w:t>
      </w:r>
      <w:r w:rsidRPr="00A05225">
        <w:rPr>
          <w:rFonts w:eastAsiaTheme="minorEastAsia"/>
          <w:sz w:val="24"/>
          <w:szCs w:val="24"/>
        </w:rPr>
        <w:t xml:space="preserve"> clockwise to positive x axis </w:t>
      </w:r>
    </w:p>
    <w:p w:rsidR="00BA6BDB" w:rsidRPr="00A05225" w:rsidRDefault="00BA6BDB" w:rsidP="00BA6BDB">
      <w:pPr>
        <w:pStyle w:val="ListParagraph"/>
        <w:numPr>
          <w:ilvl w:val="0"/>
          <w:numId w:val="2"/>
        </w:numPr>
        <w:rPr>
          <w:rFonts w:eastAsiaTheme="minorEastAsia"/>
          <w:sz w:val="24"/>
          <w:szCs w:val="24"/>
        </w:rPr>
      </w:pPr>
      <w:r w:rsidRPr="00A05225">
        <w:rPr>
          <w:rFonts w:eastAsiaTheme="minorEastAsia"/>
          <w:sz w:val="24"/>
          <w:szCs w:val="24"/>
        </w:rPr>
        <w:t xml:space="preserve">Write out the vector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R</m:t>
            </m:r>
          </m:e>
        </m:acc>
      </m:oMath>
      <w:r w:rsidRPr="00A05225">
        <w:rPr>
          <w:rFonts w:eastAsiaTheme="minorEastAsia"/>
          <w:sz w:val="24"/>
          <w:szCs w:val="24"/>
        </w:rPr>
        <w:t xml:space="preserve"> in unit vector notation</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sidRPr="00A05225">
        <w:rPr>
          <w:rFonts w:eastAsiaTheme="minorEastAsia"/>
          <w:sz w:val="24"/>
          <w:szCs w:val="24"/>
        </w:rPr>
        <w:tab/>
        <w:t>(3)</w:t>
      </w:r>
    </w:p>
    <w:p w:rsidR="00BA6BDB" w:rsidRPr="00BA6BDB" w:rsidRDefault="00BA6BDB" w:rsidP="00BA6BDB">
      <w:pPr>
        <w:rPr>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=R</m:t>
          </m:r>
          <m:func>
            <m:funcPr>
              <m:ctrlPr>
                <w:rPr>
                  <w:rFonts w:ascii="Cambria Math" w:hAnsi="Cambria Math"/>
                  <w:i/>
                  <w:color w:val="FF0000"/>
                  <w:sz w:val="24"/>
                  <w:szCs w:val="24"/>
                </w:rPr>
              </m:ctrlPr>
            </m:funcPr>
            <m:fName>
              <m:r>
                <m:rPr>
                  <m:sty m:val="p"/>
                </m:rPr>
                <w:rPr>
                  <w:rFonts w:ascii="Cambria Math" w:hAnsi="Cambria Math"/>
                  <w:color w:val="FF0000"/>
                  <w:sz w:val="24"/>
                  <w:szCs w:val="24"/>
                </w:rPr>
                <m:t>cos</m:t>
              </m:r>
            </m:fName>
            <m:e>
              <m:r>
                <w:rPr>
                  <w:rFonts w:ascii="Cambria Math" w:hAnsi="Cambria Math"/>
                  <w:color w:val="FF0000"/>
                  <w:sz w:val="24"/>
                  <w:szCs w:val="24"/>
                </w:rPr>
                <m:t>θ</m:t>
              </m:r>
            </m:e>
          </m:func>
          <m:r>
            <w:rPr>
              <w:rFonts w:ascii="Cambria Math" w:eastAsiaTheme="minorEastAsia" w:hAnsi="Cambria Math"/>
              <w:color w:val="FF0000"/>
              <w:sz w:val="24"/>
              <w:szCs w:val="24"/>
            </w:rPr>
            <m:t>=141</m:t>
          </m:r>
          <m:func>
            <m:funcPr>
              <m:ctrlPr>
                <w:rPr>
                  <w:rFonts w:ascii="Cambria Math" w:eastAsiaTheme="minorEastAsia" w:hAnsi="Cambria Math"/>
                  <w:i/>
                  <w:color w:val="FF0000"/>
                  <w:sz w:val="24"/>
                  <w:szCs w:val="24"/>
                </w:rPr>
              </m:ctrlPr>
            </m:funcPr>
            <m:fName>
              <m:r>
                <m:rPr>
                  <m:sty m:val="p"/>
                </m:rPr>
                <w:rPr>
                  <w:rFonts w:ascii="Cambria Math" w:hAnsi="Cambria Math"/>
                  <w:color w:val="FF0000"/>
                  <w:sz w:val="24"/>
                  <w:szCs w:val="24"/>
                </w:rPr>
                <m:t>cos</m:t>
              </m:r>
            </m:fName>
            <m:e>
              <m:r>
                <w:rPr>
                  <w:rFonts w:ascii="Cambria Math" w:eastAsiaTheme="minorEastAsia" w:hAnsi="Cambria Math"/>
                  <w:color w:val="FF0000"/>
                  <w:sz w:val="24"/>
                  <w:szCs w:val="24"/>
                </w:rPr>
                <m:t>(-42°)</m:t>
              </m:r>
            </m:e>
          </m:func>
          <m:r>
            <w:rPr>
              <w:rFonts w:ascii="Cambria Math" w:eastAsiaTheme="minorEastAsia" w:hAnsi="Cambria Math"/>
              <w:color w:val="FF0000"/>
              <w:sz w:val="24"/>
              <w:szCs w:val="24"/>
            </w:rPr>
            <m:t>=105</m:t>
          </m:r>
        </m:oMath>
      </m:oMathPara>
    </w:p>
    <w:p w:rsidR="00BA6BDB" w:rsidRPr="00BA6BDB" w:rsidRDefault="00BA6BDB" w:rsidP="00BA6BDB">
      <w:pPr>
        <w:rPr>
          <w:rFonts w:eastAsiaTheme="minorEastAsia"/>
          <w:color w:val="FF0000"/>
          <w:sz w:val="24"/>
          <w:szCs w:val="24"/>
        </w:rPr>
      </w:pPr>
      <m:oMathPara>
        <m:oMath>
          <m:sSub>
            <m:sSubPr>
              <m:ctrlPr>
                <w:rPr>
                  <w:rFonts w:ascii="Cambria Math" w:hAnsi="Cambria Math"/>
                  <w:i/>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x</m:t>
              </m:r>
            </m:sub>
          </m:sSub>
          <m:r>
            <w:rPr>
              <w:rFonts w:ascii="Cambria Math" w:hAnsi="Cambria Math"/>
              <w:color w:val="FF0000"/>
              <w:sz w:val="24"/>
              <w:szCs w:val="24"/>
            </w:rPr>
            <m:t>=R</m:t>
          </m:r>
          <m:func>
            <m:funcPr>
              <m:ctrlPr>
                <w:rPr>
                  <w:rFonts w:ascii="Cambria Math" w:hAnsi="Cambria Math"/>
                  <w:i/>
                  <w:color w:val="FF0000"/>
                  <w:sz w:val="24"/>
                  <w:szCs w:val="24"/>
                </w:rPr>
              </m:ctrlPr>
            </m:funcPr>
            <m:fName>
              <m:r>
                <m:rPr>
                  <m:sty m:val="p"/>
                </m:rPr>
                <w:rPr>
                  <w:rFonts w:ascii="Cambria Math" w:hAnsi="Cambria Math"/>
                  <w:color w:val="FF0000"/>
                  <w:sz w:val="24"/>
                  <w:szCs w:val="24"/>
                </w:rPr>
                <m:t>sin</m:t>
              </m:r>
            </m:fName>
            <m:e>
              <m:r>
                <w:rPr>
                  <w:rFonts w:ascii="Cambria Math" w:hAnsi="Cambria Math"/>
                  <w:color w:val="FF0000"/>
                  <w:sz w:val="24"/>
                  <w:szCs w:val="24"/>
                </w:rPr>
                <m:t>θ</m:t>
              </m:r>
            </m:e>
          </m:func>
          <m:r>
            <w:rPr>
              <w:rFonts w:ascii="Cambria Math" w:eastAsiaTheme="minorEastAsia" w:hAnsi="Cambria Math"/>
              <w:color w:val="FF0000"/>
              <w:sz w:val="24"/>
              <w:szCs w:val="24"/>
            </w:rPr>
            <m:t>=141</m:t>
          </m:r>
          <m:func>
            <m:funcPr>
              <m:ctrlPr>
                <w:rPr>
                  <w:rFonts w:ascii="Cambria Math" w:eastAsiaTheme="minorEastAsia" w:hAnsi="Cambria Math"/>
                  <w:i/>
                  <w:color w:val="FF0000"/>
                  <w:sz w:val="24"/>
                  <w:szCs w:val="24"/>
                </w:rPr>
              </m:ctrlPr>
            </m:funcPr>
            <m:fName>
              <m:r>
                <m:rPr>
                  <m:sty m:val="p"/>
                </m:rPr>
                <w:rPr>
                  <w:rFonts w:ascii="Cambria Math" w:hAnsi="Cambria Math"/>
                  <w:color w:val="FF0000"/>
                  <w:sz w:val="24"/>
                  <w:szCs w:val="24"/>
                </w:rPr>
                <m:t>sin</m:t>
              </m:r>
            </m:fName>
            <m:e>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-42°</m:t>
                  </m:r>
                </m:e>
              </m:d>
            </m:e>
          </m:func>
          <m:r>
            <w:rPr>
              <w:rFonts w:ascii="Cambria Math" w:eastAsiaTheme="minorEastAsia" w:hAnsi="Cambria Math"/>
              <w:color w:val="FF0000"/>
              <w:sz w:val="24"/>
              <w:szCs w:val="24"/>
            </w:rPr>
            <m:t>=</m:t>
          </m:r>
          <m:r>
            <w:rPr>
              <w:rFonts w:ascii="Cambria Math" w:eastAsiaTheme="minorEastAsia" w:hAnsi="Cambria Math"/>
              <w:color w:val="FF0000"/>
              <w:sz w:val="24"/>
              <w:szCs w:val="24"/>
            </w:rPr>
            <m:t>-94.3</m:t>
          </m:r>
        </m:oMath>
      </m:oMathPara>
    </w:p>
    <w:p w:rsidR="00BA6BDB" w:rsidRPr="00BA6BDB" w:rsidRDefault="00BA6BDB" w:rsidP="00BA6BDB">
      <w:pPr>
        <w:rPr>
          <w:color w:val="FF0000"/>
          <w:sz w:val="24"/>
          <w:szCs w:val="24"/>
        </w:rPr>
      </w:pPr>
      <m:oMathPara>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R</m:t>
              </m:r>
            </m:e>
          </m:acc>
          <m:r>
            <w:rPr>
              <w:rFonts w:ascii="Cambria Math" w:eastAsiaTheme="minorEastAsia" w:hAnsi="Cambria Math"/>
              <w:color w:val="FF0000"/>
              <w:sz w:val="24"/>
              <w:szCs w:val="24"/>
            </w:rPr>
            <m:t>=105</m:t>
          </m:r>
          <m:r>
            <w:rPr>
              <w:rFonts w:ascii="Cambria Math" w:eastAsiaTheme="minorEastAsia" w:hAnsi="Cambria Math"/>
              <w:color w:val="FF0000"/>
              <w:sz w:val="24"/>
              <w:szCs w:val="24"/>
            </w:rPr>
            <m:t xml:space="preserve">m </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-94.3</m:t>
          </m:r>
          <m:r>
            <w:rPr>
              <w:rFonts w:ascii="Cambria Math" w:eastAsiaTheme="minorEastAsia" w:hAnsi="Cambria Math"/>
              <w:color w:val="FF0000"/>
              <w:sz w:val="24"/>
              <w:szCs w:val="24"/>
            </w:rPr>
            <m:t xml:space="preserve">m </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BA6BDB" w:rsidRDefault="00BA6BDB" w:rsidP="00BA6BDB">
      <w:pPr>
        <w:rPr>
          <w:sz w:val="24"/>
          <w:szCs w:val="24"/>
        </w:rPr>
      </w:pPr>
    </w:p>
    <w:p w:rsidR="00BA6BDB" w:rsidRPr="00A05225" w:rsidRDefault="00BA6BDB" w:rsidP="00BA6BDB">
      <w:pPr>
        <w:rPr>
          <w:sz w:val="24"/>
          <w:szCs w:val="24"/>
        </w:rPr>
      </w:pPr>
    </w:p>
    <w:p w:rsidR="00BA6BDB" w:rsidRPr="00A05225" w:rsidRDefault="00BA6BDB" w:rsidP="00BA6BDB">
      <w:pPr>
        <w:rPr>
          <w:sz w:val="24"/>
          <w:szCs w:val="24"/>
        </w:rPr>
      </w:pPr>
    </w:p>
    <w:p w:rsidR="00BA6BDB" w:rsidRPr="00A05225" w:rsidRDefault="00BA6BDB" w:rsidP="00BA6BDB">
      <w:pPr>
        <w:rPr>
          <w:sz w:val="24"/>
          <w:szCs w:val="24"/>
        </w:rPr>
      </w:pPr>
    </w:p>
    <w:p w:rsidR="00BA6BDB" w:rsidRPr="00A05225" w:rsidRDefault="00BA6BDB" w:rsidP="00BA6BDB">
      <w:pPr>
        <w:pStyle w:val="ListParagraph"/>
        <w:numPr>
          <w:ilvl w:val="0"/>
          <w:numId w:val="2"/>
        </w:numPr>
      </w:pPr>
      <w:r w:rsidRPr="00A05225">
        <w:rPr>
          <w:sz w:val="24"/>
          <w:szCs w:val="24"/>
        </w:rPr>
        <w:t xml:space="preserve">Find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x</m:t>
            </m:r>
          </m:sub>
        </m:sSub>
      </m:oMath>
      <w:r w:rsidRPr="00A05225">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y</m:t>
            </m:r>
          </m:sub>
        </m:sSub>
      </m:oMath>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r>
      <w:r w:rsidRPr="00A05225">
        <w:rPr>
          <w:rFonts w:eastAsiaTheme="minorEastAsia"/>
          <w:sz w:val="24"/>
          <w:szCs w:val="24"/>
        </w:rPr>
        <w:tab/>
        <w:t>(</w:t>
      </w:r>
      <w:r>
        <w:rPr>
          <w:rFonts w:eastAsiaTheme="minorEastAsia"/>
          <w:sz w:val="24"/>
          <w:szCs w:val="24"/>
        </w:rPr>
        <w:t>4</w:t>
      </w:r>
      <w:r w:rsidRPr="00A05225">
        <w:rPr>
          <w:rFonts w:eastAsiaTheme="minorEastAsia"/>
          <w:sz w:val="24"/>
          <w:szCs w:val="24"/>
        </w:rPr>
        <w:t>)</w:t>
      </w:r>
    </w:p>
    <w:p w:rsidR="00BA6BDB" w:rsidRDefault="00BA6BDB" w:rsidP="00BA6BDB">
      <m:oMathPara>
        <m:oMath>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R</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A</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B</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C</m:t>
              </m:r>
            </m:e>
          </m:acc>
          <m:r>
            <w:rPr>
              <w:rFonts w:ascii="Cambria Math" w:eastAsiaTheme="minorEastAsia" w:hAnsi="Cambria Math"/>
              <w:color w:val="FF0000"/>
              <w:sz w:val="24"/>
              <w:szCs w:val="24"/>
            </w:rPr>
            <m:t>+</m:t>
          </m:r>
          <m:acc>
            <m:accPr>
              <m:chr m:val="⃗"/>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D</m:t>
              </m:r>
            </m:e>
          </m:acc>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30.0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+40.0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m:t>
              </m:r>
              <m:r>
                <w:rPr>
                  <w:rFonts w:ascii="Cambria Math" w:eastAsiaTheme="minorEastAsia" w:hAnsi="Cambria Math"/>
                  <w:color w:val="FF0000"/>
                  <w:sz w:val="24"/>
                  <w:szCs w:val="24"/>
                </w:rPr>
                <m:t>70.0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-20.0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-180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m:t>
              </m:r>
              <m:r>
                <w:rPr>
                  <w:rFonts w:ascii="Cambria Math" w:eastAsiaTheme="minorEastAsia" w:hAnsi="Cambria Math"/>
                  <w:color w:val="FF0000"/>
                  <w:sz w:val="24"/>
                  <w:szCs w:val="24"/>
                </w:rPr>
                <m:t>70.0</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e>
          </m:d>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-170+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e>
          </m:d>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+(-100+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r>
            <w:rPr>
              <w:rFonts w:ascii="Cambria Math" w:eastAsiaTheme="minorEastAsia" w:hAnsi="Cambria Math"/>
              <w:color w:val="FF0000"/>
              <w:sz w:val="24"/>
              <w:szCs w:val="24"/>
            </w:rPr>
            <m:t>)</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BA6BDB" w:rsidRDefault="00BA6BDB" w:rsidP="00BA6BDB">
      <m:oMathPara>
        <m:oMath>
          <m:r>
            <w:rPr>
              <w:rFonts w:ascii="Cambria Math" w:eastAsiaTheme="minorEastAsia" w:hAnsi="Cambria Math"/>
              <w:color w:val="FF0000"/>
              <w:sz w:val="24"/>
              <w:szCs w:val="24"/>
            </w:rPr>
            <m:t>105</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-94.3</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r>
            <w:rPr>
              <w:rFonts w:ascii="Cambria Math" w:eastAsiaTheme="minorEastAsia" w:hAnsi="Cambria Math"/>
              <w:color w:val="FF0000"/>
              <w:sz w:val="24"/>
              <w:szCs w:val="24"/>
            </w:rPr>
            <m:t>=</m:t>
          </m:r>
          <m:d>
            <m:dPr>
              <m:ctrlPr>
                <w:rPr>
                  <w:rFonts w:ascii="Cambria Math" w:eastAsiaTheme="minorEastAsia" w:hAnsi="Cambria Math"/>
                  <w:i/>
                  <w:color w:val="FF0000"/>
                  <w:sz w:val="24"/>
                  <w:szCs w:val="24"/>
                </w:rPr>
              </m:ctrlPr>
            </m:dPr>
            <m:e>
              <m:r>
                <w:rPr>
                  <w:rFonts w:ascii="Cambria Math" w:eastAsiaTheme="minorEastAsia" w:hAnsi="Cambria Math"/>
                  <w:color w:val="FF0000"/>
                  <w:sz w:val="24"/>
                  <w:szCs w:val="24"/>
                </w:rPr>
                <m:t>-170+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e>
          </m:d>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i</m:t>
              </m:r>
            </m:e>
          </m:acc>
          <m:r>
            <w:rPr>
              <w:rFonts w:ascii="Cambria Math" w:eastAsiaTheme="minorEastAsia" w:hAnsi="Cambria Math"/>
              <w:color w:val="FF0000"/>
              <w:sz w:val="24"/>
              <w:szCs w:val="24"/>
            </w:rPr>
            <m:t>+(-100+</m:t>
          </m:r>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c</m:t>
              </m:r>
            </m:e>
            <m:sub>
              <m:r>
                <w:rPr>
                  <w:rFonts w:ascii="Cambria Math" w:eastAsiaTheme="minorEastAsia" w:hAnsi="Cambria Math"/>
                  <w:color w:val="FF0000"/>
                  <w:sz w:val="24"/>
                  <w:szCs w:val="24"/>
                </w:rPr>
                <m:t>y</m:t>
              </m:r>
            </m:sub>
          </m:sSub>
          <m:r>
            <w:rPr>
              <w:rFonts w:ascii="Cambria Math" w:eastAsiaTheme="minorEastAsia" w:hAnsi="Cambria Math"/>
              <w:color w:val="FF0000"/>
              <w:sz w:val="24"/>
              <w:szCs w:val="24"/>
            </w:rPr>
            <m:t>)</m:t>
          </m:r>
          <m:acc>
            <m:accPr>
              <m:ctrlPr>
                <w:rPr>
                  <w:rFonts w:ascii="Cambria Math" w:eastAsiaTheme="minorEastAsia" w:hAnsi="Cambria Math"/>
                  <w:i/>
                  <w:color w:val="FF0000"/>
                  <w:sz w:val="24"/>
                  <w:szCs w:val="24"/>
                </w:rPr>
              </m:ctrlPr>
            </m:accPr>
            <m:e>
              <m:r>
                <w:rPr>
                  <w:rFonts w:ascii="Cambria Math" w:eastAsiaTheme="minorEastAsia" w:hAnsi="Cambria Math"/>
                  <w:color w:val="FF0000"/>
                  <w:sz w:val="24"/>
                  <w:szCs w:val="24"/>
                </w:rPr>
                <m:t>j</m:t>
              </m:r>
            </m:e>
          </m:acc>
        </m:oMath>
      </m:oMathPara>
    </w:p>
    <w:p w:rsidR="00BA6BDB" w:rsidRDefault="002A2962" w:rsidP="00BA6BDB">
      <m:oMathPara>
        <m:oMath>
          <m:sSub>
            <m:sSubPr>
              <m:ctrlPr>
                <w:rPr>
                  <w:rFonts w:ascii="Cambria Math" w:eastAsiaTheme="minorEastAsia" w:hAnsi="Cambria Math"/>
                  <w:i/>
                  <w:color w:val="FF0000"/>
                  <w:sz w:val="24"/>
                  <w:szCs w:val="24"/>
                </w:rPr>
              </m:ctrlPr>
            </m:sSubPr>
            <m:e>
              <m:r>
                <w:rPr>
                  <w:rFonts w:ascii="Cambria Math" w:eastAsiaTheme="minorEastAsia" w:hAnsi="Cambria Math"/>
                  <w:color w:val="FF0000"/>
                  <w:sz w:val="24"/>
                  <w:szCs w:val="24"/>
                </w:rPr>
                <m:t>b</m:t>
              </m:r>
            </m:e>
            <m:sub>
              <m:r>
                <w:rPr>
                  <w:rFonts w:ascii="Cambria Math" w:eastAsiaTheme="minorEastAsia" w:hAnsi="Cambria Math"/>
                  <w:color w:val="FF0000"/>
                  <w:sz w:val="24"/>
                  <w:szCs w:val="24"/>
                </w:rPr>
                <m:t>x</m:t>
              </m:r>
            </m:sub>
          </m:sSub>
          <m:r>
            <w:rPr>
              <w:rFonts w:ascii="Cambria Math" w:eastAsiaTheme="minorEastAsia" w:hAnsi="Cambria Math"/>
              <w:color w:val="FF0000"/>
              <w:sz w:val="24"/>
              <w:szCs w:val="24"/>
            </w:rPr>
            <m:t>=170-105=65.0m</m:t>
          </m:r>
        </m:oMath>
      </m:oMathPara>
    </w:p>
    <w:p w:rsidR="00BA6BDB" w:rsidRPr="002A2962" w:rsidRDefault="002A2962" w:rsidP="00BA6BDB">
      <w:pPr>
        <w:rPr>
          <w:color w:val="FF0000"/>
        </w:rPr>
      </w:pPr>
      <m:oMathPara>
        <m:oMath>
          <m:sSub>
            <m:sSubPr>
              <m:ctrlPr>
                <w:rPr>
                  <w:rFonts w:ascii="Cambria Math" w:hAnsi="Cambria Math"/>
                  <w:i/>
                  <w:color w:val="FF0000"/>
                </w:rPr>
              </m:ctrlPr>
            </m:sSubPr>
            <m:e>
              <m:r>
                <w:rPr>
                  <w:rFonts w:ascii="Cambria Math" w:hAnsi="Cambria Math"/>
                  <w:color w:val="FF0000"/>
                </w:rPr>
                <m:t>c</m:t>
              </m:r>
            </m:e>
            <m:sub>
              <m:r>
                <w:rPr>
                  <w:rFonts w:ascii="Cambria Math" w:hAnsi="Cambria Math"/>
                  <w:color w:val="FF0000"/>
                </w:rPr>
                <m:t>y</m:t>
              </m:r>
            </m:sub>
          </m:sSub>
          <m:r>
            <w:rPr>
              <w:rFonts w:ascii="Cambria Math" w:hAnsi="Cambria Math"/>
              <w:color w:val="FF0000"/>
            </w:rPr>
            <m:t>=100-94.3=5.7m</m:t>
          </m:r>
        </m:oMath>
      </m:oMathPara>
    </w:p>
    <w:p w:rsidR="00BA6BDB" w:rsidRDefault="00BA6BDB" w:rsidP="00BA6BDB"/>
    <w:p w:rsidR="00BA6BDB" w:rsidRDefault="00BA6BDB" w:rsidP="00BA6BDB"/>
    <w:p w:rsidR="00BA6BDB" w:rsidRDefault="00BA6BDB" w:rsidP="00BA6BDB"/>
    <w:p w:rsidR="00BA6BDB" w:rsidRDefault="00BA6BDB" w:rsidP="00BA6BDB"/>
    <w:p w:rsidR="00BA6BDB" w:rsidRDefault="00BA6BDB" w:rsidP="00BA6BDB"/>
    <w:p w:rsidR="00BA6BDB" w:rsidRDefault="00BA6BDB" w:rsidP="00BA6BDB">
      <w:r w:rsidRPr="009A5729">
        <w:rPr>
          <w:u w:val="single"/>
        </w:rPr>
        <w:lastRenderedPageBreak/>
        <w:t>Question 3</w:t>
      </w:r>
      <w:r>
        <w:tab/>
      </w:r>
      <w:r>
        <w:tab/>
      </w:r>
      <w:r>
        <w:tab/>
      </w:r>
      <w:r>
        <w:tab/>
      </w:r>
      <w:r>
        <w:tab/>
      </w:r>
      <w:r>
        <w:tab/>
      </w:r>
      <w:r>
        <w:tab/>
      </w:r>
      <w:r>
        <w:tab/>
      </w:r>
      <w:r>
        <w:tab/>
      </w:r>
      <w:r>
        <w:tab/>
      </w:r>
      <w:r>
        <w:tab/>
      </w:r>
      <w:r w:rsidRPr="009A5729">
        <w:rPr>
          <w:u w:val="single"/>
        </w:rPr>
        <w:t>[9]</w:t>
      </w:r>
    </w:p>
    <w:p w:rsidR="00BA6BDB" w:rsidRDefault="00BA6BDB" w:rsidP="00BA6BDB">
      <w:r>
        <w:rPr>
          <w:noProof/>
          <w:lang w:eastAsia="en-ZA"/>
        </w:rPr>
        <w:drawing>
          <wp:anchor distT="0" distB="0" distL="114300" distR="114300" simplePos="0" relativeHeight="251659264" behindDoc="0" locked="0" layoutInCell="1" allowOverlap="1" wp14:anchorId="54B54249" wp14:editId="48BCDC1C">
            <wp:simplePos x="0" y="0"/>
            <wp:positionH relativeFrom="column">
              <wp:posOffset>133350</wp:posOffset>
            </wp:positionH>
            <wp:positionV relativeFrom="paragraph">
              <wp:posOffset>947420</wp:posOffset>
            </wp:positionV>
            <wp:extent cx="5497195" cy="3255645"/>
            <wp:effectExtent l="0" t="0" r="27305" b="20955"/>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page">
              <wp14:pctWidth>0</wp14:pctWidth>
            </wp14:sizeRelH>
            <wp14:sizeRelV relativeFrom="page">
              <wp14:pctHeight>0</wp14:pctHeight>
            </wp14:sizeRelV>
          </wp:anchor>
        </w:drawing>
      </w:r>
      <w:r>
        <w:t xml:space="preserve">Three different materials of identical mass are placed into a special oven capable of transferring energy to the metals at a constant equal rate. All materials start off in the liquid phase and undergo boiling at some time during the heating process and ends in the gaseous phase. Use the graph below to answer the following questions and make reference to points on the graph in explanations. </w:t>
      </w:r>
    </w:p>
    <w:p w:rsidR="00BA6BDB" w:rsidRDefault="00BA6BDB" w:rsidP="00BA6BDB">
      <w:pPr>
        <w:pStyle w:val="ListParagraph"/>
        <w:numPr>
          <w:ilvl w:val="0"/>
          <w:numId w:val="3"/>
        </w:numPr>
      </w:pPr>
      <w:r>
        <w:t>Rank the materials according to boiling point (highest first)? Explain</w:t>
      </w:r>
      <w:r>
        <w:tab/>
      </w:r>
      <w:r>
        <w:tab/>
      </w:r>
      <w:r>
        <w:tab/>
        <w:t>(3)</w:t>
      </w:r>
    </w:p>
    <w:p w:rsidR="00BA6BDB" w:rsidRPr="00D70071" w:rsidRDefault="002A2962" w:rsidP="00BA6BDB">
      <w:pPr>
        <w:rPr>
          <w:color w:val="FF0000"/>
        </w:rPr>
      </w:pPr>
      <w:r w:rsidRPr="002A2962">
        <w:rPr>
          <w:color w:val="FF0000"/>
        </w:rPr>
        <w:t>M3, M1, M2. The horizontal section represents phase change. The higher this line is the greater the boiling point temperature</w:t>
      </w:r>
    </w:p>
    <w:p w:rsidR="00BA6BDB" w:rsidRDefault="00BA6BDB" w:rsidP="00BA6BDB"/>
    <w:p w:rsidR="00BA6BDB" w:rsidRDefault="00BA6BDB" w:rsidP="00BA6BDB">
      <w:pPr>
        <w:pStyle w:val="ListParagraph"/>
        <w:numPr>
          <w:ilvl w:val="0"/>
          <w:numId w:val="3"/>
        </w:numPr>
      </w:pPr>
      <w:r>
        <w:t>Rank the materials according to specific heat in the gaseous phase (greatest first)? Explain(3)</w:t>
      </w:r>
    </w:p>
    <w:p w:rsidR="00BA6BDB" w:rsidRPr="00D70071" w:rsidRDefault="002A2962" w:rsidP="00BA6BDB">
      <w:pPr>
        <w:rPr>
          <w:color w:val="FF0000"/>
        </w:rPr>
      </w:pPr>
      <w:r w:rsidRPr="00D70071">
        <w:rPr>
          <w:color w:val="FF0000"/>
        </w:rPr>
        <w:t xml:space="preserve">M3, M2, M1. </w:t>
      </w:r>
      <w:r w:rsidR="00D70071" w:rsidRPr="00D70071">
        <w:rPr>
          <w:color w:val="FF0000"/>
        </w:rPr>
        <w:t>Since heat rate is constant</w:t>
      </w:r>
    </w:p>
    <w:p w:rsidR="00BA6BDB" w:rsidRPr="00D70071" w:rsidRDefault="00D70071" w:rsidP="00BA6BDB">
      <w:pPr>
        <w:rPr>
          <w:color w:val="FF0000"/>
        </w:rPr>
      </w:pPr>
      <m:oMathPara>
        <m:oMath>
          <m:r>
            <w:rPr>
              <w:rFonts w:ascii="Cambria Math" w:hAnsi="Cambria Math"/>
              <w:color w:val="FF0000"/>
            </w:rPr>
            <m:t>P=</m:t>
          </m:r>
          <m:f>
            <m:fPr>
              <m:ctrlPr>
                <w:rPr>
                  <w:rFonts w:ascii="Cambria Math" w:eastAsiaTheme="minorEastAsia" w:hAnsi="Cambria Math"/>
                  <w:i/>
                  <w:color w:val="FF0000"/>
                </w:rPr>
              </m:ctrlPr>
            </m:fPr>
            <m:num>
              <m:r>
                <w:rPr>
                  <w:rFonts w:ascii="Cambria Math" w:eastAsiaTheme="minorEastAsia" w:hAnsi="Cambria Math"/>
                  <w:color w:val="FF0000"/>
                </w:rPr>
                <m:t>Q</m:t>
              </m:r>
            </m:num>
            <m:den>
              <m:r>
                <w:rPr>
                  <w:rFonts w:ascii="Cambria Math" w:eastAsiaTheme="minorEastAsia" w:hAnsi="Cambria Math"/>
                  <w:color w:val="FF0000"/>
                </w:rPr>
                <m:t>∆t</m:t>
              </m:r>
            </m:den>
          </m:f>
          <m:r>
            <w:rPr>
              <w:rFonts w:ascii="Cambria Math" w:eastAsiaTheme="minorEastAsia" w:hAnsi="Cambria Math"/>
              <w:color w:val="FF0000"/>
            </w:rPr>
            <m:t>=mc</m:t>
          </m:r>
          <m:f>
            <m:fPr>
              <m:ctrlPr>
                <w:rPr>
                  <w:rFonts w:ascii="Cambria Math" w:eastAsiaTheme="minorEastAsia" w:hAnsi="Cambria Math"/>
                  <w:i/>
                  <w:color w:val="FF0000"/>
                </w:rPr>
              </m:ctrlPr>
            </m:fPr>
            <m:num>
              <m:r>
                <m:rPr>
                  <m:sty m:val="p"/>
                </m:rPr>
                <w:rPr>
                  <w:rFonts w:ascii="Cambria Math" w:hAnsi="Cambria Math"/>
                  <w:color w:val="FF0000"/>
                </w:rPr>
                <m:t>Δ</m:t>
              </m:r>
              <m:r>
                <w:rPr>
                  <w:rFonts w:ascii="Cambria Math" w:hAnsi="Cambria Math"/>
                  <w:color w:val="FF0000"/>
                </w:rPr>
                <m:t>T</m:t>
              </m:r>
            </m:num>
            <m:den>
              <m:r>
                <m:rPr>
                  <m:sty m:val="p"/>
                </m:rPr>
                <w:rPr>
                  <w:rFonts w:ascii="Cambria Math" w:hAnsi="Cambria Math"/>
                  <w:color w:val="FF0000"/>
                </w:rPr>
                <m:t>Δ</m:t>
              </m:r>
              <m:r>
                <w:rPr>
                  <w:rFonts w:ascii="Cambria Math" w:hAnsi="Cambria Math"/>
                  <w:color w:val="FF0000"/>
                </w:rPr>
                <m:t>t</m:t>
              </m:r>
            </m:den>
          </m:f>
          <m:r>
            <w:rPr>
              <w:rFonts w:ascii="Cambria Math" w:eastAsiaTheme="minorEastAsia" w:hAnsi="Cambria Math"/>
              <w:color w:val="FF0000"/>
            </w:rPr>
            <m:t>⇒c=</m:t>
          </m:r>
          <m:f>
            <m:fPr>
              <m:ctrlPr>
                <w:rPr>
                  <w:rFonts w:ascii="Cambria Math" w:eastAsiaTheme="minorEastAsia" w:hAnsi="Cambria Math"/>
                  <w:i/>
                  <w:color w:val="FF0000"/>
                </w:rPr>
              </m:ctrlPr>
            </m:fPr>
            <m:num>
              <m:r>
                <w:rPr>
                  <w:rFonts w:ascii="Cambria Math" w:eastAsiaTheme="minorEastAsia" w:hAnsi="Cambria Math"/>
                  <w:color w:val="FF0000"/>
                </w:rPr>
                <m:t>P</m:t>
              </m:r>
            </m:num>
            <m:den>
              <m:r>
                <w:rPr>
                  <w:rFonts w:ascii="Cambria Math" w:eastAsiaTheme="minorEastAsia" w:hAnsi="Cambria Math"/>
                  <w:color w:val="FF0000"/>
                </w:rPr>
                <m:t>m</m:t>
              </m:r>
              <m:f>
                <m:fPr>
                  <m:ctrlPr>
                    <w:rPr>
                      <w:rFonts w:ascii="Cambria Math" w:eastAsiaTheme="minorEastAsia" w:hAnsi="Cambria Math"/>
                      <w:i/>
                      <w:color w:val="FF0000"/>
                    </w:rPr>
                  </m:ctrlPr>
                </m:fPr>
                <m:num>
                  <m:r>
                    <m:rPr>
                      <m:sty m:val="p"/>
                    </m:rPr>
                    <w:rPr>
                      <w:rFonts w:ascii="Cambria Math" w:hAnsi="Cambria Math"/>
                      <w:color w:val="FF0000"/>
                    </w:rPr>
                    <m:t>Δ</m:t>
                  </m:r>
                  <m:r>
                    <w:rPr>
                      <w:rFonts w:ascii="Cambria Math" w:hAnsi="Cambria Math"/>
                      <w:color w:val="FF0000"/>
                    </w:rPr>
                    <m:t>T</m:t>
                  </m:r>
                </m:num>
                <m:den>
                  <m:r>
                    <m:rPr>
                      <m:sty m:val="p"/>
                    </m:rPr>
                    <w:rPr>
                      <w:rFonts w:ascii="Cambria Math" w:hAnsi="Cambria Math"/>
                      <w:color w:val="FF0000"/>
                    </w:rPr>
                    <m:t>Δ</m:t>
                  </m:r>
                  <m:r>
                    <w:rPr>
                      <w:rFonts w:ascii="Cambria Math" w:hAnsi="Cambria Math"/>
                      <w:color w:val="FF0000"/>
                    </w:rPr>
                    <m:t>t</m:t>
                  </m:r>
                </m:den>
              </m:f>
              <m:r>
                <w:rPr>
                  <w:rFonts w:ascii="Cambria Math" w:eastAsiaTheme="minorEastAsia" w:hAnsi="Cambria Math"/>
                  <w:color w:val="FF0000"/>
                </w:rPr>
                <m:t xml:space="preserve"> </m:t>
              </m:r>
            </m:den>
          </m:f>
        </m:oMath>
      </m:oMathPara>
    </w:p>
    <w:p w:rsidR="00BA6BDB" w:rsidRPr="00D70071" w:rsidRDefault="00D70071" w:rsidP="00BA6BDB">
      <w:pPr>
        <w:rPr>
          <w:color w:val="FF0000"/>
        </w:rPr>
      </w:pPr>
      <w:r w:rsidRPr="00D70071">
        <w:rPr>
          <w:color w:val="FF0000"/>
        </w:rPr>
        <w:t xml:space="preserve">Since </w:t>
      </w:r>
      <m:oMath>
        <m:f>
          <m:fPr>
            <m:ctrlPr>
              <w:rPr>
                <w:rFonts w:ascii="Cambria Math" w:eastAsiaTheme="minorEastAsia" w:hAnsi="Cambria Math"/>
                <w:i/>
                <w:color w:val="FF0000"/>
              </w:rPr>
            </m:ctrlPr>
          </m:fPr>
          <m:num>
            <m:r>
              <m:rPr>
                <m:sty m:val="p"/>
              </m:rPr>
              <w:rPr>
                <w:rFonts w:ascii="Cambria Math" w:hAnsi="Cambria Math"/>
                <w:color w:val="FF0000"/>
              </w:rPr>
              <m:t>Δ</m:t>
            </m:r>
            <m:r>
              <w:rPr>
                <w:rFonts w:ascii="Cambria Math" w:hAnsi="Cambria Math"/>
                <w:color w:val="FF0000"/>
              </w:rPr>
              <m:t>T</m:t>
            </m:r>
          </m:num>
          <m:den>
            <m:r>
              <m:rPr>
                <m:sty m:val="p"/>
              </m:rPr>
              <w:rPr>
                <w:rFonts w:ascii="Cambria Math" w:hAnsi="Cambria Math"/>
                <w:color w:val="FF0000"/>
              </w:rPr>
              <m:t>Δ</m:t>
            </m:r>
            <m:r>
              <w:rPr>
                <w:rFonts w:ascii="Cambria Math" w:hAnsi="Cambria Math"/>
                <w:color w:val="FF0000"/>
              </w:rPr>
              <m:t>t</m:t>
            </m:r>
          </m:den>
        </m:f>
      </m:oMath>
      <w:r w:rsidRPr="00D70071">
        <w:rPr>
          <w:rFonts w:eastAsiaTheme="minorEastAsia"/>
          <w:color w:val="FF0000"/>
        </w:rPr>
        <w:t xml:space="preserve"> is the gradient of the graph then the steeper the slope the lower the value of the specific heat</w:t>
      </w:r>
    </w:p>
    <w:p w:rsidR="00BA6BDB" w:rsidRDefault="00BA6BDB" w:rsidP="00BA6BDB">
      <w:pPr>
        <w:pStyle w:val="ListParagraph"/>
        <w:numPr>
          <w:ilvl w:val="0"/>
          <w:numId w:val="3"/>
        </w:numPr>
      </w:pPr>
      <w:r>
        <w:t>Rank the materials according to latent heat of vaporization (greatest first)? Explain</w:t>
      </w:r>
      <w:r>
        <w:tab/>
        <w:t>(3)</w:t>
      </w:r>
    </w:p>
    <w:p w:rsidR="00D70071" w:rsidRPr="00D70071" w:rsidRDefault="00D70071" w:rsidP="00BA6BDB">
      <w:pPr>
        <w:rPr>
          <w:color w:val="FF0000"/>
        </w:rPr>
      </w:pPr>
      <w:r w:rsidRPr="00D70071">
        <w:rPr>
          <w:color w:val="FF0000"/>
        </w:rPr>
        <w:t xml:space="preserve">M1, M3, M2. </w:t>
      </w:r>
    </w:p>
    <w:p w:rsidR="00D70071" w:rsidRPr="00D70071" w:rsidRDefault="00D70071" w:rsidP="00BA6BDB">
      <w:pPr>
        <w:rPr>
          <w:color w:val="FF0000"/>
        </w:rPr>
      </w:pPr>
      <m:oMathPara>
        <m:oMath>
          <m:r>
            <w:rPr>
              <w:rFonts w:ascii="Cambria Math" w:hAnsi="Cambria Math"/>
              <w:color w:val="FF0000"/>
            </w:rPr>
            <m:t>P=</m:t>
          </m:r>
          <m:f>
            <m:fPr>
              <m:ctrlPr>
                <w:rPr>
                  <w:rFonts w:ascii="Cambria Math" w:eastAsiaTheme="minorEastAsia" w:hAnsi="Cambria Math"/>
                  <w:i/>
                  <w:color w:val="FF0000"/>
                </w:rPr>
              </m:ctrlPr>
            </m:fPr>
            <m:num>
              <m:r>
                <w:rPr>
                  <w:rFonts w:ascii="Cambria Math" w:eastAsiaTheme="minorEastAsia" w:hAnsi="Cambria Math"/>
                  <w:color w:val="FF0000"/>
                </w:rPr>
                <m:t>Q</m:t>
              </m:r>
            </m:num>
            <m:den>
              <m:r>
                <w:rPr>
                  <w:rFonts w:ascii="Cambria Math" w:eastAsiaTheme="minorEastAsia" w:hAnsi="Cambria Math"/>
                  <w:color w:val="FF0000"/>
                </w:rPr>
                <m:t>∆t</m:t>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mL</m:t>
              </m:r>
            </m:num>
            <m:den>
              <m:r>
                <w:rPr>
                  <w:rFonts w:ascii="Cambria Math" w:eastAsiaTheme="minorEastAsia" w:hAnsi="Cambria Math"/>
                  <w:color w:val="FF0000"/>
                </w:rPr>
                <m:t>∆t</m:t>
              </m:r>
            </m:den>
          </m:f>
          <m:r>
            <w:rPr>
              <w:rFonts w:ascii="Cambria Math" w:eastAsiaTheme="minorEastAsia" w:hAnsi="Cambria Math"/>
              <w:color w:val="FF0000"/>
            </w:rPr>
            <m:t>⇒</m:t>
          </m:r>
          <m:r>
            <w:rPr>
              <w:rFonts w:ascii="Cambria Math" w:eastAsiaTheme="minorEastAsia" w:hAnsi="Cambria Math"/>
              <w:color w:val="FF0000"/>
            </w:rPr>
            <m:t>L=</m:t>
          </m:r>
          <m:f>
            <m:fPr>
              <m:ctrlPr>
                <w:rPr>
                  <w:rFonts w:ascii="Cambria Math" w:eastAsiaTheme="minorEastAsia" w:hAnsi="Cambria Math"/>
                  <w:i/>
                  <w:color w:val="FF0000"/>
                </w:rPr>
              </m:ctrlPr>
            </m:fPr>
            <m:num>
              <m:r>
                <w:rPr>
                  <w:rFonts w:ascii="Cambria Math" w:eastAsiaTheme="minorEastAsia" w:hAnsi="Cambria Math"/>
                  <w:color w:val="FF0000"/>
                </w:rPr>
                <m:t>P</m:t>
              </m:r>
              <m:r>
                <w:rPr>
                  <w:rFonts w:ascii="Cambria Math" w:eastAsiaTheme="minorEastAsia" w:hAnsi="Cambria Math"/>
                  <w:color w:val="FF0000"/>
                </w:rPr>
                <m:t>∆t</m:t>
              </m:r>
            </m:num>
            <m:den>
              <m:r>
                <w:rPr>
                  <w:rFonts w:ascii="Cambria Math" w:eastAsiaTheme="minorEastAsia" w:hAnsi="Cambria Math"/>
                  <w:color w:val="FF0000"/>
                </w:rPr>
                <m:t>m</m:t>
              </m:r>
            </m:den>
          </m:f>
        </m:oMath>
      </m:oMathPara>
    </w:p>
    <w:p w:rsidR="00D70071" w:rsidRPr="00D70071" w:rsidRDefault="00D70071" w:rsidP="00BA6BDB">
      <w:pPr>
        <w:rPr>
          <w:color w:val="FF0000"/>
        </w:rPr>
      </w:pPr>
      <w:r w:rsidRPr="00D70071">
        <w:rPr>
          <w:color w:val="FF0000"/>
        </w:rPr>
        <w:t>The longer the horizontal section the greater the greater the heat of vaporization</w:t>
      </w:r>
      <w:bookmarkStart w:id="0" w:name="_GoBack"/>
      <w:bookmarkEnd w:id="0"/>
    </w:p>
    <w:p w:rsidR="00BA6BDB" w:rsidRPr="00CB0619" w:rsidRDefault="00BA6BDB" w:rsidP="00BA6BDB">
      <w:pPr>
        <w:jc w:val="center"/>
        <w:rPr>
          <w:b/>
          <w:sz w:val="36"/>
          <w:szCs w:val="36"/>
          <w:u w:val="single"/>
        </w:rPr>
      </w:pPr>
      <w:r w:rsidRPr="00CB0619">
        <w:rPr>
          <w:b/>
          <w:sz w:val="36"/>
          <w:szCs w:val="36"/>
          <w:u w:val="single"/>
        </w:rPr>
        <w:lastRenderedPageBreak/>
        <w:t>Formula Sheet</w:t>
      </w:r>
    </w:p>
    <w:p w:rsidR="00BA6BDB" w:rsidRDefault="00BA6BDB" w:rsidP="00BA6BDB">
      <w:pPr>
        <w:jc w:val="cente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=ab</m:t>
          </m:r>
          <m:func>
            <m:funcPr>
              <m:ctrlPr>
                <w:rPr>
                  <w:rFonts w:ascii="Cambria Math" w:eastAsiaTheme="minorEastAsia" w:hAnsi="Cambria Math"/>
                  <w:i/>
                  <w:sz w:val="24"/>
                </w:rPr>
              </m:ctrlPr>
            </m:funcPr>
            <m:fName>
              <m:r>
                <m:rPr>
                  <m:sty m:val="p"/>
                </m:rPr>
                <w:rPr>
                  <w:rFonts w:ascii="Cambria Math" w:hAnsi="Cambria Math"/>
                  <w:sz w:val="24"/>
                </w:rPr>
                <m:t>cos</m:t>
              </m:r>
            </m:fName>
            <m:e>
              <m:r>
                <w:rPr>
                  <w:rFonts w:ascii="Cambria Math" w:eastAsiaTheme="minorEastAsia" w:hAnsi="Cambria Math"/>
                  <w:sz w:val="24"/>
                </w:rPr>
                <m:t>θ</m:t>
              </m:r>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x</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y</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a</m:t>
              </m:r>
            </m:e>
            <m:sub>
              <m:r>
                <w:rPr>
                  <w:rFonts w:ascii="Cambria Math" w:eastAsiaTheme="minorEastAsia" w:hAnsi="Cambria Math"/>
                  <w:sz w:val="24"/>
                </w:rPr>
                <m:t>z</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oMath>
      </m:oMathPara>
    </w:p>
    <w:p w:rsidR="00BA6BDB" w:rsidRDefault="00BA6BDB" w:rsidP="00BA6BDB">
      <w:pPr>
        <w:jc w:val="center"/>
        <w:rPr>
          <w:rFonts w:eastAsiaTheme="minorEastAsia"/>
          <w:sz w:val="24"/>
        </w:rPr>
      </w:pPr>
      <m:oMath>
        <m:r>
          <w:rPr>
            <w:rFonts w:ascii="Cambria Math" w:eastAsiaTheme="minorEastAsia" w:hAnsi="Cambria Math"/>
            <w:sz w:val="24"/>
          </w:rPr>
          <m:t>∆l=lα∆T</m:t>
        </m:r>
      </m:oMath>
      <w:r>
        <w:rPr>
          <w:rFonts w:eastAsiaTheme="minorEastAsia"/>
          <w:sz w:val="24"/>
        </w:rPr>
        <w:tab/>
      </w:r>
      <w:r>
        <w:rPr>
          <w:rFonts w:eastAsiaTheme="minorEastAsia"/>
          <w:sz w:val="24"/>
        </w:rPr>
        <w:tab/>
      </w:r>
      <m:oMath>
        <m:r>
          <w:rPr>
            <w:rFonts w:ascii="Cambria Math" w:eastAsiaTheme="minorEastAsia" w:hAnsi="Cambria Math"/>
            <w:sz w:val="24"/>
          </w:rPr>
          <m:t>∆V=Vβ∆T</m:t>
        </m:r>
      </m:oMath>
    </w:p>
    <w:p w:rsidR="00BA6BDB" w:rsidRPr="00EA29FF" w:rsidRDefault="00BA6BDB" w:rsidP="00BA6BDB">
      <w:pPr>
        <w:jc w:val="center"/>
        <w:rPr>
          <w:rFonts w:eastAsiaTheme="minorEastAsia"/>
          <w:sz w:val="24"/>
        </w:rPr>
      </w:pPr>
      <m:oMath>
        <m:r>
          <w:rPr>
            <w:rFonts w:ascii="Cambria Math" w:hAnsi="Cambria Math"/>
            <w:sz w:val="24"/>
          </w:rPr>
          <m:t>Q=Lm</m:t>
        </m:r>
      </m:oMath>
      <w:r>
        <w:rPr>
          <w:rFonts w:eastAsiaTheme="minorEastAsia"/>
          <w:sz w:val="24"/>
        </w:rPr>
        <w:tab/>
      </w:r>
      <w:r>
        <w:rPr>
          <w:rFonts w:eastAsiaTheme="minorEastAsia"/>
          <w:sz w:val="24"/>
        </w:rPr>
        <w:tab/>
      </w:r>
      <m:oMath>
        <m:r>
          <w:rPr>
            <w:rFonts w:ascii="Cambria Math" w:eastAsiaTheme="minorEastAsia" w:hAnsi="Cambria Math"/>
            <w:sz w:val="24"/>
          </w:rPr>
          <m:t>Q=mc∆T</m:t>
        </m:r>
      </m:oMath>
    </w:p>
    <w:p w:rsidR="00BA6BDB" w:rsidRDefault="00BA6BDB" w:rsidP="00BA6BDB"/>
    <w:p w:rsidR="00877984" w:rsidRDefault="00877984"/>
    <w:sectPr w:rsidR="00877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B74D3"/>
    <w:multiLevelType w:val="hybridMultilevel"/>
    <w:tmpl w:val="1C344D60"/>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2B504DA3"/>
    <w:multiLevelType w:val="hybridMultilevel"/>
    <w:tmpl w:val="A718EB5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4775204B"/>
    <w:multiLevelType w:val="hybridMultilevel"/>
    <w:tmpl w:val="4FE446C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09E"/>
    <w:rsid w:val="000C609E"/>
    <w:rsid w:val="002A2962"/>
    <w:rsid w:val="00877984"/>
    <w:rsid w:val="00BA6BDB"/>
    <w:rsid w:val="00D700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6BDB"/>
    <w:pPr>
      <w:ind w:left="720"/>
      <w:contextualSpacing/>
    </w:pPr>
  </w:style>
  <w:style w:type="paragraph" w:styleId="BalloonText">
    <w:name w:val="Balloon Text"/>
    <w:basedOn w:val="Normal"/>
    <w:link w:val="BalloonTextChar"/>
    <w:uiPriority w:val="99"/>
    <w:semiHidden/>
    <w:unhideWhenUsed/>
    <w:rsid w:val="00BA6B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BDB"/>
    <w:rPr>
      <w:rFonts w:ascii="Tahoma" w:hAnsi="Tahoma" w:cs="Tahoma"/>
      <w:sz w:val="16"/>
      <w:szCs w:val="16"/>
    </w:rPr>
  </w:style>
  <w:style w:type="character" w:styleId="PlaceholderText">
    <w:name w:val="Placeholder Text"/>
    <w:basedOn w:val="DefaultParagraphFont"/>
    <w:uiPriority w:val="99"/>
    <w:semiHidden/>
    <w:rsid w:val="00BA6BD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6BDB"/>
    <w:pPr>
      <w:ind w:left="720"/>
      <w:contextualSpacing/>
    </w:pPr>
  </w:style>
  <w:style w:type="paragraph" w:styleId="BalloonText">
    <w:name w:val="Balloon Text"/>
    <w:basedOn w:val="Normal"/>
    <w:link w:val="BalloonTextChar"/>
    <w:uiPriority w:val="99"/>
    <w:semiHidden/>
    <w:unhideWhenUsed/>
    <w:rsid w:val="00BA6B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BDB"/>
    <w:rPr>
      <w:rFonts w:ascii="Tahoma" w:hAnsi="Tahoma" w:cs="Tahoma"/>
      <w:sz w:val="16"/>
      <w:szCs w:val="16"/>
    </w:rPr>
  </w:style>
  <w:style w:type="character" w:styleId="PlaceholderText">
    <w:name w:val="Placeholder Text"/>
    <w:basedOn w:val="DefaultParagraphFont"/>
    <w:uiPriority w:val="99"/>
    <w:semiHidden/>
    <w:rsid w:val="00BA6BD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Z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M1</c:v>
                </c:pt>
              </c:strCache>
            </c:strRef>
          </c:tx>
          <c:spPr>
            <a:ln w="34925">
              <a:solidFill>
                <a:schemeClr val="tx1">
                  <a:lumMod val="95000"/>
                  <a:lumOff val="5000"/>
                </a:schemeClr>
              </a:solidFill>
            </a:ln>
          </c:spPr>
          <c:marker>
            <c:symbol val="none"/>
          </c:marker>
          <c:xVal>
            <c:numRef>
              <c:f>Sheet1!$A$2:$A$9</c:f>
              <c:numCache>
                <c:formatCode>General</c:formatCode>
                <c:ptCount val="8"/>
                <c:pt idx="0">
                  <c:v>0</c:v>
                </c:pt>
                <c:pt idx="1">
                  <c:v>2</c:v>
                </c:pt>
                <c:pt idx="2">
                  <c:v>3</c:v>
                </c:pt>
                <c:pt idx="3">
                  <c:v>4</c:v>
                </c:pt>
                <c:pt idx="4">
                  <c:v>5</c:v>
                </c:pt>
                <c:pt idx="5">
                  <c:v>7</c:v>
                </c:pt>
                <c:pt idx="6">
                  <c:v>9</c:v>
                </c:pt>
                <c:pt idx="7">
                  <c:v>13</c:v>
                </c:pt>
              </c:numCache>
            </c:numRef>
          </c:xVal>
          <c:yVal>
            <c:numRef>
              <c:f>Sheet1!$B$2:$B$9</c:f>
              <c:numCache>
                <c:formatCode>General</c:formatCode>
                <c:ptCount val="8"/>
                <c:pt idx="0">
                  <c:v>7</c:v>
                </c:pt>
                <c:pt idx="1">
                  <c:v>10.333333333333334</c:v>
                </c:pt>
                <c:pt idx="2">
                  <c:v>12</c:v>
                </c:pt>
                <c:pt idx="3">
                  <c:v>12</c:v>
                </c:pt>
                <c:pt idx="4">
                  <c:v>12</c:v>
                </c:pt>
                <c:pt idx="5">
                  <c:v>12</c:v>
                </c:pt>
                <c:pt idx="6">
                  <c:v>15.333333333333334</c:v>
                </c:pt>
                <c:pt idx="7">
                  <c:v>22</c:v>
                </c:pt>
              </c:numCache>
            </c:numRef>
          </c:yVal>
          <c:smooth val="0"/>
        </c:ser>
        <c:ser>
          <c:idx val="1"/>
          <c:order val="1"/>
          <c:tx>
            <c:strRef>
              <c:f>Sheet1!$C$1</c:f>
              <c:strCache>
                <c:ptCount val="1"/>
                <c:pt idx="0">
                  <c:v>M2</c:v>
                </c:pt>
              </c:strCache>
            </c:strRef>
          </c:tx>
          <c:spPr>
            <a:ln w="38100" cmpd="dbl">
              <a:solidFill>
                <a:schemeClr val="tx1"/>
              </a:solidFill>
            </a:ln>
          </c:spPr>
          <c:marker>
            <c:symbol val="none"/>
          </c:marker>
          <c:xVal>
            <c:numRef>
              <c:f>Sheet1!$A$2:$A$9</c:f>
              <c:numCache>
                <c:formatCode>General</c:formatCode>
                <c:ptCount val="8"/>
                <c:pt idx="0">
                  <c:v>0</c:v>
                </c:pt>
                <c:pt idx="1">
                  <c:v>2</c:v>
                </c:pt>
                <c:pt idx="2">
                  <c:v>3</c:v>
                </c:pt>
                <c:pt idx="3">
                  <c:v>4</c:v>
                </c:pt>
                <c:pt idx="4">
                  <c:v>5</c:v>
                </c:pt>
                <c:pt idx="5">
                  <c:v>7</c:v>
                </c:pt>
                <c:pt idx="6">
                  <c:v>9</c:v>
                </c:pt>
                <c:pt idx="7">
                  <c:v>13</c:v>
                </c:pt>
              </c:numCache>
            </c:numRef>
          </c:xVal>
          <c:yVal>
            <c:numRef>
              <c:f>Sheet1!$C$2:$C$9</c:f>
              <c:numCache>
                <c:formatCode>General</c:formatCode>
                <c:ptCount val="8"/>
                <c:pt idx="0">
                  <c:v>9</c:v>
                </c:pt>
                <c:pt idx="1">
                  <c:v>9.8000000000000007</c:v>
                </c:pt>
                <c:pt idx="2">
                  <c:v>10.199999999999999</c:v>
                </c:pt>
                <c:pt idx="3">
                  <c:v>10.6</c:v>
                </c:pt>
                <c:pt idx="4">
                  <c:v>11</c:v>
                </c:pt>
                <c:pt idx="5">
                  <c:v>11</c:v>
                </c:pt>
                <c:pt idx="6">
                  <c:v>13</c:v>
                </c:pt>
                <c:pt idx="7">
                  <c:v>17</c:v>
                </c:pt>
              </c:numCache>
            </c:numRef>
          </c:yVal>
          <c:smooth val="0"/>
        </c:ser>
        <c:ser>
          <c:idx val="2"/>
          <c:order val="2"/>
          <c:tx>
            <c:strRef>
              <c:f>Sheet1!$D$1</c:f>
              <c:strCache>
                <c:ptCount val="1"/>
                <c:pt idx="0">
                  <c:v>M3</c:v>
                </c:pt>
              </c:strCache>
            </c:strRef>
          </c:tx>
          <c:spPr>
            <a:ln w="38100">
              <a:solidFill>
                <a:schemeClr val="tx1"/>
              </a:solidFill>
              <a:prstDash val="dash"/>
            </a:ln>
          </c:spPr>
          <c:marker>
            <c:symbol val="none"/>
          </c:marker>
          <c:xVal>
            <c:numRef>
              <c:f>Sheet1!$A$2:$A$9</c:f>
              <c:numCache>
                <c:formatCode>General</c:formatCode>
                <c:ptCount val="8"/>
                <c:pt idx="0">
                  <c:v>0</c:v>
                </c:pt>
                <c:pt idx="1">
                  <c:v>2</c:v>
                </c:pt>
                <c:pt idx="2">
                  <c:v>3</c:v>
                </c:pt>
                <c:pt idx="3">
                  <c:v>4</c:v>
                </c:pt>
                <c:pt idx="4">
                  <c:v>5</c:v>
                </c:pt>
                <c:pt idx="5">
                  <c:v>7</c:v>
                </c:pt>
                <c:pt idx="6">
                  <c:v>9</c:v>
                </c:pt>
                <c:pt idx="7">
                  <c:v>13</c:v>
                </c:pt>
              </c:numCache>
            </c:numRef>
          </c:xVal>
          <c:yVal>
            <c:numRef>
              <c:f>Sheet1!$D$2:$D$9</c:f>
              <c:numCache>
                <c:formatCode>General</c:formatCode>
                <c:ptCount val="8"/>
                <c:pt idx="0">
                  <c:v>3</c:v>
                </c:pt>
                <c:pt idx="1">
                  <c:v>15</c:v>
                </c:pt>
                <c:pt idx="2">
                  <c:v>15</c:v>
                </c:pt>
                <c:pt idx="3">
                  <c:v>15</c:v>
                </c:pt>
                <c:pt idx="4">
                  <c:v>15</c:v>
                </c:pt>
                <c:pt idx="5">
                  <c:v>15.75</c:v>
                </c:pt>
                <c:pt idx="6">
                  <c:v>16.5</c:v>
                </c:pt>
                <c:pt idx="7">
                  <c:v>18</c:v>
                </c:pt>
              </c:numCache>
            </c:numRef>
          </c:yVal>
          <c:smooth val="0"/>
        </c:ser>
        <c:dLbls>
          <c:showLegendKey val="0"/>
          <c:showVal val="0"/>
          <c:showCatName val="0"/>
          <c:showSerName val="0"/>
          <c:showPercent val="0"/>
          <c:showBubbleSize val="0"/>
        </c:dLbls>
        <c:axId val="87134592"/>
        <c:axId val="87136512"/>
      </c:scatterChart>
      <c:valAx>
        <c:axId val="87134592"/>
        <c:scaling>
          <c:orientation val="minMax"/>
          <c:max val="13"/>
          <c:min val="0"/>
        </c:scaling>
        <c:delete val="0"/>
        <c:axPos val="b"/>
        <c:majorGridlines/>
        <c:title>
          <c:tx>
            <c:rich>
              <a:bodyPr/>
              <a:lstStyle/>
              <a:p>
                <a:pPr>
                  <a:defRPr/>
                </a:pPr>
                <a:r>
                  <a:rPr lang="en-ZA"/>
                  <a:t>t (s)</a:t>
                </a:r>
              </a:p>
            </c:rich>
          </c:tx>
          <c:layout/>
          <c:overlay val="0"/>
        </c:title>
        <c:numFmt formatCode="General" sourceLinked="1"/>
        <c:majorTickMark val="none"/>
        <c:minorTickMark val="none"/>
        <c:tickLblPos val="nextTo"/>
        <c:crossAx val="87136512"/>
        <c:crosses val="autoZero"/>
        <c:crossBetween val="midCat"/>
      </c:valAx>
      <c:valAx>
        <c:axId val="87136512"/>
        <c:scaling>
          <c:orientation val="minMax"/>
        </c:scaling>
        <c:delete val="0"/>
        <c:axPos val="l"/>
        <c:majorGridlines/>
        <c:title>
          <c:tx>
            <c:rich>
              <a:bodyPr/>
              <a:lstStyle/>
              <a:p>
                <a:pPr>
                  <a:defRPr/>
                </a:pPr>
                <a:r>
                  <a:rPr lang="en-ZA"/>
                  <a:t>T(</a:t>
                </a:r>
                <a:r>
                  <a:rPr lang="en-ZA">
                    <a:latin typeface="Calibri"/>
                    <a:cs typeface="Calibri"/>
                  </a:rPr>
                  <a:t>°C)</a:t>
                </a:r>
                <a:endParaRPr lang="en-ZA"/>
              </a:p>
            </c:rich>
          </c:tx>
          <c:layout/>
          <c:overlay val="0"/>
        </c:title>
        <c:numFmt formatCode="General" sourceLinked="1"/>
        <c:majorTickMark val="none"/>
        <c:minorTickMark val="none"/>
        <c:tickLblPos val="nextTo"/>
        <c:crossAx val="87134592"/>
        <c:crosses val="autoZero"/>
        <c:crossBetween val="midCat"/>
      </c:val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2532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p04361407</dc:creator>
  <cp:keywords/>
  <dc:description/>
  <cp:lastModifiedBy>p04361407</cp:lastModifiedBy>
  <cp:revision>2</cp:revision>
  <dcterms:created xsi:type="dcterms:W3CDTF">2012-12-05T10:46:00Z</dcterms:created>
  <dcterms:modified xsi:type="dcterms:W3CDTF">2012-12-05T11:16:00Z</dcterms:modified>
</cp:coreProperties>
</file>