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BFE28" w14:textId="14E8DBCA" w:rsidR="000426F5" w:rsidRDefault="000426F5" w:rsidP="000426F5">
      <w:pPr>
        <w:pStyle w:val="Tytu"/>
        <w:jc w:val="center"/>
        <w:rPr>
          <w:lang w:val="pl-PL"/>
        </w:rPr>
      </w:pPr>
      <w:proofErr w:type="spellStart"/>
      <w:r>
        <w:rPr>
          <w:lang w:val="pl-PL"/>
        </w:rPr>
        <w:t>SwiftX</w:t>
      </w:r>
      <w:proofErr w:type="spellEnd"/>
      <w:r>
        <w:rPr>
          <w:lang w:val="pl-PL"/>
        </w:rPr>
        <w:t xml:space="preserve"> – Innowacyjny Silnik Fizyki</w:t>
      </w:r>
    </w:p>
    <w:p w14:paraId="355CA53D" w14:textId="3E3BE004" w:rsidR="000426F5" w:rsidRDefault="000426F5" w:rsidP="000426F5">
      <w:pPr>
        <w:jc w:val="center"/>
        <w:rPr>
          <w:lang w:val="pl-PL"/>
        </w:rPr>
      </w:pPr>
      <w:r>
        <w:rPr>
          <w:lang w:val="pl-PL"/>
        </w:rPr>
        <w:t>Maciej Góralczyk, Piotr Słodkowski</w:t>
      </w:r>
    </w:p>
    <w:p w14:paraId="12450E77" w14:textId="77777777" w:rsidR="000426F5" w:rsidRDefault="000426F5" w:rsidP="000426F5">
      <w:pPr>
        <w:jc w:val="center"/>
        <w:rPr>
          <w:lang w:val="pl-PL"/>
        </w:rPr>
      </w:pPr>
    </w:p>
    <w:p w14:paraId="1FFCE878" w14:textId="77777777" w:rsidR="000426F5" w:rsidRDefault="000426F5" w:rsidP="000426F5">
      <w:pPr>
        <w:jc w:val="center"/>
        <w:rPr>
          <w:lang w:val="pl-PL"/>
        </w:rPr>
      </w:pPr>
    </w:p>
    <w:p w14:paraId="72340640" w14:textId="77777777" w:rsidR="000426F5" w:rsidRDefault="000426F5" w:rsidP="000426F5">
      <w:pPr>
        <w:jc w:val="center"/>
        <w:rPr>
          <w:lang w:val="pl-PL"/>
        </w:rPr>
      </w:pPr>
    </w:p>
    <w:p w14:paraId="55BC963C" w14:textId="77777777" w:rsidR="000426F5" w:rsidRDefault="000426F5" w:rsidP="000426F5">
      <w:pPr>
        <w:jc w:val="center"/>
        <w:rPr>
          <w:lang w:val="pl-PL"/>
        </w:rPr>
      </w:pPr>
    </w:p>
    <w:p w14:paraId="27692D65" w14:textId="77777777" w:rsidR="000426F5" w:rsidRDefault="000426F5" w:rsidP="000426F5">
      <w:pPr>
        <w:jc w:val="center"/>
        <w:rPr>
          <w:lang w:val="pl-PL"/>
        </w:rPr>
      </w:pPr>
    </w:p>
    <w:p w14:paraId="445C0CC8" w14:textId="77777777" w:rsidR="000426F5" w:rsidRDefault="000426F5" w:rsidP="000426F5">
      <w:pPr>
        <w:jc w:val="center"/>
        <w:rPr>
          <w:lang w:val="pl-PL"/>
        </w:rPr>
      </w:pPr>
    </w:p>
    <w:p w14:paraId="67245087" w14:textId="77777777" w:rsidR="000426F5" w:rsidRDefault="000426F5" w:rsidP="000426F5">
      <w:pPr>
        <w:jc w:val="center"/>
        <w:rPr>
          <w:lang w:val="pl-PL"/>
        </w:rPr>
      </w:pPr>
    </w:p>
    <w:p w14:paraId="5AB218C8" w14:textId="77777777" w:rsidR="000426F5" w:rsidRDefault="000426F5" w:rsidP="000426F5">
      <w:pPr>
        <w:jc w:val="center"/>
        <w:rPr>
          <w:lang w:val="pl-PL"/>
        </w:rPr>
      </w:pPr>
    </w:p>
    <w:p w14:paraId="41D264E0" w14:textId="2DAE4C77" w:rsidR="000426F5" w:rsidRDefault="000426F5" w:rsidP="000426F5">
      <w:pPr>
        <w:jc w:val="center"/>
        <w:rPr>
          <w:lang w:val="pl-PL"/>
        </w:rPr>
      </w:pPr>
      <w:r>
        <w:rPr>
          <w:lang w:val="pl-PL"/>
        </w:rPr>
        <w:t>Uniwersytet Warmińsko-Mazurski w Olsztynie,</w:t>
      </w:r>
    </w:p>
    <w:p w14:paraId="3F0012EF" w14:textId="7403C50C" w:rsidR="000426F5" w:rsidRDefault="000426F5" w:rsidP="000426F5">
      <w:pPr>
        <w:jc w:val="center"/>
        <w:rPr>
          <w:lang w:val="pl-PL"/>
        </w:rPr>
      </w:pPr>
      <w:r>
        <w:rPr>
          <w:lang w:val="pl-PL"/>
        </w:rPr>
        <w:t>Wydział Matematyki i Informatyki</w:t>
      </w:r>
    </w:p>
    <w:p w14:paraId="7C7BEBB2" w14:textId="77777777" w:rsidR="000426F5" w:rsidRDefault="000426F5" w:rsidP="000426F5">
      <w:pPr>
        <w:jc w:val="center"/>
        <w:rPr>
          <w:lang w:val="pl-PL"/>
        </w:rPr>
      </w:pPr>
    </w:p>
    <w:p w14:paraId="67551E93" w14:textId="35EA11B5" w:rsidR="000426F5" w:rsidRDefault="000426F5" w:rsidP="000426F5">
      <w:pPr>
        <w:jc w:val="center"/>
        <w:rPr>
          <w:lang w:val="pl-PL"/>
        </w:rPr>
      </w:pPr>
      <w:r>
        <w:rPr>
          <w:lang w:val="pl-PL"/>
        </w:rPr>
        <w:t>Zarządzanie Projektem Informatycznym</w:t>
      </w:r>
    </w:p>
    <w:p w14:paraId="3A2FC42D" w14:textId="13EA3DEB" w:rsidR="000426F5" w:rsidRDefault="000426F5" w:rsidP="000426F5">
      <w:pPr>
        <w:jc w:val="center"/>
        <w:rPr>
          <w:lang w:val="pl-PL"/>
        </w:rPr>
      </w:pPr>
      <w:r>
        <w:rPr>
          <w:lang w:val="pl-PL"/>
        </w:rPr>
        <w:t xml:space="preserve">Prowadzący: mgr inż. </w:t>
      </w:r>
      <w:proofErr w:type="spellStart"/>
      <w:r>
        <w:rPr>
          <w:lang w:val="pl-PL"/>
        </w:rPr>
        <w:t>Samojluk</w:t>
      </w:r>
      <w:proofErr w:type="spellEnd"/>
      <w:r>
        <w:rPr>
          <w:lang w:val="pl-PL"/>
        </w:rPr>
        <w:t xml:space="preserve"> Artur</w:t>
      </w:r>
    </w:p>
    <w:p w14:paraId="2E32D2C5" w14:textId="77777777" w:rsidR="000426F5" w:rsidRDefault="000426F5" w:rsidP="000426F5">
      <w:pPr>
        <w:jc w:val="center"/>
        <w:rPr>
          <w:lang w:val="pl-PL"/>
        </w:rPr>
      </w:pPr>
    </w:p>
    <w:p w14:paraId="3CF627AB" w14:textId="370D1D88" w:rsidR="000426F5" w:rsidRDefault="000426F5" w:rsidP="000426F5">
      <w:pPr>
        <w:jc w:val="center"/>
        <w:rPr>
          <w:lang w:val="pl-PL"/>
        </w:rPr>
      </w:pPr>
      <w:r>
        <w:rPr>
          <w:lang w:val="pl-PL"/>
        </w:rPr>
        <w:t>Olsztyn, 29.10.2025</w:t>
      </w:r>
    </w:p>
    <w:p w14:paraId="210E9171" w14:textId="2745755E" w:rsidR="00777C99" w:rsidRDefault="000426F5">
      <w:pPr>
        <w:rPr>
          <w:lang w:val="pl-PL"/>
        </w:rPr>
      </w:pPr>
      <w:r>
        <w:rPr>
          <w:lang w:val="pl-P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20825165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EE4D34" w14:textId="6AE7A68D" w:rsidR="00777C99" w:rsidRDefault="00777C99">
          <w:pPr>
            <w:pStyle w:val="Nagwekspisutreci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</w:t>
          </w:r>
          <w:r w:rsidR="00B21C4D">
            <w:t>ści</w:t>
          </w:r>
          <w:proofErr w:type="spellEnd"/>
        </w:p>
        <w:p w14:paraId="34FEED15" w14:textId="02B44480" w:rsidR="007B293A" w:rsidRDefault="00777C99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640853" w:history="1">
            <w:r w:rsidR="007B293A" w:rsidRPr="00E87C17">
              <w:rPr>
                <w:rStyle w:val="Hipercze"/>
                <w:noProof/>
                <w:lang w:val="pl-PL"/>
              </w:rPr>
              <w:t>Lab 2 - SwiftX 1 Poziom TLR</w:t>
            </w:r>
            <w:r w:rsidR="007B293A">
              <w:rPr>
                <w:noProof/>
                <w:webHidden/>
              </w:rPr>
              <w:tab/>
            </w:r>
            <w:r w:rsidR="007B293A">
              <w:rPr>
                <w:noProof/>
                <w:webHidden/>
              </w:rPr>
              <w:fldChar w:fldCharType="begin"/>
            </w:r>
            <w:r w:rsidR="007B293A">
              <w:rPr>
                <w:noProof/>
                <w:webHidden/>
              </w:rPr>
              <w:instrText xml:space="preserve"> PAGEREF _Toc212640853 \h </w:instrText>
            </w:r>
            <w:r w:rsidR="007B293A">
              <w:rPr>
                <w:noProof/>
                <w:webHidden/>
              </w:rPr>
            </w:r>
            <w:r w:rsidR="007B293A">
              <w:rPr>
                <w:noProof/>
                <w:webHidden/>
              </w:rPr>
              <w:fldChar w:fldCharType="separate"/>
            </w:r>
            <w:r w:rsidR="007B293A">
              <w:rPr>
                <w:noProof/>
                <w:webHidden/>
              </w:rPr>
              <w:t>3</w:t>
            </w:r>
            <w:r w:rsidR="007B293A">
              <w:rPr>
                <w:noProof/>
                <w:webHidden/>
              </w:rPr>
              <w:fldChar w:fldCharType="end"/>
            </w:r>
          </w:hyperlink>
        </w:p>
        <w:p w14:paraId="32D9FCD2" w14:textId="22BF4B70" w:rsidR="007B293A" w:rsidRDefault="007B293A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640854" w:history="1">
            <w:r w:rsidRPr="00E87C17">
              <w:rPr>
                <w:rStyle w:val="Hipercze"/>
                <w:noProof/>
                <w:lang w:val="pl-PL"/>
              </w:rPr>
              <w:t>Zadanie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_Toc212640854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4D4FC" w14:textId="4DE73EBD" w:rsidR="007B293A" w:rsidRDefault="007B293A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640855" w:history="1">
            <w:r w:rsidRPr="00E87C17">
              <w:rPr>
                <w:rStyle w:val="Hipercze"/>
                <w:noProof/>
                <w:lang w:val="pl-PL"/>
              </w:rPr>
              <w:t>Lab 3 - SwiftX 2 Poziom TLR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_Toc212640855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BB96F" w14:textId="3B20A81A" w:rsidR="007B293A" w:rsidRDefault="007B293A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640856" w:history="1">
            <w:r w:rsidRPr="00E87C17">
              <w:rPr>
                <w:rStyle w:val="Hipercze"/>
                <w:noProof/>
                <w:lang w:val="pl-PL"/>
              </w:rPr>
              <w:t>Zadanie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_Toc212640856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5DB20" w14:textId="4EBFBB58" w:rsidR="007B293A" w:rsidRDefault="007B293A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640857" w:history="1">
            <w:r w:rsidRPr="00E87C17">
              <w:rPr>
                <w:rStyle w:val="Hipercze"/>
                <w:noProof/>
              </w:rPr>
              <w:t>Zadanie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_Toc212640857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42195" w14:textId="38816402" w:rsidR="007B293A" w:rsidRDefault="007B293A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640858" w:history="1">
            <w:r w:rsidRPr="00E87C17">
              <w:rPr>
                <w:rStyle w:val="Hipercze"/>
                <w:noProof/>
              </w:rPr>
              <w:t>Lab 4 - SwiftX 3 Poziom TLR (Metodologia Prince2)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_Toc212640858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92B7E" w14:textId="62C520AC" w:rsidR="007B293A" w:rsidRDefault="007B293A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640859" w:history="1">
            <w:r w:rsidRPr="00E87C17">
              <w:rPr>
                <w:rStyle w:val="Hipercze"/>
                <w:noProof/>
              </w:rPr>
              <w:t>Zadanie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_Toc212640859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65CDD" w14:textId="2E9444C9" w:rsidR="007B293A" w:rsidRDefault="007B293A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640860" w:history="1">
            <w:r w:rsidRPr="00E87C17">
              <w:rPr>
                <w:rStyle w:val="Hipercze"/>
                <w:noProof/>
              </w:rPr>
              <w:t>Zadanie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_Toc212640860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546D4" w14:textId="1B1B34EE" w:rsidR="007B293A" w:rsidRDefault="007B293A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640861" w:history="1">
            <w:r w:rsidRPr="00E87C17">
              <w:rPr>
                <w:rStyle w:val="Hipercze"/>
                <w:noProof/>
                <w:lang w:val="pl-PL"/>
              </w:rPr>
              <w:t>Lab 5 - SwiftX 4 Poziom TLR (Badania Przemysłowe)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_Toc212640861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B03DD" w14:textId="5510D1AF" w:rsidR="007B293A" w:rsidRDefault="007B293A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640862" w:history="1">
            <w:r w:rsidRPr="00E87C17">
              <w:rPr>
                <w:rStyle w:val="Hipercze"/>
                <w:noProof/>
                <w:lang w:val="pl-PL"/>
              </w:rPr>
              <w:t>Zadanie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_Toc212640862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00EC0" w14:textId="69FAA4A9" w:rsidR="007B293A" w:rsidRDefault="007B293A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640863" w:history="1">
            <w:r w:rsidRPr="00E87C17">
              <w:rPr>
                <w:rStyle w:val="Hipercze"/>
                <w:noProof/>
                <w:lang w:val="pl-PL"/>
              </w:rPr>
              <w:t>Lab 6 – SwiftX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_Toc212640863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2B0F3" w14:textId="4010B177" w:rsidR="007B293A" w:rsidRDefault="007B293A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640864" w:history="1">
            <w:r w:rsidRPr="00E87C17">
              <w:rPr>
                <w:rStyle w:val="Hipercze"/>
                <w:noProof/>
                <w:lang w:val="pl-PL"/>
              </w:rPr>
              <w:t xml:space="preserve">Zadanie </w:t>
            </w:r>
            <w:r w:rsidRPr="00E87C17">
              <w:rPr>
                <w:rStyle w:val="Hipercze"/>
                <w:noProof/>
                <w:lang w:val="pl-PL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_Toc212640864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CCB1A" w14:textId="2A6AFB8C" w:rsidR="000426F5" w:rsidRPr="00777C99" w:rsidRDefault="00777C99" w:rsidP="00777C99">
          <w:r>
            <w:rPr>
              <w:b/>
              <w:bCs/>
            </w:rPr>
            <w:fldChar w:fldCharType="end"/>
          </w:r>
        </w:p>
      </w:sdtContent>
    </w:sdt>
    <w:p w14:paraId="281A484E" w14:textId="77777777" w:rsidR="00777C99" w:rsidRDefault="00777C9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pl-PL"/>
        </w:rPr>
      </w:pPr>
      <w:r>
        <w:rPr>
          <w:lang w:val="pl-PL"/>
        </w:rPr>
        <w:br w:type="page"/>
      </w:r>
    </w:p>
    <w:p w14:paraId="7627FF17" w14:textId="78F347E6" w:rsidR="00846AA4" w:rsidRPr="00846AA4" w:rsidRDefault="00846AA4" w:rsidP="00846AA4">
      <w:pPr>
        <w:pStyle w:val="Nagwek1"/>
        <w:rPr>
          <w:lang w:val="pl-PL"/>
        </w:rPr>
      </w:pPr>
      <w:bookmarkStart w:id="0" w:name="_Toc212640853"/>
      <w:r w:rsidRPr="00846AA4">
        <w:rPr>
          <w:lang w:val="pl-PL"/>
        </w:rPr>
        <w:lastRenderedPageBreak/>
        <w:t xml:space="preserve">Lab 2 - </w:t>
      </w:r>
      <w:proofErr w:type="spellStart"/>
      <w:r w:rsidRPr="00846AA4">
        <w:rPr>
          <w:lang w:val="pl-PL"/>
        </w:rPr>
        <w:t>SwiftX</w:t>
      </w:r>
      <w:proofErr w:type="spellEnd"/>
      <w:r w:rsidRPr="00846AA4">
        <w:rPr>
          <w:lang w:val="pl-PL"/>
        </w:rPr>
        <w:t xml:space="preserve"> 1 Poziom TLR</w:t>
      </w:r>
      <w:bookmarkEnd w:id="0"/>
    </w:p>
    <w:p w14:paraId="17D36EAA" w14:textId="4D6E25F6" w:rsidR="00846AA4" w:rsidRPr="00846AA4" w:rsidRDefault="00846AA4" w:rsidP="00846AA4">
      <w:pPr>
        <w:pStyle w:val="Nagwek2"/>
        <w:rPr>
          <w:lang w:val="pl-PL"/>
        </w:rPr>
      </w:pPr>
      <w:bookmarkStart w:id="1" w:name="_Toc212640854"/>
      <w:r w:rsidRPr="00846AA4">
        <w:rPr>
          <w:lang w:val="pl-PL"/>
        </w:rPr>
        <w:t>Zadanie 1</w:t>
      </w:r>
      <w:bookmarkEnd w:id="1"/>
    </w:p>
    <w:p w14:paraId="77720DC3" w14:textId="77777777" w:rsidR="00846AA4" w:rsidRPr="00846AA4" w:rsidRDefault="00846AA4" w:rsidP="00846AA4">
      <w:pPr>
        <w:numPr>
          <w:ilvl w:val="0"/>
          <w:numId w:val="1"/>
        </w:numPr>
        <w:rPr>
          <w:lang w:val="pl-PL"/>
        </w:rPr>
      </w:pPr>
      <w:r w:rsidRPr="00846AA4">
        <w:rPr>
          <w:lang w:val="pl-PL"/>
        </w:rPr>
        <w:t xml:space="preserve">Zespół </w:t>
      </w:r>
      <w:proofErr w:type="spellStart"/>
      <w:r w:rsidRPr="00846AA4">
        <w:rPr>
          <w:lang w:val="pl-PL"/>
        </w:rPr>
        <w:t>SwiftX</w:t>
      </w:r>
      <w:proofErr w:type="spellEnd"/>
      <w:r w:rsidRPr="00846AA4">
        <w:rPr>
          <w:lang w:val="pl-PL"/>
        </w:rPr>
        <w:t xml:space="preserve"> opracował nowy algorytm fizyczny umożliwiający jednoczesną obsługę wielu fizycznych ciał na raz. Rozwiązanie to pozwala na symulację setek obiektów fizycznych przy znacznie mniejszym obciążeniu procesora. W testach </w:t>
      </w:r>
      <w:proofErr w:type="spellStart"/>
      <w:r w:rsidRPr="00846AA4">
        <w:rPr>
          <w:lang w:val="pl-PL"/>
        </w:rPr>
        <w:t>SwiftX</w:t>
      </w:r>
      <w:proofErr w:type="spellEnd"/>
      <w:r w:rsidRPr="00846AA4">
        <w:rPr>
          <w:lang w:val="pl-PL"/>
        </w:rPr>
        <w:t xml:space="preserve"> osiągnął wydajność wyższą o około 45% w porównaniu z popularnymi silnikami fizyki. Algorytm wykorzystuje grupowanie interakcji oraz predykcję ruchu, co pozwala oszczędzać moc obliczeniową i poprawia płynność symulacji.</w:t>
      </w:r>
    </w:p>
    <w:p w14:paraId="6D86EE25" w14:textId="77777777" w:rsidR="00846AA4" w:rsidRPr="00846AA4" w:rsidRDefault="00846AA4" w:rsidP="00846AA4">
      <w:pPr>
        <w:pStyle w:val="Nagwek1"/>
        <w:rPr>
          <w:lang w:val="pl-PL"/>
        </w:rPr>
      </w:pPr>
      <w:bookmarkStart w:id="2" w:name="_Toc212640855"/>
      <w:r w:rsidRPr="00846AA4">
        <w:rPr>
          <w:lang w:val="pl-PL"/>
        </w:rPr>
        <w:t xml:space="preserve">Lab 3 - </w:t>
      </w:r>
      <w:proofErr w:type="spellStart"/>
      <w:r w:rsidRPr="00846AA4">
        <w:rPr>
          <w:lang w:val="pl-PL"/>
        </w:rPr>
        <w:t>SwiftX</w:t>
      </w:r>
      <w:proofErr w:type="spellEnd"/>
      <w:r w:rsidRPr="00846AA4">
        <w:rPr>
          <w:lang w:val="pl-PL"/>
        </w:rPr>
        <w:t xml:space="preserve"> 2 Poziom TLR</w:t>
      </w:r>
      <w:bookmarkEnd w:id="2"/>
    </w:p>
    <w:p w14:paraId="6C6AE877" w14:textId="77777777" w:rsidR="00846AA4" w:rsidRPr="00846AA4" w:rsidRDefault="00846AA4" w:rsidP="00846AA4">
      <w:pPr>
        <w:pStyle w:val="Nagwek2"/>
        <w:rPr>
          <w:lang w:val="pl-PL"/>
        </w:rPr>
      </w:pPr>
      <w:bookmarkStart w:id="3" w:name="_Toc212640856"/>
      <w:r w:rsidRPr="00846AA4">
        <w:rPr>
          <w:lang w:val="pl-PL"/>
        </w:rPr>
        <w:t>Zadanie 1</w:t>
      </w:r>
      <w:bookmarkEnd w:id="3"/>
    </w:p>
    <w:p w14:paraId="5C651424" w14:textId="77777777" w:rsidR="00846AA4" w:rsidRPr="00846AA4" w:rsidRDefault="00846AA4" w:rsidP="00846AA4">
      <w:pPr>
        <w:numPr>
          <w:ilvl w:val="0"/>
          <w:numId w:val="2"/>
        </w:numPr>
        <w:rPr>
          <w:lang w:val="pl-PL"/>
        </w:rPr>
      </w:pPr>
      <w:r w:rsidRPr="00846AA4">
        <w:rPr>
          <w:lang w:val="pl-PL"/>
        </w:rPr>
        <w:t xml:space="preserve">Zespół </w:t>
      </w:r>
      <w:proofErr w:type="spellStart"/>
      <w:r w:rsidRPr="00846AA4">
        <w:rPr>
          <w:lang w:val="pl-PL"/>
        </w:rPr>
        <w:t>SwiftX</w:t>
      </w:r>
      <w:proofErr w:type="spellEnd"/>
      <w:r w:rsidRPr="00846AA4">
        <w:rPr>
          <w:lang w:val="pl-PL"/>
        </w:rPr>
        <w:t xml:space="preserve"> przeprowadził wstępną analizę możliwych zastosowań nowego algorytmu fizyki. W badań wynika, że technologia ta ma potencjał zastosowania w projektach gier, rzeczywistości wirtualnej oraz zaawansowanych systemach symulacyjnych. Poszerzając horyzonty analiz nad algorytmem powinniśmy stworzyć silnik, który w prosty sposób umożliwi użytkownikom testowanie technologii w różnych konfiguracjach. Silnik powinien umożliwiać dowolnemu obiektowi przypisanie wartości fizycznych oraz układanie tych ciał na scenie, po przygotowaniu sceny powinniśmy mieć możliwość włączenia symulacji aby zobaczyć jej efekty.</w:t>
      </w:r>
    </w:p>
    <w:p w14:paraId="2CC28D1C" w14:textId="77777777" w:rsidR="00846AA4" w:rsidRPr="00846AA4" w:rsidRDefault="00846AA4" w:rsidP="00846AA4">
      <w:pPr>
        <w:pStyle w:val="Nagwek2"/>
      </w:pPr>
      <w:bookmarkStart w:id="4" w:name="_Toc212640857"/>
      <w:proofErr w:type="spellStart"/>
      <w:r w:rsidRPr="00846AA4">
        <w:t>Zadanie</w:t>
      </w:r>
      <w:proofErr w:type="spellEnd"/>
      <w:r w:rsidRPr="00846AA4">
        <w:t xml:space="preserve"> 2</w:t>
      </w:r>
      <w:bookmarkEnd w:id="4"/>
    </w:p>
    <w:p w14:paraId="3EAC3174" w14:textId="77777777" w:rsidR="00846AA4" w:rsidRPr="00846AA4" w:rsidRDefault="00846AA4" w:rsidP="00846AA4">
      <w:pPr>
        <w:numPr>
          <w:ilvl w:val="0"/>
          <w:numId w:val="3"/>
        </w:numPr>
        <w:rPr>
          <w:lang w:val="pl-PL"/>
        </w:rPr>
      </w:pPr>
      <w:r w:rsidRPr="00846AA4">
        <w:rPr>
          <w:lang w:val="pl-PL"/>
        </w:rPr>
        <w:t xml:space="preserve">2x środowisko </w:t>
      </w:r>
      <w:proofErr w:type="spellStart"/>
      <w:r w:rsidRPr="00846AA4">
        <w:rPr>
          <w:lang w:val="pl-PL"/>
        </w:rPr>
        <w:t>programisyczne</w:t>
      </w:r>
      <w:proofErr w:type="spellEnd"/>
      <w:r w:rsidRPr="00846AA4">
        <w:rPr>
          <w:lang w:val="pl-PL"/>
        </w:rPr>
        <w:t xml:space="preserve"> Visual Studio </w:t>
      </w:r>
      <w:proofErr w:type="spellStart"/>
      <w:r w:rsidRPr="00846AA4">
        <w:rPr>
          <w:lang w:val="pl-PL"/>
        </w:rPr>
        <w:t>Code</w:t>
      </w:r>
      <w:proofErr w:type="spellEnd"/>
    </w:p>
    <w:p w14:paraId="6EF21783" w14:textId="77777777" w:rsidR="00846AA4" w:rsidRPr="00846AA4" w:rsidRDefault="00846AA4" w:rsidP="00846AA4">
      <w:pPr>
        <w:numPr>
          <w:ilvl w:val="0"/>
          <w:numId w:val="3"/>
        </w:numPr>
        <w:rPr>
          <w:lang w:val="pl-PL"/>
        </w:rPr>
      </w:pPr>
      <w:r w:rsidRPr="00846AA4">
        <w:rPr>
          <w:lang w:val="pl-PL"/>
        </w:rPr>
        <w:t>2x komputer stacjonarny z wydajnymi kartami graficznymi (RTX 4070)</w:t>
      </w:r>
    </w:p>
    <w:p w14:paraId="587CFDC4" w14:textId="77777777" w:rsidR="00846AA4" w:rsidRPr="00846AA4" w:rsidRDefault="00846AA4" w:rsidP="00846AA4">
      <w:pPr>
        <w:numPr>
          <w:ilvl w:val="0"/>
          <w:numId w:val="3"/>
        </w:numPr>
      </w:pPr>
      <w:proofErr w:type="spellStart"/>
      <w:r w:rsidRPr="00846AA4">
        <w:t>Oprogramowanie</w:t>
      </w:r>
      <w:proofErr w:type="spellEnd"/>
      <w:r w:rsidRPr="00846AA4">
        <w:t xml:space="preserve"> do </w:t>
      </w:r>
      <w:proofErr w:type="spellStart"/>
      <w:r w:rsidRPr="00846AA4">
        <w:t>tworzenia</w:t>
      </w:r>
      <w:proofErr w:type="spellEnd"/>
      <w:r w:rsidRPr="00846AA4">
        <w:t xml:space="preserve"> </w:t>
      </w:r>
      <w:proofErr w:type="spellStart"/>
      <w:r w:rsidRPr="00846AA4">
        <w:t>dokumentacji</w:t>
      </w:r>
      <w:proofErr w:type="spellEnd"/>
    </w:p>
    <w:p w14:paraId="4E2027BC" w14:textId="77777777" w:rsidR="00846AA4" w:rsidRPr="00846AA4" w:rsidRDefault="00846AA4" w:rsidP="00846AA4">
      <w:pPr>
        <w:numPr>
          <w:ilvl w:val="0"/>
          <w:numId w:val="3"/>
        </w:numPr>
      </w:pPr>
      <w:proofErr w:type="spellStart"/>
      <w:r w:rsidRPr="00846AA4">
        <w:t>Dostęp</w:t>
      </w:r>
      <w:proofErr w:type="spellEnd"/>
      <w:r w:rsidRPr="00846AA4">
        <w:t xml:space="preserve"> do </w:t>
      </w:r>
      <w:proofErr w:type="spellStart"/>
      <w:r w:rsidRPr="00846AA4">
        <w:t>internetu</w:t>
      </w:r>
      <w:proofErr w:type="spellEnd"/>
    </w:p>
    <w:p w14:paraId="42A147D7" w14:textId="77777777" w:rsidR="00846AA4" w:rsidRPr="00846AA4" w:rsidRDefault="00846AA4" w:rsidP="00846AA4">
      <w:pPr>
        <w:pStyle w:val="Nagwek1"/>
      </w:pPr>
      <w:bookmarkStart w:id="5" w:name="_Toc212640858"/>
      <w:r w:rsidRPr="00846AA4">
        <w:t xml:space="preserve">Lab 4 - </w:t>
      </w:r>
      <w:proofErr w:type="spellStart"/>
      <w:r w:rsidRPr="00846AA4">
        <w:t>SwiftX</w:t>
      </w:r>
      <w:proofErr w:type="spellEnd"/>
      <w:r w:rsidRPr="00846AA4">
        <w:t xml:space="preserve"> 3 </w:t>
      </w:r>
      <w:proofErr w:type="spellStart"/>
      <w:r w:rsidRPr="00846AA4">
        <w:t>Poziom</w:t>
      </w:r>
      <w:proofErr w:type="spellEnd"/>
      <w:r w:rsidRPr="00846AA4">
        <w:t xml:space="preserve"> TLR (</w:t>
      </w:r>
      <w:proofErr w:type="spellStart"/>
      <w:r w:rsidRPr="00846AA4">
        <w:t>Metodologia</w:t>
      </w:r>
      <w:proofErr w:type="spellEnd"/>
      <w:r w:rsidRPr="00846AA4">
        <w:t xml:space="preserve"> Prince2)</w:t>
      </w:r>
      <w:bookmarkEnd w:id="5"/>
    </w:p>
    <w:p w14:paraId="404DD634" w14:textId="77777777" w:rsidR="00846AA4" w:rsidRPr="00846AA4" w:rsidRDefault="00846AA4" w:rsidP="00846AA4">
      <w:pPr>
        <w:pStyle w:val="Nagwek2"/>
      </w:pPr>
      <w:bookmarkStart w:id="6" w:name="_Toc212640859"/>
      <w:proofErr w:type="spellStart"/>
      <w:r w:rsidRPr="00846AA4">
        <w:t>Zadanie</w:t>
      </w:r>
      <w:proofErr w:type="spellEnd"/>
      <w:r w:rsidRPr="00846AA4">
        <w:t xml:space="preserve"> 1</w:t>
      </w:r>
      <w:bookmarkEnd w:id="6"/>
    </w:p>
    <w:p w14:paraId="051F4D3B" w14:textId="77777777" w:rsidR="00846AA4" w:rsidRPr="00846AA4" w:rsidRDefault="00846AA4" w:rsidP="00846AA4">
      <w:pPr>
        <w:numPr>
          <w:ilvl w:val="0"/>
          <w:numId w:val="4"/>
        </w:numPr>
        <w:rPr>
          <w:lang w:val="pl-PL"/>
        </w:rPr>
      </w:pPr>
      <w:r w:rsidRPr="00846AA4">
        <w:rPr>
          <w:lang w:val="pl-PL"/>
        </w:rPr>
        <w:t>Moduł symulacji fizyki - w ramach tego modułu silnik będzie odpowiadał za realistyczną symulację obiektów w wirtualnym świecie gry</w:t>
      </w:r>
    </w:p>
    <w:p w14:paraId="1CE276B9" w14:textId="77777777" w:rsidR="00846AA4" w:rsidRPr="00846AA4" w:rsidRDefault="00846AA4" w:rsidP="00846AA4">
      <w:pPr>
        <w:numPr>
          <w:ilvl w:val="0"/>
          <w:numId w:val="4"/>
        </w:numPr>
        <w:rPr>
          <w:lang w:val="pl-PL"/>
        </w:rPr>
      </w:pPr>
      <w:r w:rsidRPr="00846AA4">
        <w:rPr>
          <w:lang w:val="pl-PL"/>
        </w:rPr>
        <w:t xml:space="preserve">Moduł </w:t>
      </w:r>
      <w:proofErr w:type="spellStart"/>
      <w:r w:rsidRPr="00846AA4">
        <w:rPr>
          <w:lang w:val="pl-PL"/>
        </w:rPr>
        <w:t>renderowania</w:t>
      </w:r>
      <w:proofErr w:type="spellEnd"/>
      <w:r w:rsidRPr="00846AA4">
        <w:rPr>
          <w:lang w:val="pl-PL"/>
        </w:rPr>
        <w:t xml:space="preserve"> - silnik będzie posiadał algorytmy renderujące które będą odpowiedzialne za wyświetlanie grafiki 3D w czasie rzeczywistym</w:t>
      </w:r>
    </w:p>
    <w:p w14:paraId="36F16A14" w14:textId="77777777" w:rsidR="00846AA4" w:rsidRPr="00846AA4" w:rsidRDefault="00846AA4" w:rsidP="00846AA4">
      <w:pPr>
        <w:numPr>
          <w:ilvl w:val="0"/>
          <w:numId w:val="4"/>
        </w:numPr>
        <w:rPr>
          <w:lang w:val="pl-PL"/>
        </w:rPr>
      </w:pPr>
      <w:r w:rsidRPr="00846AA4">
        <w:rPr>
          <w:lang w:val="pl-PL"/>
        </w:rPr>
        <w:lastRenderedPageBreak/>
        <w:t>Moduł sterowania - moduł będzie odpowiadał za nawigację zarówno po programie jak i po świecie gry</w:t>
      </w:r>
    </w:p>
    <w:p w14:paraId="667F570E" w14:textId="77777777" w:rsidR="00846AA4" w:rsidRPr="00846AA4" w:rsidRDefault="00846AA4" w:rsidP="00846AA4">
      <w:pPr>
        <w:numPr>
          <w:ilvl w:val="0"/>
          <w:numId w:val="4"/>
        </w:numPr>
        <w:rPr>
          <w:lang w:val="pl-PL"/>
        </w:rPr>
      </w:pPr>
      <w:r w:rsidRPr="00846AA4">
        <w:rPr>
          <w:lang w:val="pl-PL"/>
        </w:rPr>
        <w:t>Moduł optymalizacji zasobów - silnik będzie zarządzał dostępnymi zasobami (CPU, GPU, RAM) oraz dynamicznym przydzielaniem i ładowaniem tych zasobów</w:t>
      </w:r>
    </w:p>
    <w:p w14:paraId="3E3BB377" w14:textId="77777777" w:rsidR="00846AA4" w:rsidRPr="00846AA4" w:rsidRDefault="00846AA4" w:rsidP="00846AA4">
      <w:pPr>
        <w:numPr>
          <w:ilvl w:val="0"/>
          <w:numId w:val="4"/>
        </w:numPr>
        <w:rPr>
          <w:lang w:val="pl-PL"/>
        </w:rPr>
      </w:pPr>
      <w:r w:rsidRPr="00846AA4">
        <w:rPr>
          <w:lang w:val="pl-PL"/>
        </w:rPr>
        <w:t xml:space="preserve">Moduł synchronizacji grafiki i fizyki - moduł będzie odpowiedzialny za synchronizację obliczeń wraz z </w:t>
      </w:r>
      <w:proofErr w:type="spellStart"/>
      <w:r w:rsidRPr="00846AA4">
        <w:rPr>
          <w:lang w:val="pl-PL"/>
        </w:rPr>
        <w:t>renderowaniem</w:t>
      </w:r>
      <w:proofErr w:type="spellEnd"/>
      <w:r w:rsidRPr="00846AA4">
        <w:rPr>
          <w:lang w:val="pl-PL"/>
        </w:rPr>
        <w:t xml:space="preserve"> grafiki aby wynikiem był płynna gra bez zakłóceń</w:t>
      </w:r>
    </w:p>
    <w:p w14:paraId="1360ADFB" w14:textId="77777777" w:rsidR="00846AA4" w:rsidRPr="00846AA4" w:rsidRDefault="00846AA4" w:rsidP="00846AA4">
      <w:pPr>
        <w:numPr>
          <w:ilvl w:val="0"/>
          <w:numId w:val="4"/>
        </w:numPr>
        <w:rPr>
          <w:lang w:val="pl-PL"/>
        </w:rPr>
      </w:pPr>
      <w:r w:rsidRPr="00846AA4">
        <w:rPr>
          <w:lang w:val="pl-PL"/>
        </w:rPr>
        <w:t xml:space="preserve">Moduł analizy wydajności - system będzie monitorował wydajność programu aby </w:t>
      </w:r>
      <w:proofErr w:type="spellStart"/>
      <w:r w:rsidRPr="00846AA4">
        <w:rPr>
          <w:lang w:val="pl-PL"/>
        </w:rPr>
        <w:t>porzygotować</w:t>
      </w:r>
      <w:proofErr w:type="spellEnd"/>
      <w:r w:rsidRPr="00846AA4">
        <w:rPr>
          <w:lang w:val="pl-PL"/>
        </w:rPr>
        <w:t xml:space="preserve"> silnik do pomiarów wydajności i optymalizacji</w:t>
      </w:r>
    </w:p>
    <w:p w14:paraId="7EFF302D" w14:textId="77777777" w:rsidR="00846AA4" w:rsidRPr="00846AA4" w:rsidRDefault="00846AA4" w:rsidP="00846AA4">
      <w:pPr>
        <w:pStyle w:val="Nagwek2"/>
      </w:pPr>
      <w:bookmarkStart w:id="7" w:name="_Toc212640860"/>
      <w:proofErr w:type="spellStart"/>
      <w:r w:rsidRPr="00846AA4">
        <w:t>Zadanie</w:t>
      </w:r>
      <w:proofErr w:type="spellEnd"/>
      <w:r w:rsidRPr="00846AA4">
        <w:t xml:space="preserve"> 2</w:t>
      </w:r>
      <w:bookmarkEnd w:id="7"/>
    </w:p>
    <w:p w14:paraId="1EE81ED1" w14:textId="77777777" w:rsidR="00846AA4" w:rsidRPr="00846AA4" w:rsidRDefault="00846AA4" w:rsidP="00846AA4">
      <w:pPr>
        <w:numPr>
          <w:ilvl w:val="0"/>
          <w:numId w:val="5"/>
        </w:numPr>
        <w:rPr>
          <w:lang w:val="pl-PL"/>
        </w:rPr>
      </w:pPr>
      <w:r w:rsidRPr="00846AA4">
        <w:rPr>
          <w:lang w:val="pl-PL"/>
        </w:rPr>
        <w:t xml:space="preserve">Ciągła zasadność biznesowa – Systematyczna weryfikacja sensu projektu i kontrola </w:t>
      </w:r>
      <w:proofErr w:type="spellStart"/>
      <w:r w:rsidRPr="00846AA4">
        <w:rPr>
          <w:lang w:val="pl-PL"/>
        </w:rPr>
        <w:t>ryzyk</w:t>
      </w:r>
      <w:proofErr w:type="spellEnd"/>
      <w:r w:rsidRPr="00846AA4">
        <w:rPr>
          <w:lang w:val="pl-PL"/>
        </w:rPr>
        <w:t>, aby upewnić się, że projekt ma uzasadnienie biznesowe.</w:t>
      </w:r>
    </w:p>
    <w:p w14:paraId="49F30421" w14:textId="77777777" w:rsidR="00846AA4" w:rsidRPr="00846AA4" w:rsidRDefault="00846AA4" w:rsidP="00846AA4">
      <w:pPr>
        <w:numPr>
          <w:ilvl w:val="0"/>
          <w:numId w:val="5"/>
        </w:numPr>
        <w:rPr>
          <w:lang w:val="pl-PL"/>
        </w:rPr>
      </w:pPr>
      <w:r w:rsidRPr="00846AA4">
        <w:rPr>
          <w:lang w:val="pl-PL"/>
        </w:rPr>
        <w:t>Zdefiniowane role i odpowiedzialności – Jasne określenie ról, obowiązków i zakresu decyzyjnego, przy czym kierownik projektu nie może łączyć swojej roli z rolą w komitecie sterującym.</w:t>
      </w:r>
    </w:p>
    <w:p w14:paraId="0AF2356A" w14:textId="77777777" w:rsidR="00846AA4" w:rsidRPr="00846AA4" w:rsidRDefault="00846AA4" w:rsidP="00846AA4">
      <w:pPr>
        <w:numPr>
          <w:ilvl w:val="0"/>
          <w:numId w:val="5"/>
        </w:numPr>
        <w:rPr>
          <w:lang w:val="pl-PL"/>
        </w:rPr>
      </w:pPr>
      <w:r w:rsidRPr="00846AA4">
        <w:rPr>
          <w:lang w:val="pl-PL"/>
        </w:rPr>
        <w:t>Koncentracja na produktach – Skupienie na dostarczeniu określonego produktu, zaczynając od jego definicji i ustalając kryteria jakości.</w:t>
      </w:r>
    </w:p>
    <w:p w14:paraId="08F7EBAB" w14:textId="77777777" w:rsidR="00846AA4" w:rsidRPr="00846AA4" w:rsidRDefault="00846AA4" w:rsidP="00846AA4">
      <w:pPr>
        <w:numPr>
          <w:ilvl w:val="0"/>
          <w:numId w:val="5"/>
        </w:numPr>
        <w:rPr>
          <w:lang w:val="pl-PL"/>
        </w:rPr>
      </w:pPr>
      <w:r w:rsidRPr="00846AA4">
        <w:rPr>
          <w:lang w:val="pl-PL"/>
        </w:rPr>
        <w:t>Korzystanie z doświadczeń – Wykorzystanie zdobytych doświadczeń z innych projektów w celu poprawy realizacji bieżącego projektu.</w:t>
      </w:r>
    </w:p>
    <w:p w14:paraId="2A18AF87" w14:textId="77777777" w:rsidR="00846AA4" w:rsidRPr="00846AA4" w:rsidRDefault="00846AA4" w:rsidP="00846AA4">
      <w:pPr>
        <w:numPr>
          <w:ilvl w:val="0"/>
          <w:numId w:val="5"/>
        </w:numPr>
        <w:rPr>
          <w:lang w:val="pl-PL"/>
        </w:rPr>
      </w:pPr>
      <w:r w:rsidRPr="00846AA4">
        <w:rPr>
          <w:lang w:val="pl-PL"/>
        </w:rPr>
        <w:t>Zarządzanie z wykorzystaniem tolerancji – Ustalanie granic tolerancji (czasu, kosztów, jakości, ryzyka) dla decyzji kierownika projektu.</w:t>
      </w:r>
    </w:p>
    <w:p w14:paraId="10128E8F" w14:textId="77777777" w:rsidR="00846AA4" w:rsidRPr="00846AA4" w:rsidRDefault="00846AA4" w:rsidP="00846AA4">
      <w:pPr>
        <w:numPr>
          <w:ilvl w:val="0"/>
          <w:numId w:val="5"/>
        </w:numPr>
        <w:rPr>
          <w:lang w:val="pl-PL"/>
        </w:rPr>
      </w:pPr>
      <w:r w:rsidRPr="00846AA4">
        <w:rPr>
          <w:lang w:val="pl-PL"/>
        </w:rPr>
        <w:t>Zarządzanie etapowe – Podział projektu na etapy, z kontrolą postępów i oceną zasadności biznesowej przed rozpoczęciem kolejnych etapów.</w:t>
      </w:r>
    </w:p>
    <w:p w14:paraId="32F3C67D" w14:textId="77777777" w:rsidR="00846AA4" w:rsidRPr="00846AA4" w:rsidRDefault="00846AA4" w:rsidP="00846AA4">
      <w:pPr>
        <w:numPr>
          <w:ilvl w:val="0"/>
          <w:numId w:val="5"/>
        </w:numPr>
        <w:rPr>
          <w:lang w:val="pl-PL"/>
        </w:rPr>
      </w:pPr>
      <w:r w:rsidRPr="00846AA4">
        <w:rPr>
          <w:lang w:val="pl-PL"/>
        </w:rPr>
        <w:t>Dostosowanie do projektu w danym środowisku – Dopasowanie narzędzi, modelu i zasobów do specyfiki projektu i jego środowiska.</w:t>
      </w:r>
    </w:p>
    <w:p w14:paraId="4D126846" w14:textId="77777777" w:rsidR="00846AA4" w:rsidRDefault="00846AA4" w:rsidP="00846AA4">
      <w:pPr>
        <w:pStyle w:val="Nagwek1"/>
        <w:rPr>
          <w:lang w:val="pl-PL"/>
        </w:rPr>
      </w:pPr>
      <w:bookmarkStart w:id="8" w:name="_Toc212640861"/>
      <w:r w:rsidRPr="00846AA4">
        <w:rPr>
          <w:lang w:val="pl-PL"/>
        </w:rPr>
        <w:t xml:space="preserve">Lab 5 - </w:t>
      </w:r>
      <w:proofErr w:type="spellStart"/>
      <w:r w:rsidRPr="00846AA4">
        <w:rPr>
          <w:lang w:val="pl-PL"/>
        </w:rPr>
        <w:t>SwiftX</w:t>
      </w:r>
      <w:proofErr w:type="spellEnd"/>
      <w:r w:rsidRPr="00846AA4">
        <w:rPr>
          <w:lang w:val="pl-PL"/>
        </w:rPr>
        <w:t xml:space="preserve"> 4 Poziom TLR (Badania Przemysłowe)</w:t>
      </w:r>
      <w:bookmarkEnd w:id="8"/>
    </w:p>
    <w:p w14:paraId="16B27890" w14:textId="6F089A01" w:rsidR="00846AA4" w:rsidRPr="00846AA4" w:rsidRDefault="00846AA4" w:rsidP="00846AA4">
      <w:pPr>
        <w:pStyle w:val="Nagwek2"/>
        <w:rPr>
          <w:lang w:val="pl-PL"/>
        </w:rPr>
      </w:pPr>
      <w:bookmarkStart w:id="9" w:name="_Toc212640862"/>
      <w:r>
        <w:rPr>
          <w:lang w:val="pl-PL"/>
        </w:rPr>
        <w:t>Zadanie 1</w:t>
      </w:r>
      <w:bookmarkEnd w:id="9"/>
    </w:p>
    <w:p w14:paraId="56372E7A" w14:textId="77777777" w:rsidR="00846AA4" w:rsidRPr="00846AA4" w:rsidRDefault="00846AA4" w:rsidP="00846AA4">
      <w:pPr>
        <w:numPr>
          <w:ilvl w:val="0"/>
          <w:numId w:val="6"/>
        </w:numPr>
        <w:rPr>
          <w:lang w:val="pl-PL"/>
        </w:rPr>
      </w:pPr>
      <w:r w:rsidRPr="00846AA4">
        <w:rPr>
          <w:lang w:val="pl-PL"/>
        </w:rPr>
        <w:t>Ryzyko: Symulacje produkują różne wyniki, mimo tej samej startowej pozycji</w:t>
      </w:r>
    </w:p>
    <w:p w14:paraId="1DFEF17D" w14:textId="77777777" w:rsidR="00846AA4" w:rsidRPr="00846AA4" w:rsidRDefault="00846AA4" w:rsidP="00846AA4">
      <w:pPr>
        <w:numPr>
          <w:ilvl w:val="0"/>
          <w:numId w:val="6"/>
        </w:numPr>
        <w:rPr>
          <w:lang w:val="pl-PL"/>
        </w:rPr>
      </w:pPr>
      <w:r w:rsidRPr="00846AA4">
        <w:rPr>
          <w:lang w:val="pl-PL"/>
        </w:rPr>
        <w:t>Rozwiązanie: Implementacja testów zapewniających deterministyczność symulacji</w:t>
      </w:r>
    </w:p>
    <w:p w14:paraId="588302DA" w14:textId="77777777" w:rsidR="00846AA4" w:rsidRPr="00846AA4" w:rsidRDefault="00846AA4" w:rsidP="00846AA4">
      <w:pPr>
        <w:numPr>
          <w:ilvl w:val="0"/>
          <w:numId w:val="6"/>
        </w:numPr>
        <w:rPr>
          <w:lang w:val="pl-PL"/>
        </w:rPr>
      </w:pPr>
      <w:r w:rsidRPr="00846AA4">
        <w:rPr>
          <w:lang w:val="pl-PL"/>
        </w:rPr>
        <w:t>Ryzyko: Silnik fizyki może być zbyt wymagający i ograniczać pulę potencjalnych klientów przez wysokie wymagania sprzętowe</w:t>
      </w:r>
    </w:p>
    <w:p w14:paraId="6DE61063" w14:textId="5D7412E5" w:rsidR="00C126D9" w:rsidRDefault="00846AA4" w:rsidP="00846AA4">
      <w:pPr>
        <w:numPr>
          <w:ilvl w:val="0"/>
          <w:numId w:val="6"/>
        </w:numPr>
        <w:rPr>
          <w:lang w:val="pl-PL"/>
        </w:rPr>
      </w:pPr>
      <w:r w:rsidRPr="00846AA4">
        <w:rPr>
          <w:lang w:val="pl-PL"/>
        </w:rPr>
        <w:lastRenderedPageBreak/>
        <w:t>Rozwiązanie: Testy optymalizacyjne na sprzętach o różnych wymaganiach</w:t>
      </w:r>
    </w:p>
    <w:p w14:paraId="55AA543D" w14:textId="3151789B" w:rsidR="00882962" w:rsidRDefault="00882962" w:rsidP="00882962">
      <w:pPr>
        <w:pStyle w:val="Nagwek1"/>
        <w:rPr>
          <w:lang w:val="pl-PL"/>
        </w:rPr>
      </w:pPr>
      <w:bookmarkStart w:id="10" w:name="_Toc212640863"/>
      <w:r>
        <w:rPr>
          <w:lang w:val="pl-PL"/>
        </w:rPr>
        <w:t xml:space="preserve">Lab 6 – </w:t>
      </w:r>
      <w:proofErr w:type="spellStart"/>
      <w:r>
        <w:rPr>
          <w:lang w:val="pl-PL"/>
        </w:rPr>
        <w:t>SwiftX</w:t>
      </w:r>
      <w:bookmarkEnd w:id="10"/>
      <w:proofErr w:type="spellEnd"/>
    </w:p>
    <w:p w14:paraId="342E9399" w14:textId="344FD52F" w:rsidR="00882962" w:rsidRDefault="00882962" w:rsidP="00882962">
      <w:pPr>
        <w:pStyle w:val="Nagwek2"/>
        <w:rPr>
          <w:lang w:val="pl-PL"/>
        </w:rPr>
      </w:pPr>
      <w:bookmarkStart w:id="11" w:name="_Toc212640864"/>
      <w:r>
        <w:rPr>
          <w:lang w:val="pl-PL"/>
        </w:rPr>
        <w:t xml:space="preserve">Zadanie </w:t>
      </w:r>
      <w:bookmarkEnd w:id="11"/>
      <w:r w:rsidR="007B293A">
        <w:rPr>
          <w:lang w:val="pl-PL"/>
        </w:rPr>
        <w:t>1</w:t>
      </w:r>
    </w:p>
    <w:p w14:paraId="727B6E5A" w14:textId="4FCD71C7" w:rsidR="00882962" w:rsidRPr="00882962" w:rsidRDefault="00882962" w:rsidP="00882962">
      <w:pPr>
        <w:rPr>
          <w:lang w:val="pl-PL"/>
        </w:rPr>
      </w:pPr>
      <w:r w:rsidRPr="00882962">
        <w:rPr>
          <w:lang w:val="pl-PL"/>
        </w:rPr>
        <w:t>Grupą docelową byliby programiści skupiający się na tworzeniu gier komputerowych lub animacji 3D oraz studia de</w:t>
      </w:r>
      <w:r>
        <w:rPr>
          <w:lang w:val="pl-PL"/>
        </w:rPr>
        <w:t>w</w:t>
      </w:r>
      <w:r w:rsidRPr="00882962">
        <w:rPr>
          <w:lang w:val="pl-PL"/>
        </w:rPr>
        <w:t>eloperskie zajmujące się tematami powiązanymi z grami, animacjami oraz symulacjami.</w:t>
      </w:r>
    </w:p>
    <w:p w14:paraId="04455920" w14:textId="77777777" w:rsidR="00882962" w:rsidRPr="00882962" w:rsidRDefault="00882962" w:rsidP="00882962">
      <w:pPr>
        <w:rPr>
          <w:lang w:val="pl-PL"/>
        </w:rPr>
      </w:pPr>
      <w:r w:rsidRPr="00882962">
        <w:rPr>
          <w:lang w:val="pl-PL"/>
        </w:rPr>
        <w:t>Model biznesowy - będą dostępne 3 możliwości użytkowania programu:</w:t>
      </w:r>
    </w:p>
    <w:p w14:paraId="7378DFC9" w14:textId="39A01034" w:rsidR="00882962" w:rsidRPr="00882962" w:rsidRDefault="00882962" w:rsidP="00882962">
      <w:pPr>
        <w:numPr>
          <w:ilvl w:val="0"/>
          <w:numId w:val="7"/>
        </w:numPr>
        <w:rPr>
          <w:lang w:val="pl-PL"/>
        </w:rPr>
      </w:pPr>
      <w:r>
        <w:rPr>
          <w:lang w:val="pl-PL"/>
        </w:rPr>
        <w:t>L</w:t>
      </w:r>
      <w:r w:rsidRPr="00882962">
        <w:rPr>
          <w:lang w:val="pl-PL"/>
        </w:rPr>
        <w:t xml:space="preserve">icencja darmowa </w:t>
      </w:r>
      <w:r>
        <w:rPr>
          <w:lang w:val="pl-PL"/>
        </w:rPr>
        <w:t>–</w:t>
      </w:r>
      <w:r w:rsidRPr="00882962">
        <w:rPr>
          <w:lang w:val="pl-PL"/>
        </w:rPr>
        <w:t xml:space="preserve"> darmowa</w:t>
      </w:r>
      <w:r>
        <w:rPr>
          <w:lang w:val="pl-PL"/>
        </w:rPr>
        <w:t xml:space="preserve">, </w:t>
      </w:r>
      <w:r w:rsidRPr="00882962">
        <w:rPr>
          <w:lang w:val="pl-PL"/>
        </w:rPr>
        <w:t>nie pozwala na komercjalizację gotowego produktu</w:t>
      </w:r>
    </w:p>
    <w:p w14:paraId="7F2E26F0" w14:textId="04D6C04A" w:rsidR="00882962" w:rsidRPr="00882962" w:rsidRDefault="00882962" w:rsidP="00882962">
      <w:pPr>
        <w:numPr>
          <w:ilvl w:val="0"/>
          <w:numId w:val="7"/>
        </w:numPr>
        <w:rPr>
          <w:lang w:val="pl-PL"/>
        </w:rPr>
      </w:pPr>
      <w:r>
        <w:rPr>
          <w:lang w:val="pl-PL"/>
        </w:rPr>
        <w:t>L</w:t>
      </w:r>
      <w:r w:rsidRPr="00882962">
        <w:rPr>
          <w:lang w:val="pl-PL"/>
        </w:rPr>
        <w:t>icencja prywatna - płatna, przeznaczona dla prywatnych użytkowników, pozwala na komercjalizację</w:t>
      </w:r>
      <w:r>
        <w:rPr>
          <w:lang w:val="pl-PL"/>
        </w:rPr>
        <w:t xml:space="preserve"> projektu</w:t>
      </w:r>
    </w:p>
    <w:p w14:paraId="2898CE62" w14:textId="4A676159" w:rsidR="00882962" w:rsidRPr="00882962" w:rsidRDefault="00882962" w:rsidP="00882962">
      <w:pPr>
        <w:numPr>
          <w:ilvl w:val="0"/>
          <w:numId w:val="7"/>
        </w:numPr>
        <w:rPr>
          <w:lang w:val="pl-PL"/>
        </w:rPr>
      </w:pPr>
      <w:r>
        <w:rPr>
          <w:lang w:val="pl-PL"/>
        </w:rPr>
        <w:t>L</w:t>
      </w:r>
      <w:r w:rsidRPr="00882962">
        <w:rPr>
          <w:lang w:val="pl-PL"/>
        </w:rPr>
        <w:t xml:space="preserve">icencja firmowa - </w:t>
      </w:r>
      <w:proofErr w:type="spellStart"/>
      <w:r w:rsidRPr="00882962">
        <w:rPr>
          <w:lang w:val="pl-PL"/>
        </w:rPr>
        <w:t>j.w</w:t>
      </w:r>
      <w:proofErr w:type="spellEnd"/>
      <w:r w:rsidRPr="00882962">
        <w:rPr>
          <w:lang w:val="pl-PL"/>
        </w:rPr>
        <w:t>. ale przeznaczona dla firm i liczona od maszyny oraz w skali roku</w:t>
      </w:r>
    </w:p>
    <w:p w14:paraId="7A51D80D" w14:textId="0E6C4031" w:rsidR="00882962" w:rsidRPr="00882962" w:rsidRDefault="00882962" w:rsidP="00882962">
      <w:pPr>
        <w:rPr>
          <w:lang w:val="pl-PL"/>
        </w:rPr>
      </w:pPr>
      <w:r w:rsidRPr="00882962">
        <w:rPr>
          <w:lang w:val="pl-PL"/>
        </w:rPr>
        <w:t xml:space="preserve">Jest to produkt dość specjalistyczny więc nie jest przewidywana ogromna baza użytkowników. Przy odpowiedniej reklamie przewidujemy ok. </w:t>
      </w:r>
      <w:r w:rsidR="005F351C">
        <w:rPr>
          <w:lang w:val="pl-PL"/>
        </w:rPr>
        <w:t>20000</w:t>
      </w:r>
      <w:r w:rsidRPr="00882962">
        <w:rPr>
          <w:lang w:val="pl-PL"/>
        </w:rPr>
        <w:t xml:space="preserve"> użytkowników w skali krajowej na kwartał.</w:t>
      </w:r>
    </w:p>
    <w:sectPr w:rsidR="00882962" w:rsidRPr="00882962" w:rsidSect="00777C9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F77E65" w14:textId="77777777" w:rsidR="000E2560" w:rsidRDefault="000E2560" w:rsidP="000426F5">
      <w:pPr>
        <w:spacing w:after="0" w:line="240" w:lineRule="auto"/>
      </w:pPr>
      <w:r>
        <w:separator/>
      </w:r>
    </w:p>
  </w:endnote>
  <w:endnote w:type="continuationSeparator" w:id="0">
    <w:p w14:paraId="7CA32CAC" w14:textId="77777777" w:rsidR="000E2560" w:rsidRDefault="000E2560" w:rsidP="00042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40452577"/>
      <w:docPartObj>
        <w:docPartGallery w:val="Page Numbers (Bottom of Page)"/>
        <w:docPartUnique/>
      </w:docPartObj>
    </w:sdtPr>
    <w:sdtContent>
      <w:p w14:paraId="613586C4" w14:textId="5EC6AC4A" w:rsidR="000426F5" w:rsidRDefault="000426F5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33817E0E" w14:textId="77777777" w:rsidR="000426F5" w:rsidRDefault="000426F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435FE1" w14:textId="77777777" w:rsidR="000E2560" w:rsidRDefault="000E2560" w:rsidP="000426F5">
      <w:pPr>
        <w:spacing w:after="0" w:line="240" w:lineRule="auto"/>
      </w:pPr>
      <w:r>
        <w:separator/>
      </w:r>
    </w:p>
  </w:footnote>
  <w:footnote w:type="continuationSeparator" w:id="0">
    <w:p w14:paraId="699C9A75" w14:textId="77777777" w:rsidR="000E2560" w:rsidRDefault="000E2560" w:rsidP="00042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11364"/>
    <w:multiLevelType w:val="multilevel"/>
    <w:tmpl w:val="19E25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D22AF8"/>
    <w:multiLevelType w:val="multilevel"/>
    <w:tmpl w:val="5244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135E1E"/>
    <w:multiLevelType w:val="multilevel"/>
    <w:tmpl w:val="DF627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57537"/>
    <w:multiLevelType w:val="multilevel"/>
    <w:tmpl w:val="028E6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B61F61"/>
    <w:multiLevelType w:val="multilevel"/>
    <w:tmpl w:val="EDF0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754CF2"/>
    <w:multiLevelType w:val="multilevel"/>
    <w:tmpl w:val="4184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1B11CA"/>
    <w:multiLevelType w:val="multilevel"/>
    <w:tmpl w:val="5EEE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6800400">
    <w:abstractNumId w:val="3"/>
  </w:num>
  <w:num w:numId="2" w16cid:durableId="1565488968">
    <w:abstractNumId w:val="4"/>
  </w:num>
  <w:num w:numId="3" w16cid:durableId="773092846">
    <w:abstractNumId w:val="5"/>
  </w:num>
  <w:num w:numId="4" w16cid:durableId="1811554318">
    <w:abstractNumId w:val="0"/>
  </w:num>
  <w:num w:numId="5" w16cid:durableId="860826994">
    <w:abstractNumId w:val="6"/>
  </w:num>
  <w:num w:numId="6" w16cid:durableId="354114044">
    <w:abstractNumId w:val="1"/>
  </w:num>
  <w:num w:numId="7" w16cid:durableId="117916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AA4"/>
    <w:rsid w:val="000426F5"/>
    <w:rsid w:val="000E2560"/>
    <w:rsid w:val="0038740F"/>
    <w:rsid w:val="0041414B"/>
    <w:rsid w:val="005F351C"/>
    <w:rsid w:val="0068557F"/>
    <w:rsid w:val="00777C99"/>
    <w:rsid w:val="007B293A"/>
    <w:rsid w:val="00846AA4"/>
    <w:rsid w:val="008734B6"/>
    <w:rsid w:val="00882962"/>
    <w:rsid w:val="00A83C62"/>
    <w:rsid w:val="00B21C4D"/>
    <w:rsid w:val="00B46462"/>
    <w:rsid w:val="00C126D9"/>
    <w:rsid w:val="00C931C5"/>
    <w:rsid w:val="00D0270D"/>
    <w:rsid w:val="00F7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BF2E8A"/>
  <w15:chartTrackingRefBased/>
  <w15:docId w15:val="{F911FBEC-F9D7-4399-89D3-BCD6A4F35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46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6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46A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46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46A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46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46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46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46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46A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846A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46A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46AA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46AA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46AA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46AA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46AA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46AA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46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46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46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46A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46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46AA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46AA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46AA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46A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46AA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46AA4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link w:val="BezodstpwZnak"/>
    <w:uiPriority w:val="1"/>
    <w:qFormat/>
    <w:rsid w:val="000426F5"/>
    <w:pPr>
      <w:spacing w:after="0" w:line="240" w:lineRule="auto"/>
    </w:pPr>
    <w:rPr>
      <w:rFonts w:eastAsiaTheme="minorEastAsia"/>
      <w:kern w:val="0"/>
      <w:sz w:val="22"/>
      <w:szCs w:val="22"/>
      <w:lang w:eastAsia="en-GB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0426F5"/>
    <w:rPr>
      <w:rFonts w:eastAsiaTheme="minorEastAsia"/>
      <w:kern w:val="0"/>
      <w:sz w:val="22"/>
      <w:szCs w:val="22"/>
      <w:lang w:eastAsia="en-GB"/>
      <w14:ligatures w14:val="none"/>
    </w:rPr>
  </w:style>
  <w:style w:type="paragraph" w:styleId="Nagwek">
    <w:name w:val="header"/>
    <w:basedOn w:val="Normalny"/>
    <w:link w:val="NagwekZnak"/>
    <w:uiPriority w:val="99"/>
    <w:unhideWhenUsed/>
    <w:rsid w:val="000426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426F5"/>
  </w:style>
  <w:style w:type="paragraph" w:styleId="Stopka">
    <w:name w:val="footer"/>
    <w:basedOn w:val="Normalny"/>
    <w:link w:val="StopkaZnak"/>
    <w:uiPriority w:val="99"/>
    <w:unhideWhenUsed/>
    <w:rsid w:val="000426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426F5"/>
  </w:style>
  <w:style w:type="paragraph" w:styleId="Nagwekspisutreci">
    <w:name w:val="TOC Heading"/>
    <w:basedOn w:val="Nagwek1"/>
    <w:next w:val="Normalny"/>
    <w:uiPriority w:val="39"/>
    <w:unhideWhenUsed/>
    <w:qFormat/>
    <w:rsid w:val="00777C99"/>
    <w:pPr>
      <w:spacing w:before="240" w:after="0" w:line="259" w:lineRule="auto"/>
      <w:outlineLvl w:val="9"/>
    </w:pPr>
    <w:rPr>
      <w:kern w:val="0"/>
      <w:sz w:val="32"/>
      <w:szCs w:val="32"/>
      <w:lang w:eastAsia="en-GB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777C9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777C99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777C9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93524-5614-461B-9986-9BAE811F2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848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Góralczyk</dc:creator>
  <cp:keywords/>
  <dc:description/>
  <cp:lastModifiedBy>Maciej Góralczyk</cp:lastModifiedBy>
  <cp:revision>9</cp:revision>
  <dcterms:created xsi:type="dcterms:W3CDTF">2025-10-29T13:06:00Z</dcterms:created>
  <dcterms:modified xsi:type="dcterms:W3CDTF">2025-10-29T13:34:00Z</dcterms:modified>
</cp:coreProperties>
</file>