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C2C20" w14:textId="77777777" w:rsidR="00F8743A" w:rsidRPr="00F8743A" w:rsidRDefault="00F8743A" w:rsidP="00F8743A">
      <w:pPr>
        <w:rPr>
          <w:b/>
          <w:bCs/>
          <w:lang w:val="en-NG"/>
        </w:rPr>
      </w:pPr>
      <w:r w:rsidRPr="00F8743A">
        <w:rPr>
          <w:b/>
          <w:bCs/>
          <w:lang w:val="en-NG"/>
        </w:rPr>
        <w:t>CREFCOM – VENDOR TERMS OF ENGAGEMENT</w:t>
      </w:r>
    </w:p>
    <w:p w14:paraId="1D95B76C" w14:textId="77777777" w:rsidR="00F8743A" w:rsidRPr="00F8743A" w:rsidRDefault="00F8743A" w:rsidP="00F8743A">
      <w:pPr>
        <w:rPr>
          <w:lang w:val="en-NG"/>
        </w:rPr>
      </w:pPr>
      <w:r w:rsidRPr="00F8743A">
        <w:rPr>
          <w:b/>
          <w:bCs/>
          <w:lang w:val="en-NG"/>
        </w:rPr>
        <w:t>Effective Date:</w:t>
      </w:r>
      <w:r w:rsidRPr="00F8743A">
        <w:rPr>
          <w:lang w:val="en-NG"/>
        </w:rPr>
        <w:t xml:space="preserve"> [Insert Date]</w:t>
      </w:r>
    </w:p>
    <w:p w14:paraId="13AA7504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 xml:space="preserve">These Vendor Terms of Engagement (“Agreement”) govern the participation of vendors (“Vendor”) on the </w:t>
      </w:r>
      <w:r w:rsidRPr="00F8743A">
        <w:rPr>
          <w:b/>
          <w:bCs/>
          <w:lang w:val="en-NG"/>
        </w:rPr>
        <w:t>CREFCOM platform</w:t>
      </w:r>
      <w:r w:rsidRPr="00F8743A">
        <w:rPr>
          <w:lang w:val="en-NG"/>
        </w:rPr>
        <w:t xml:space="preserve">, operated by </w:t>
      </w:r>
      <w:r w:rsidRPr="00F8743A">
        <w:rPr>
          <w:b/>
          <w:bCs/>
          <w:lang w:val="en-NG"/>
        </w:rPr>
        <w:t>CREFCOM (Credible Retail &amp; E-Commerce Facilitation Company)</w:t>
      </w:r>
      <w:r w:rsidRPr="00F8743A">
        <w:rPr>
          <w:lang w:val="en-NG"/>
        </w:rPr>
        <w:t xml:space="preserve"> (“Platform”).</w:t>
      </w:r>
    </w:p>
    <w:p w14:paraId="0D57D892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>By registering and listing products or services on CREFCOM, the Vendor agrees to be bound by these terms.</w:t>
      </w:r>
    </w:p>
    <w:p w14:paraId="7E1C22C4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pict w14:anchorId="134536F6">
          <v:rect id="_x0000_i1025" style="width:0;height:1.5pt" o:hralign="center" o:hrstd="t" o:hr="t" fillcolor="#a0a0a0" stroked="f"/>
        </w:pict>
      </w:r>
    </w:p>
    <w:p w14:paraId="186EAF38" w14:textId="77777777" w:rsidR="00F8743A" w:rsidRPr="00F8743A" w:rsidRDefault="00F8743A" w:rsidP="00F8743A">
      <w:pPr>
        <w:rPr>
          <w:b/>
          <w:bCs/>
          <w:lang w:val="en-NG"/>
        </w:rPr>
      </w:pPr>
      <w:r w:rsidRPr="00F8743A">
        <w:rPr>
          <w:b/>
          <w:bCs/>
          <w:lang w:val="en-NG"/>
        </w:rPr>
        <w:t>1. Scope of Engagement</w:t>
      </w:r>
    </w:p>
    <w:p w14:paraId="6944AE1D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 xml:space="preserve">CREFCOM provides a </w:t>
      </w:r>
      <w:r w:rsidRPr="00F8743A">
        <w:rPr>
          <w:b/>
          <w:bCs/>
          <w:lang w:val="en-NG"/>
        </w:rPr>
        <w:t>structured commerce facilitation platform</w:t>
      </w:r>
      <w:r w:rsidRPr="00F8743A">
        <w:rPr>
          <w:lang w:val="en-NG"/>
        </w:rPr>
        <w:t xml:space="preserve"> that enables Vendors to sell goods and services to buyers using </w:t>
      </w:r>
      <w:r w:rsidRPr="00F8743A">
        <w:rPr>
          <w:b/>
          <w:bCs/>
          <w:lang w:val="en-NG"/>
        </w:rPr>
        <w:t xml:space="preserve">controlled payment arrangements, escrow-based deposits, </w:t>
      </w:r>
      <w:proofErr w:type="spellStart"/>
      <w:r w:rsidRPr="00F8743A">
        <w:rPr>
          <w:b/>
          <w:bCs/>
          <w:lang w:val="en-NG"/>
        </w:rPr>
        <w:t>installment</w:t>
      </w:r>
      <w:proofErr w:type="spellEnd"/>
      <w:r w:rsidRPr="00F8743A">
        <w:rPr>
          <w:b/>
          <w:bCs/>
          <w:lang w:val="en-NG"/>
        </w:rPr>
        <w:t xml:space="preserve"> payments, and tranche-based settlement mechanisms</w:t>
      </w:r>
      <w:r w:rsidRPr="00F8743A">
        <w:rPr>
          <w:lang w:val="en-NG"/>
        </w:rPr>
        <w:t>.</w:t>
      </w:r>
    </w:p>
    <w:p w14:paraId="0AD88646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 xml:space="preserve">CREFCOM does </w:t>
      </w:r>
      <w:r w:rsidRPr="00F8743A">
        <w:rPr>
          <w:b/>
          <w:bCs/>
          <w:lang w:val="en-NG"/>
        </w:rPr>
        <w:t>not act as a principal seller</w:t>
      </w:r>
      <w:r w:rsidRPr="00F8743A">
        <w:rPr>
          <w:lang w:val="en-NG"/>
        </w:rPr>
        <w:t xml:space="preserve"> and does not take ownership of goods listed by Vendors.</w:t>
      </w:r>
    </w:p>
    <w:p w14:paraId="2FA3E8F2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pict w14:anchorId="615A3FC6">
          <v:rect id="_x0000_i1026" style="width:0;height:1.5pt" o:hralign="center" o:hrstd="t" o:hr="t" fillcolor="#a0a0a0" stroked="f"/>
        </w:pict>
      </w:r>
    </w:p>
    <w:p w14:paraId="3E2C6AA0" w14:textId="77777777" w:rsidR="00F8743A" w:rsidRPr="00F8743A" w:rsidRDefault="00F8743A" w:rsidP="00F8743A">
      <w:pPr>
        <w:rPr>
          <w:b/>
          <w:bCs/>
          <w:lang w:val="en-NG"/>
        </w:rPr>
      </w:pPr>
      <w:r w:rsidRPr="00F8743A">
        <w:rPr>
          <w:b/>
          <w:bCs/>
          <w:lang w:val="en-NG"/>
        </w:rPr>
        <w:t>2. Vendor Eligibility &amp; Onboarding Requirements</w:t>
      </w:r>
    </w:p>
    <w:p w14:paraId="49034661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>To operate on CREFCOM, Vendors must:</w:t>
      </w:r>
    </w:p>
    <w:p w14:paraId="1DAFD14E" w14:textId="77777777" w:rsidR="00F8743A" w:rsidRPr="00F8743A" w:rsidRDefault="00F8743A" w:rsidP="00F8743A">
      <w:pPr>
        <w:numPr>
          <w:ilvl w:val="0"/>
          <w:numId w:val="1"/>
        </w:numPr>
        <w:rPr>
          <w:lang w:val="en-NG"/>
        </w:rPr>
      </w:pPr>
      <w:r w:rsidRPr="00F8743A">
        <w:rPr>
          <w:lang w:val="en-NG"/>
        </w:rPr>
        <w:t>Be a legally registered business (where applicable)</w:t>
      </w:r>
    </w:p>
    <w:p w14:paraId="7CFD5D8C" w14:textId="77777777" w:rsidR="00F8743A" w:rsidRPr="00F8743A" w:rsidRDefault="00F8743A" w:rsidP="00F8743A">
      <w:pPr>
        <w:numPr>
          <w:ilvl w:val="0"/>
          <w:numId w:val="1"/>
        </w:numPr>
        <w:rPr>
          <w:lang w:val="en-NG"/>
        </w:rPr>
      </w:pPr>
      <w:r w:rsidRPr="00F8743A">
        <w:rPr>
          <w:lang w:val="en-NG"/>
        </w:rPr>
        <w:t xml:space="preserve">Provide valid </w:t>
      </w:r>
      <w:r w:rsidRPr="00F8743A">
        <w:rPr>
          <w:b/>
          <w:bCs/>
          <w:lang w:val="en-NG"/>
        </w:rPr>
        <w:t>KYC documentation</w:t>
      </w:r>
      <w:r w:rsidRPr="00F8743A">
        <w:rPr>
          <w:lang w:val="en-NG"/>
        </w:rPr>
        <w:t>, including:</w:t>
      </w:r>
    </w:p>
    <w:p w14:paraId="1EFAB740" w14:textId="77777777" w:rsidR="00F8743A" w:rsidRPr="00F8743A" w:rsidRDefault="00F8743A" w:rsidP="00F8743A">
      <w:pPr>
        <w:numPr>
          <w:ilvl w:val="1"/>
          <w:numId w:val="1"/>
        </w:numPr>
        <w:rPr>
          <w:lang w:val="en-NG"/>
        </w:rPr>
      </w:pPr>
      <w:r w:rsidRPr="00F8743A">
        <w:rPr>
          <w:lang w:val="en-NG"/>
        </w:rPr>
        <w:t>CAC documents</w:t>
      </w:r>
    </w:p>
    <w:p w14:paraId="1354E19A" w14:textId="77777777" w:rsidR="00F8743A" w:rsidRPr="00F8743A" w:rsidRDefault="00F8743A" w:rsidP="00F8743A">
      <w:pPr>
        <w:numPr>
          <w:ilvl w:val="1"/>
          <w:numId w:val="1"/>
        </w:numPr>
        <w:rPr>
          <w:lang w:val="en-NG"/>
        </w:rPr>
      </w:pPr>
      <w:r w:rsidRPr="00F8743A">
        <w:rPr>
          <w:lang w:val="en-NG"/>
        </w:rPr>
        <w:t>Valid identification</w:t>
      </w:r>
    </w:p>
    <w:p w14:paraId="3A5F9222" w14:textId="77777777" w:rsidR="00F8743A" w:rsidRPr="00F8743A" w:rsidRDefault="00F8743A" w:rsidP="00F8743A">
      <w:pPr>
        <w:numPr>
          <w:ilvl w:val="1"/>
          <w:numId w:val="1"/>
        </w:numPr>
        <w:rPr>
          <w:lang w:val="en-NG"/>
        </w:rPr>
      </w:pPr>
      <w:r w:rsidRPr="00F8743A">
        <w:rPr>
          <w:lang w:val="en-NG"/>
        </w:rPr>
        <w:t>Bank account details</w:t>
      </w:r>
    </w:p>
    <w:p w14:paraId="7F75FD3C" w14:textId="77777777" w:rsidR="00F8743A" w:rsidRPr="00F8743A" w:rsidRDefault="00F8743A" w:rsidP="00F8743A">
      <w:pPr>
        <w:numPr>
          <w:ilvl w:val="1"/>
          <w:numId w:val="1"/>
        </w:numPr>
        <w:rPr>
          <w:lang w:val="en-NG"/>
        </w:rPr>
      </w:pPr>
      <w:r w:rsidRPr="00F8743A">
        <w:rPr>
          <w:lang w:val="en-NG"/>
        </w:rPr>
        <w:t>Tax Identification Number (if applicable)</w:t>
      </w:r>
    </w:p>
    <w:p w14:paraId="6C80F3A9" w14:textId="77777777" w:rsidR="00F8743A" w:rsidRPr="00F8743A" w:rsidRDefault="00F8743A" w:rsidP="00F8743A">
      <w:pPr>
        <w:numPr>
          <w:ilvl w:val="0"/>
          <w:numId w:val="1"/>
        </w:numPr>
        <w:rPr>
          <w:lang w:val="en-NG"/>
        </w:rPr>
      </w:pPr>
      <w:r w:rsidRPr="00F8743A">
        <w:rPr>
          <w:lang w:val="en-NG"/>
        </w:rPr>
        <w:t>Maintain accurate business and contact details</w:t>
      </w:r>
    </w:p>
    <w:p w14:paraId="2A1086D1" w14:textId="77777777" w:rsidR="00F8743A" w:rsidRPr="00F8743A" w:rsidRDefault="00F8743A" w:rsidP="00F8743A">
      <w:pPr>
        <w:numPr>
          <w:ilvl w:val="0"/>
          <w:numId w:val="1"/>
        </w:numPr>
        <w:rPr>
          <w:lang w:val="en-NG"/>
        </w:rPr>
      </w:pPr>
      <w:r w:rsidRPr="00F8743A">
        <w:rPr>
          <w:lang w:val="en-NG"/>
        </w:rPr>
        <w:t xml:space="preserve">Meet </w:t>
      </w:r>
      <w:proofErr w:type="spellStart"/>
      <w:r w:rsidRPr="00F8743A">
        <w:rPr>
          <w:lang w:val="en-NG"/>
        </w:rPr>
        <w:t>CREFCOM’s</w:t>
      </w:r>
      <w:proofErr w:type="spellEnd"/>
      <w:r w:rsidRPr="00F8743A">
        <w:rPr>
          <w:lang w:val="en-NG"/>
        </w:rPr>
        <w:t xml:space="preserve"> </w:t>
      </w:r>
      <w:r w:rsidRPr="00F8743A">
        <w:rPr>
          <w:b/>
          <w:bCs/>
          <w:lang w:val="en-NG"/>
        </w:rPr>
        <w:t>product quality and service standards</w:t>
      </w:r>
    </w:p>
    <w:p w14:paraId="5710D378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>CREFCOM reserves the right to approve, suspend, or reject any Vendor account at its discretion.</w:t>
      </w:r>
    </w:p>
    <w:p w14:paraId="3B8D90BD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pict w14:anchorId="5E4D88E9">
          <v:rect id="_x0000_i1027" style="width:0;height:1.5pt" o:hralign="center" o:hrstd="t" o:hr="t" fillcolor="#a0a0a0" stroked="f"/>
        </w:pict>
      </w:r>
    </w:p>
    <w:p w14:paraId="40F67CF3" w14:textId="77777777" w:rsidR="00F8743A" w:rsidRPr="00F8743A" w:rsidRDefault="00F8743A" w:rsidP="00F8743A">
      <w:pPr>
        <w:rPr>
          <w:b/>
          <w:bCs/>
          <w:lang w:val="en-NG"/>
        </w:rPr>
      </w:pPr>
      <w:r w:rsidRPr="00F8743A">
        <w:rPr>
          <w:b/>
          <w:bCs/>
          <w:lang w:val="en-NG"/>
        </w:rPr>
        <w:t>3. Product &amp; Pricing Obligations</w:t>
      </w:r>
    </w:p>
    <w:p w14:paraId="4B244B65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lastRenderedPageBreak/>
        <w:t>Vendors shall:</w:t>
      </w:r>
    </w:p>
    <w:p w14:paraId="4A6D48B8" w14:textId="77777777" w:rsidR="00F8743A" w:rsidRPr="00F8743A" w:rsidRDefault="00F8743A" w:rsidP="00F8743A">
      <w:pPr>
        <w:numPr>
          <w:ilvl w:val="0"/>
          <w:numId w:val="2"/>
        </w:numPr>
        <w:rPr>
          <w:lang w:val="en-NG"/>
        </w:rPr>
      </w:pPr>
      <w:r w:rsidRPr="00F8743A">
        <w:rPr>
          <w:lang w:val="en-NG"/>
        </w:rPr>
        <w:t xml:space="preserve">Provide </w:t>
      </w:r>
      <w:r w:rsidRPr="00F8743A">
        <w:rPr>
          <w:b/>
          <w:bCs/>
          <w:lang w:val="en-NG"/>
        </w:rPr>
        <w:t>accurate descriptions, pricing, and specifications</w:t>
      </w:r>
      <w:r w:rsidRPr="00F8743A">
        <w:rPr>
          <w:lang w:val="en-NG"/>
        </w:rPr>
        <w:t xml:space="preserve"> of all listed products or services.</w:t>
      </w:r>
    </w:p>
    <w:p w14:paraId="5D8B8B51" w14:textId="77777777" w:rsidR="00F8743A" w:rsidRPr="00F8743A" w:rsidRDefault="00F8743A" w:rsidP="00F8743A">
      <w:pPr>
        <w:numPr>
          <w:ilvl w:val="0"/>
          <w:numId w:val="2"/>
        </w:numPr>
        <w:rPr>
          <w:lang w:val="en-NG"/>
        </w:rPr>
      </w:pPr>
      <w:r w:rsidRPr="00F8743A">
        <w:rPr>
          <w:lang w:val="en-NG"/>
        </w:rPr>
        <w:t xml:space="preserve">Ensure </w:t>
      </w:r>
      <w:r w:rsidRPr="00F8743A">
        <w:rPr>
          <w:b/>
          <w:bCs/>
          <w:lang w:val="en-NG"/>
        </w:rPr>
        <w:t>fair market pricing</w:t>
      </w:r>
      <w:r w:rsidRPr="00F8743A">
        <w:rPr>
          <w:lang w:val="en-NG"/>
        </w:rPr>
        <w:t>.</w:t>
      </w:r>
    </w:p>
    <w:p w14:paraId="4D6C7F69" w14:textId="77777777" w:rsidR="00F8743A" w:rsidRPr="00F8743A" w:rsidRDefault="00F8743A" w:rsidP="00F8743A">
      <w:pPr>
        <w:numPr>
          <w:ilvl w:val="0"/>
          <w:numId w:val="2"/>
        </w:numPr>
        <w:rPr>
          <w:lang w:val="en-NG"/>
        </w:rPr>
      </w:pPr>
      <w:r w:rsidRPr="00F8743A">
        <w:rPr>
          <w:lang w:val="en-NG"/>
        </w:rPr>
        <w:t xml:space="preserve">Guarantee that all products are </w:t>
      </w:r>
      <w:r w:rsidRPr="00F8743A">
        <w:rPr>
          <w:b/>
          <w:bCs/>
          <w:lang w:val="en-NG"/>
        </w:rPr>
        <w:t>genuine, lawful, and merchantable</w:t>
      </w:r>
      <w:r w:rsidRPr="00F8743A">
        <w:rPr>
          <w:lang w:val="en-NG"/>
        </w:rPr>
        <w:t>.</w:t>
      </w:r>
    </w:p>
    <w:p w14:paraId="5660C8F1" w14:textId="77777777" w:rsidR="00F8743A" w:rsidRPr="00F8743A" w:rsidRDefault="00F8743A" w:rsidP="00F8743A">
      <w:pPr>
        <w:numPr>
          <w:ilvl w:val="0"/>
          <w:numId w:val="2"/>
        </w:numPr>
        <w:rPr>
          <w:lang w:val="en-NG"/>
        </w:rPr>
      </w:pPr>
      <w:r w:rsidRPr="00F8743A">
        <w:rPr>
          <w:lang w:val="en-NG"/>
        </w:rPr>
        <w:t>Honour warranties, product quality, and return obligations as required by Nigerian consumer protection laws.</w:t>
      </w:r>
    </w:p>
    <w:p w14:paraId="5A09B1AC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pict w14:anchorId="5F8A47C1">
          <v:rect id="_x0000_i1028" style="width:0;height:1.5pt" o:hralign="center" o:hrstd="t" o:hr="t" fillcolor="#a0a0a0" stroked="f"/>
        </w:pict>
      </w:r>
    </w:p>
    <w:p w14:paraId="40F1F172" w14:textId="77777777" w:rsidR="00F8743A" w:rsidRPr="00F8743A" w:rsidRDefault="00F8743A" w:rsidP="00F8743A">
      <w:pPr>
        <w:rPr>
          <w:b/>
          <w:bCs/>
          <w:lang w:val="en-NG"/>
        </w:rPr>
      </w:pPr>
      <w:r w:rsidRPr="00F8743A">
        <w:rPr>
          <w:b/>
          <w:bCs/>
          <w:lang w:val="en-NG"/>
        </w:rPr>
        <w:t>4. Order Processing &amp; Fulfilment</w:t>
      </w:r>
    </w:p>
    <w:p w14:paraId="1CC873B7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>Vendors agree to:</w:t>
      </w:r>
    </w:p>
    <w:p w14:paraId="510BEA07" w14:textId="77777777" w:rsidR="00F8743A" w:rsidRPr="00F8743A" w:rsidRDefault="00F8743A" w:rsidP="00F8743A">
      <w:pPr>
        <w:numPr>
          <w:ilvl w:val="0"/>
          <w:numId w:val="3"/>
        </w:numPr>
        <w:rPr>
          <w:lang w:val="en-NG"/>
        </w:rPr>
      </w:pPr>
      <w:r w:rsidRPr="00F8743A">
        <w:rPr>
          <w:lang w:val="en-NG"/>
        </w:rPr>
        <w:t>Process confirmed orders promptly.</w:t>
      </w:r>
    </w:p>
    <w:p w14:paraId="511DF15F" w14:textId="77777777" w:rsidR="00F8743A" w:rsidRPr="00F8743A" w:rsidRDefault="00F8743A" w:rsidP="00F8743A">
      <w:pPr>
        <w:numPr>
          <w:ilvl w:val="0"/>
          <w:numId w:val="3"/>
        </w:numPr>
        <w:rPr>
          <w:lang w:val="en-NG"/>
        </w:rPr>
      </w:pPr>
      <w:r w:rsidRPr="00F8743A">
        <w:rPr>
          <w:lang w:val="en-NG"/>
        </w:rPr>
        <w:t>Deliver products within agreed timelines.</w:t>
      </w:r>
    </w:p>
    <w:p w14:paraId="04C1B9C2" w14:textId="77777777" w:rsidR="00F8743A" w:rsidRPr="00F8743A" w:rsidRDefault="00F8743A" w:rsidP="00F8743A">
      <w:pPr>
        <w:numPr>
          <w:ilvl w:val="0"/>
          <w:numId w:val="3"/>
        </w:numPr>
        <w:rPr>
          <w:lang w:val="en-NG"/>
        </w:rPr>
      </w:pPr>
      <w:r w:rsidRPr="00F8743A">
        <w:rPr>
          <w:lang w:val="en-NG"/>
        </w:rPr>
        <w:t xml:space="preserve">Maintain proper packaging, </w:t>
      </w:r>
      <w:proofErr w:type="spellStart"/>
      <w:r w:rsidRPr="00F8743A">
        <w:rPr>
          <w:lang w:val="en-NG"/>
        </w:rPr>
        <w:t>labeling</w:t>
      </w:r>
      <w:proofErr w:type="spellEnd"/>
      <w:r w:rsidRPr="00F8743A">
        <w:rPr>
          <w:lang w:val="en-NG"/>
        </w:rPr>
        <w:t>, and logistics standards.</w:t>
      </w:r>
    </w:p>
    <w:p w14:paraId="16FFFEB4" w14:textId="77777777" w:rsidR="00F8743A" w:rsidRPr="00F8743A" w:rsidRDefault="00F8743A" w:rsidP="00F8743A">
      <w:pPr>
        <w:numPr>
          <w:ilvl w:val="0"/>
          <w:numId w:val="3"/>
        </w:numPr>
        <w:rPr>
          <w:lang w:val="en-NG"/>
        </w:rPr>
      </w:pPr>
      <w:r w:rsidRPr="00F8743A">
        <w:rPr>
          <w:lang w:val="en-NG"/>
        </w:rPr>
        <w:t>Provide tracking details where applicable.</w:t>
      </w:r>
    </w:p>
    <w:p w14:paraId="75DAEDD8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 xml:space="preserve">Failure to meet delivery timelines may attract </w:t>
      </w:r>
      <w:r w:rsidRPr="00F8743A">
        <w:rPr>
          <w:b/>
          <w:bCs/>
          <w:lang w:val="en-NG"/>
        </w:rPr>
        <w:t>penalties, reduced ranking, or suspension</w:t>
      </w:r>
      <w:r w:rsidRPr="00F8743A">
        <w:rPr>
          <w:lang w:val="en-NG"/>
        </w:rPr>
        <w:t>.</w:t>
      </w:r>
    </w:p>
    <w:p w14:paraId="6AE368FC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pict w14:anchorId="56EFB3A5">
          <v:rect id="_x0000_i1029" style="width:0;height:1.5pt" o:hralign="center" o:hrstd="t" o:hr="t" fillcolor="#a0a0a0" stroked="f"/>
        </w:pict>
      </w:r>
    </w:p>
    <w:p w14:paraId="313F6C95" w14:textId="77777777" w:rsidR="00F8743A" w:rsidRPr="00F8743A" w:rsidRDefault="00F8743A" w:rsidP="00F8743A">
      <w:pPr>
        <w:rPr>
          <w:b/>
          <w:bCs/>
          <w:lang w:val="en-NG"/>
        </w:rPr>
      </w:pPr>
      <w:r w:rsidRPr="00F8743A">
        <w:rPr>
          <w:b/>
          <w:bCs/>
          <w:lang w:val="en-NG"/>
        </w:rPr>
        <w:t>5. Payment Structure &amp; Escrow Operations</w:t>
      </w:r>
    </w:p>
    <w:p w14:paraId="69354C4B" w14:textId="77777777" w:rsidR="00F8743A" w:rsidRPr="00F8743A" w:rsidRDefault="00F8743A" w:rsidP="00F8743A">
      <w:pPr>
        <w:rPr>
          <w:b/>
          <w:bCs/>
          <w:lang w:val="en-NG"/>
        </w:rPr>
      </w:pPr>
      <w:r w:rsidRPr="00F8743A">
        <w:rPr>
          <w:b/>
          <w:bCs/>
          <w:lang w:val="en-NG"/>
        </w:rPr>
        <w:t>5.1 Buyer Payments</w:t>
      </w:r>
    </w:p>
    <w:p w14:paraId="3CBCD3FB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 xml:space="preserve">All buyer payments shall be deposited into </w:t>
      </w:r>
      <w:r w:rsidRPr="00F8743A">
        <w:rPr>
          <w:b/>
          <w:bCs/>
          <w:lang w:val="en-NG"/>
        </w:rPr>
        <w:t>CREFCOM-designated escrow accounts</w:t>
      </w:r>
      <w:r w:rsidRPr="00F8743A">
        <w:rPr>
          <w:lang w:val="en-NG"/>
        </w:rPr>
        <w:t>.</w:t>
      </w:r>
    </w:p>
    <w:p w14:paraId="331D0BE4" w14:textId="77777777" w:rsidR="00F8743A" w:rsidRPr="00F8743A" w:rsidRDefault="00F8743A" w:rsidP="00F8743A">
      <w:pPr>
        <w:rPr>
          <w:b/>
          <w:bCs/>
          <w:lang w:val="en-NG"/>
        </w:rPr>
      </w:pPr>
      <w:r w:rsidRPr="00F8743A">
        <w:rPr>
          <w:b/>
          <w:bCs/>
          <w:lang w:val="en-NG"/>
        </w:rPr>
        <w:t>5.2 Tranche Release Mechanism</w:t>
      </w:r>
    </w:p>
    <w:p w14:paraId="7C5DFD25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 xml:space="preserve">Vendor payments shall be released in </w:t>
      </w:r>
      <w:r w:rsidRPr="00F8743A">
        <w:rPr>
          <w:b/>
          <w:bCs/>
          <w:lang w:val="en-NG"/>
        </w:rPr>
        <w:t>tranches</w:t>
      </w:r>
      <w:r w:rsidRPr="00F8743A">
        <w:rPr>
          <w:lang w:val="en-NG"/>
        </w:rPr>
        <w:t>, based on:</w:t>
      </w:r>
    </w:p>
    <w:p w14:paraId="3CC5740B" w14:textId="77777777" w:rsidR="00F8743A" w:rsidRPr="00F8743A" w:rsidRDefault="00F8743A" w:rsidP="00F8743A">
      <w:pPr>
        <w:numPr>
          <w:ilvl w:val="0"/>
          <w:numId w:val="4"/>
        </w:numPr>
        <w:rPr>
          <w:lang w:val="en-NG"/>
        </w:rPr>
      </w:pPr>
      <w:r w:rsidRPr="00F8743A">
        <w:rPr>
          <w:lang w:val="en-NG"/>
        </w:rPr>
        <w:t>Delivery confirmation</w:t>
      </w:r>
    </w:p>
    <w:p w14:paraId="7E01B0B8" w14:textId="77777777" w:rsidR="00F8743A" w:rsidRPr="00F8743A" w:rsidRDefault="00F8743A" w:rsidP="00F8743A">
      <w:pPr>
        <w:numPr>
          <w:ilvl w:val="0"/>
          <w:numId w:val="4"/>
        </w:numPr>
        <w:rPr>
          <w:lang w:val="en-NG"/>
        </w:rPr>
      </w:pPr>
      <w:r w:rsidRPr="00F8743A">
        <w:rPr>
          <w:lang w:val="en-NG"/>
        </w:rPr>
        <w:t>Buyer payment milestones</w:t>
      </w:r>
    </w:p>
    <w:p w14:paraId="21E5842C" w14:textId="77777777" w:rsidR="00F8743A" w:rsidRPr="00F8743A" w:rsidRDefault="00F8743A" w:rsidP="00F8743A">
      <w:pPr>
        <w:numPr>
          <w:ilvl w:val="0"/>
          <w:numId w:val="4"/>
        </w:numPr>
        <w:rPr>
          <w:lang w:val="en-NG"/>
        </w:rPr>
      </w:pPr>
      <w:r w:rsidRPr="00F8743A">
        <w:rPr>
          <w:lang w:val="en-NG"/>
        </w:rPr>
        <w:t>Platform settlement rules</w:t>
      </w:r>
    </w:p>
    <w:p w14:paraId="7D0C533D" w14:textId="77777777" w:rsidR="00F8743A" w:rsidRPr="00F8743A" w:rsidRDefault="00F8743A" w:rsidP="00F8743A">
      <w:pPr>
        <w:rPr>
          <w:b/>
          <w:bCs/>
          <w:lang w:val="en-NG"/>
        </w:rPr>
      </w:pPr>
      <w:r w:rsidRPr="00F8743A">
        <w:rPr>
          <w:b/>
          <w:bCs/>
          <w:lang w:val="en-NG"/>
        </w:rPr>
        <w:t>5.3 Settlement Timeline</w:t>
      </w:r>
    </w:p>
    <w:p w14:paraId="5CE24165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 xml:space="preserve">Vendor funds shall be settled within </w:t>
      </w:r>
      <w:r w:rsidRPr="00F8743A">
        <w:rPr>
          <w:b/>
          <w:bCs/>
          <w:lang w:val="en-NG"/>
        </w:rPr>
        <w:t>[3–7] working days</w:t>
      </w:r>
      <w:r w:rsidRPr="00F8743A">
        <w:rPr>
          <w:lang w:val="en-NG"/>
        </w:rPr>
        <w:t xml:space="preserve"> after fulfillment of the relevant tranche conditions.</w:t>
      </w:r>
    </w:p>
    <w:p w14:paraId="6EF3B1CE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pict w14:anchorId="44CB966F">
          <v:rect id="_x0000_i1030" style="width:0;height:1.5pt" o:hralign="center" o:hrstd="t" o:hr="t" fillcolor="#a0a0a0" stroked="f"/>
        </w:pict>
      </w:r>
    </w:p>
    <w:p w14:paraId="15F91E2E" w14:textId="77777777" w:rsidR="00F8743A" w:rsidRPr="00F8743A" w:rsidRDefault="00F8743A" w:rsidP="00F8743A">
      <w:pPr>
        <w:rPr>
          <w:b/>
          <w:bCs/>
          <w:lang w:val="en-NG"/>
        </w:rPr>
      </w:pPr>
      <w:r w:rsidRPr="00F8743A">
        <w:rPr>
          <w:b/>
          <w:bCs/>
          <w:lang w:val="en-NG"/>
        </w:rPr>
        <w:lastRenderedPageBreak/>
        <w:t>6. Commission &amp; Fees</w:t>
      </w:r>
    </w:p>
    <w:p w14:paraId="11078562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 xml:space="preserve">CREFCOM operates on a </w:t>
      </w:r>
      <w:r w:rsidRPr="00F8743A">
        <w:rPr>
          <w:b/>
          <w:bCs/>
          <w:lang w:val="en-NG"/>
        </w:rPr>
        <w:t>commission-only basis</w:t>
      </w:r>
      <w:r w:rsidRPr="00F8743A">
        <w:rPr>
          <w:lang w:val="en-NG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2185"/>
      </w:tblGrid>
      <w:tr w:rsidR="00F8743A" w:rsidRPr="00F8743A" w14:paraId="04164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4BCB1" w14:textId="77777777" w:rsidR="00F8743A" w:rsidRPr="00F8743A" w:rsidRDefault="00F8743A" w:rsidP="00F8743A">
            <w:pPr>
              <w:rPr>
                <w:b/>
                <w:bCs/>
                <w:lang w:val="en-NG"/>
              </w:rPr>
            </w:pPr>
            <w:r w:rsidRPr="00F8743A">
              <w:rPr>
                <w:b/>
                <w:bCs/>
                <w:lang w:val="en-NG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D17C611" w14:textId="77777777" w:rsidR="00F8743A" w:rsidRPr="00F8743A" w:rsidRDefault="00F8743A" w:rsidP="00F8743A">
            <w:pPr>
              <w:rPr>
                <w:b/>
                <w:bCs/>
                <w:lang w:val="en-NG"/>
              </w:rPr>
            </w:pPr>
            <w:r w:rsidRPr="00F8743A">
              <w:rPr>
                <w:b/>
                <w:bCs/>
                <w:lang w:val="en-NG"/>
              </w:rPr>
              <w:t>Commission Range</w:t>
            </w:r>
          </w:p>
        </w:tc>
      </w:tr>
      <w:tr w:rsidR="00F8743A" w:rsidRPr="00F8743A" w14:paraId="62CD6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674F" w14:textId="77777777" w:rsidR="00F8743A" w:rsidRPr="00F8743A" w:rsidRDefault="00F8743A" w:rsidP="00F8743A">
            <w:pPr>
              <w:rPr>
                <w:lang w:val="en-NG"/>
              </w:rPr>
            </w:pPr>
            <w:r w:rsidRPr="00F8743A">
              <w:rPr>
                <w:lang w:val="en-NG"/>
              </w:rPr>
              <w:t>Electronics &amp; Appliances</w:t>
            </w:r>
          </w:p>
        </w:tc>
        <w:tc>
          <w:tcPr>
            <w:tcW w:w="0" w:type="auto"/>
            <w:vAlign w:val="center"/>
            <w:hideMark/>
          </w:tcPr>
          <w:p w14:paraId="3CF01E76" w14:textId="77777777" w:rsidR="00F8743A" w:rsidRPr="00F8743A" w:rsidRDefault="00F8743A" w:rsidP="00F8743A">
            <w:pPr>
              <w:rPr>
                <w:lang w:val="en-NG"/>
              </w:rPr>
            </w:pPr>
            <w:r w:rsidRPr="00F8743A">
              <w:rPr>
                <w:lang w:val="en-NG"/>
              </w:rPr>
              <w:t>3% – 5%</w:t>
            </w:r>
          </w:p>
        </w:tc>
      </w:tr>
      <w:tr w:rsidR="00F8743A" w:rsidRPr="00F8743A" w14:paraId="24301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F2FF5" w14:textId="77777777" w:rsidR="00F8743A" w:rsidRPr="00F8743A" w:rsidRDefault="00F8743A" w:rsidP="00F8743A">
            <w:pPr>
              <w:rPr>
                <w:lang w:val="en-NG"/>
              </w:rPr>
            </w:pPr>
            <w:r w:rsidRPr="00F8743A">
              <w:rPr>
                <w:lang w:val="en-NG"/>
              </w:rPr>
              <w:t>Phones &amp; Gadgets</w:t>
            </w:r>
          </w:p>
        </w:tc>
        <w:tc>
          <w:tcPr>
            <w:tcW w:w="0" w:type="auto"/>
            <w:vAlign w:val="center"/>
            <w:hideMark/>
          </w:tcPr>
          <w:p w14:paraId="47BFCD34" w14:textId="77777777" w:rsidR="00F8743A" w:rsidRPr="00F8743A" w:rsidRDefault="00F8743A" w:rsidP="00F8743A">
            <w:pPr>
              <w:rPr>
                <w:lang w:val="en-NG"/>
              </w:rPr>
            </w:pPr>
            <w:r w:rsidRPr="00F8743A">
              <w:rPr>
                <w:lang w:val="en-NG"/>
              </w:rPr>
              <w:t>4% – 6%</w:t>
            </w:r>
          </w:p>
        </w:tc>
      </w:tr>
      <w:tr w:rsidR="00F8743A" w:rsidRPr="00F8743A" w14:paraId="43D1A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1DCFB" w14:textId="77777777" w:rsidR="00F8743A" w:rsidRPr="00F8743A" w:rsidRDefault="00F8743A" w:rsidP="00F8743A">
            <w:pPr>
              <w:rPr>
                <w:lang w:val="en-NG"/>
              </w:rPr>
            </w:pPr>
            <w:r w:rsidRPr="00F8743A">
              <w:rPr>
                <w:lang w:val="en-NG"/>
              </w:rPr>
              <w:t>Fashion &amp; Accessories</w:t>
            </w:r>
          </w:p>
        </w:tc>
        <w:tc>
          <w:tcPr>
            <w:tcW w:w="0" w:type="auto"/>
            <w:vAlign w:val="center"/>
            <w:hideMark/>
          </w:tcPr>
          <w:p w14:paraId="2AC788A3" w14:textId="77777777" w:rsidR="00F8743A" w:rsidRPr="00F8743A" w:rsidRDefault="00F8743A" w:rsidP="00F8743A">
            <w:pPr>
              <w:rPr>
                <w:lang w:val="en-NG"/>
              </w:rPr>
            </w:pPr>
            <w:r w:rsidRPr="00F8743A">
              <w:rPr>
                <w:lang w:val="en-NG"/>
              </w:rPr>
              <w:t>6% – 8%</w:t>
            </w:r>
          </w:p>
        </w:tc>
      </w:tr>
      <w:tr w:rsidR="00F8743A" w:rsidRPr="00F8743A" w14:paraId="3919E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5FB2" w14:textId="77777777" w:rsidR="00F8743A" w:rsidRPr="00F8743A" w:rsidRDefault="00F8743A" w:rsidP="00F8743A">
            <w:pPr>
              <w:rPr>
                <w:lang w:val="en-NG"/>
              </w:rPr>
            </w:pPr>
            <w:r w:rsidRPr="00F8743A">
              <w:rPr>
                <w:lang w:val="en-NG"/>
              </w:rPr>
              <w:t>Home &amp; Furniture</w:t>
            </w:r>
          </w:p>
        </w:tc>
        <w:tc>
          <w:tcPr>
            <w:tcW w:w="0" w:type="auto"/>
            <w:vAlign w:val="center"/>
            <w:hideMark/>
          </w:tcPr>
          <w:p w14:paraId="4F062081" w14:textId="77777777" w:rsidR="00F8743A" w:rsidRPr="00F8743A" w:rsidRDefault="00F8743A" w:rsidP="00F8743A">
            <w:pPr>
              <w:rPr>
                <w:lang w:val="en-NG"/>
              </w:rPr>
            </w:pPr>
            <w:r w:rsidRPr="00F8743A">
              <w:rPr>
                <w:lang w:val="en-NG"/>
              </w:rPr>
              <w:t>4% – 6%</w:t>
            </w:r>
          </w:p>
        </w:tc>
      </w:tr>
      <w:tr w:rsidR="00F8743A" w:rsidRPr="00F8743A" w14:paraId="0D973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3C98" w14:textId="77777777" w:rsidR="00F8743A" w:rsidRPr="00F8743A" w:rsidRDefault="00F8743A" w:rsidP="00F8743A">
            <w:pPr>
              <w:rPr>
                <w:lang w:val="en-NG"/>
              </w:rPr>
            </w:pPr>
            <w:r w:rsidRPr="00F8743A">
              <w:rPr>
                <w:lang w:val="en-NG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6E8F615E" w14:textId="77777777" w:rsidR="00F8743A" w:rsidRPr="00F8743A" w:rsidRDefault="00F8743A" w:rsidP="00F8743A">
            <w:pPr>
              <w:rPr>
                <w:lang w:val="en-NG"/>
              </w:rPr>
            </w:pPr>
            <w:r w:rsidRPr="00F8743A">
              <w:rPr>
                <w:lang w:val="en-NG"/>
              </w:rPr>
              <w:t>5% – 10%</w:t>
            </w:r>
          </w:p>
        </w:tc>
      </w:tr>
    </w:tbl>
    <w:p w14:paraId="7E3DB9DB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>CREFCOM may also charge:</w:t>
      </w:r>
    </w:p>
    <w:p w14:paraId="210FF501" w14:textId="77777777" w:rsidR="00F8743A" w:rsidRPr="00F8743A" w:rsidRDefault="00F8743A" w:rsidP="00F8743A">
      <w:pPr>
        <w:numPr>
          <w:ilvl w:val="0"/>
          <w:numId w:val="5"/>
        </w:numPr>
        <w:rPr>
          <w:lang w:val="en-NG"/>
        </w:rPr>
      </w:pPr>
      <w:r w:rsidRPr="00F8743A">
        <w:rPr>
          <w:lang w:val="en-NG"/>
        </w:rPr>
        <w:t>Escrow service fees</w:t>
      </w:r>
    </w:p>
    <w:p w14:paraId="7C36F74F" w14:textId="77777777" w:rsidR="00F8743A" w:rsidRPr="00F8743A" w:rsidRDefault="00F8743A" w:rsidP="00F8743A">
      <w:pPr>
        <w:numPr>
          <w:ilvl w:val="0"/>
          <w:numId w:val="5"/>
        </w:numPr>
        <w:rPr>
          <w:lang w:val="en-NG"/>
        </w:rPr>
      </w:pPr>
      <w:r w:rsidRPr="00F8743A">
        <w:rPr>
          <w:lang w:val="en-NG"/>
        </w:rPr>
        <w:t>Logistics facilitation charges</w:t>
      </w:r>
    </w:p>
    <w:p w14:paraId="63BA8AA2" w14:textId="77777777" w:rsidR="00F8743A" w:rsidRPr="00F8743A" w:rsidRDefault="00F8743A" w:rsidP="00F8743A">
      <w:pPr>
        <w:numPr>
          <w:ilvl w:val="0"/>
          <w:numId w:val="5"/>
        </w:numPr>
        <w:rPr>
          <w:lang w:val="en-NG"/>
        </w:rPr>
      </w:pPr>
      <w:r w:rsidRPr="00F8743A">
        <w:rPr>
          <w:lang w:val="en-NG"/>
        </w:rPr>
        <w:t>Value-added service fees</w:t>
      </w:r>
    </w:p>
    <w:p w14:paraId="0665494A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>All applicable charges shall be communicated transparently.</w:t>
      </w:r>
    </w:p>
    <w:p w14:paraId="76B94697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pict w14:anchorId="515703D4">
          <v:rect id="_x0000_i1031" style="width:0;height:1.5pt" o:hralign="center" o:hrstd="t" o:hr="t" fillcolor="#a0a0a0" stroked="f"/>
        </w:pict>
      </w:r>
    </w:p>
    <w:p w14:paraId="3CD5FD3A" w14:textId="77777777" w:rsidR="00F8743A" w:rsidRPr="00F8743A" w:rsidRDefault="00F8743A" w:rsidP="00F8743A">
      <w:pPr>
        <w:rPr>
          <w:b/>
          <w:bCs/>
          <w:lang w:val="en-NG"/>
        </w:rPr>
      </w:pPr>
      <w:r w:rsidRPr="00F8743A">
        <w:rPr>
          <w:b/>
          <w:bCs/>
          <w:lang w:val="en-NG"/>
        </w:rPr>
        <w:t>7. Vendor Obligations &amp; Representations</w:t>
      </w:r>
    </w:p>
    <w:p w14:paraId="786062F9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>The Vendor confirms that:</w:t>
      </w:r>
    </w:p>
    <w:p w14:paraId="24C1E08C" w14:textId="77777777" w:rsidR="00F8743A" w:rsidRPr="00F8743A" w:rsidRDefault="00F8743A" w:rsidP="00F8743A">
      <w:pPr>
        <w:numPr>
          <w:ilvl w:val="0"/>
          <w:numId w:val="6"/>
        </w:numPr>
        <w:rPr>
          <w:lang w:val="en-NG"/>
        </w:rPr>
      </w:pPr>
      <w:r w:rsidRPr="00F8743A">
        <w:rPr>
          <w:lang w:val="en-NG"/>
        </w:rPr>
        <w:t>All goods are legally sourced.</w:t>
      </w:r>
    </w:p>
    <w:p w14:paraId="3CD01887" w14:textId="77777777" w:rsidR="00F8743A" w:rsidRPr="00F8743A" w:rsidRDefault="00F8743A" w:rsidP="00F8743A">
      <w:pPr>
        <w:numPr>
          <w:ilvl w:val="0"/>
          <w:numId w:val="6"/>
        </w:numPr>
        <w:rPr>
          <w:lang w:val="en-NG"/>
        </w:rPr>
      </w:pPr>
      <w:r w:rsidRPr="00F8743A">
        <w:rPr>
          <w:lang w:val="en-NG"/>
        </w:rPr>
        <w:t>No counterfeit, prohibited, or restricted products are listed.</w:t>
      </w:r>
    </w:p>
    <w:p w14:paraId="1649B954" w14:textId="77777777" w:rsidR="00F8743A" w:rsidRPr="00F8743A" w:rsidRDefault="00F8743A" w:rsidP="00F8743A">
      <w:pPr>
        <w:numPr>
          <w:ilvl w:val="0"/>
          <w:numId w:val="6"/>
        </w:numPr>
        <w:rPr>
          <w:lang w:val="en-NG"/>
        </w:rPr>
      </w:pPr>
      <w:r w:rsidRPr="00F8743A">
        <w:rPr>
          <w:lang w:val="en-NG"/>
        </w:rPr>
        <w:t xml:space="preserve">They comply with </w:t>
      </w:r>
      <w:r w:rsidRPr="00F8743A">
        <w:rPr>
          <w:b/>
          <w:bCs/>
          <w:lang w:val="en-NG"/>
        </w:rPr>
        <w:t>all applicable Nigerian laws and regulations</w:t>
      </w:r>
      <w:r w:rsidRPr="00F8743A">
        <w:rPr>
          <w:lang w:val="en-NG"/>
        </w:rPr>
        <w:t>.</w:t>
      </w:r>
    </w:p>
    <w:p w14:paraId="25578D88" w14:textId="77777777" w:rsidR="00F8743A" w:rsidRPr="00F8743A" w:rsidRDefault="00F8743A" w:rsidP="00F8743A">
      <w:pPr>
        <w:numPr>
          <w:ilvl w:val="0"/>
          <w:numId w:val="6"/>
        </w:numPr>
        <w:rPr>
          <w:lang w:val="en-NG"/>
        </w:rPr>
      </w:pPr>
      <w:r w:rsidRPr="00F8743A">
        <w:rPr>
          <w:lang w:val="en-NG"/>
        </w:rPr>
        <w:t xml:space="preserve">They indemnify CREFCOM against </w:t>
      </w:r>
      <w:r w:rsidRPr="00F8743A">
        <w:rPr>
          <w:b/>
          <w:bCs/>
          <w:lang w:val="en-NG"/>
        </w:rPr>
        <w:t>legal claims arising from product quality, misrepresentation, or regulatory breaches</w:t>
      </w:r>
      <w:r w:rsidRPr="00F8743A">
        <w:rPr>
          <w:lang w:val="en-NG"/>
        </w:rPr>
        <w:t>.</w:t>
      </w:r>
    </w:p>
    <w:p w14:paraId="2ADD4EDC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pict w14:anchorId="123ABE40">
          <v:rect id="_x0000_i1032" style="width:0;height:1.5pt" o:hralign="center" o:hrstd="t" o:hr="t" fillcolor="#a0a0a0" stroked="f"/>
        </w:pict>
      </w:r>
    </w:p>
    <w:p w14:paraId="07270719" w14:textId="77777777" w:rsidR="00F8743A" w:rsidRPr="00F8743A" w:rsidRDefault="00F8743A" w:rsidP="00F8743A">
      <w:pPr>
        <w:rPr>
          <w:b/>
          <w:bCs/>
          <w:lang w:val="en-NG"/>
        </w:rPr>
      </w:pPr>
      <w:r w:rsidRPr="00F8743A">
        <w:rPr>
          <w:b/>
          <w:bCs/>
          <w:lang w:val="en-NG"/>
        </w:rPr>
        <w:t>8. Returns, Refunds &amp; Dispute Resolution</w:t>
      </w:r>
    </w:p>
    <w:p w14:paraId="7F47EDE5" w14:textId="77777777" w:rsidR="00F8743A" w:rsidRPr="00F8743A" w:rsidRDefault="00F8743A" w:rsidP="00F8743A">
      <w:pPr>
        <w:numPr>
          <w:ilvl w:val="0"/>
          <w:numId w:val="7"/>
        </w:numPr>
        <w:rPr>
          <w:lang w:val="en-NG"/>
        </w:rPr>
      </w:pPr>
      <w:r w:rsidRPr="00F8743A">
        <w:rPr>
          <w:lang w:val="en-NG"/>
        </w:rPr>
        <w:t xml:space="preserve">Vendors shall honour legitimate </w:t>
      </w:r>
      <w:r w:rsidRPr="00F8743A">
        <w:rPr>
          <w:b/>
          <w:bCs/>
          <w:lang w:val="en-NG"/>
        </w:rPr>
        <w:t>returns and refunds</w:t>
      </w:r>
      <w:r w:rsidRPr="00F8743A">
        <w:rPr>
          <w:lang w:val="en-NG"/>
        </w:rPr>
        <w:t>.</w:t>
      </w:r>
    </w:p>
    <w:p w14:paraId="057E63A7" w14:textId="77777777" w:rsidR="00F8743A" w:rsidRPr="00F8743A" w:rsidRDefault="00F8743A" w:rsidP="00F8743A">
      <w:pPr>
        <w:numPr>
          <w:ilvl w:val="0"/>
          <w:numId w:val="7"/>
        </w:numPr>
        <w:rPr>
          <w:lang w:val="en-NG"/>
        </w:rPr>
      </w:pPr>
      <w:r w:rsidRPr="00F8743A">
        <w:rPr>
          <w:lang w:val="en-NG"/>
        </w:rPr>
        <w:t xml:space="preserve">Refunds shall be processed through the </w:t>
      </w:r>
      <w:r w:rsidRPr="00F8743A">
        <w:rPr>
          <w:b/>
          <w:bCs/>
          <w:lang w:val="en-NG"/>
        </w:rPr>
        <w:t>escrow system</w:t>
      </w:r>
      <w:r w:rsidRPr="00F8743A">
        <w:rPr>
          <w:lang w:val="en-NG"/>
        </w:rPr>
        <w:t>.</w:t>
      </w:r>
    </w:p>
    <w:p w14:paraId="5CC1C213" w14:textId="77777777" w:rsidR="00F8743A" w:rsidRPr="00F8743A" w:rsidRDefault="00F8743A" w:rsidP="00F8743A">
      <w:pPr>
        <w:numPr>
          <w:ilvl w:val="0"/>
          <w:numId w:val="7"/>
        </w:numPr>
        <w:rPr>
          <w:lang w:val="en-NG"/>
        </w:rPr>
      </w:pPr>
      <w:r w:rsidRPr="00F8743A">
        <w:rPr>
          <w:lang w:val="en-NG"/>
        </w:rPr>
        <w:t xml:space="preserve">CREFCOM shall act as a </w:t>
      </w:r>
      <w:r w:rsidRPr="00F8743A">
        <w:rPr>
          <w:b/>
          <w:bCs/>
          <w:lang w:val="en-NG"/>
        </w:rPr>
        <w:t>neutral dispute resolution facilitator</w:t>
      </w:r>
      <w:r w:rsidRPr="00F8743A">
        <w:rPr>
          <w:lang w:val="en-NG"/>
        </w:rPr>
        <w:t>.</w:t>
      </w:r>
    </w:p>
    <w:p w14:paraId="103F4CE4" w14:textId="77777777" w:rsidR="00F8743A" w:rsidRPr="00F8743A" w:rsidRDefault="00F8743A" w:rsidP="00F8743A">
      <w:pPr>
        <w:numPr>
          <w:ilvl w:val="0"/>
          <w:numId w:val="7"/>
        </w:numPr>
        <w:rPr>
          <w:lang w:val="en-NG"/>
        </w:rPr>
      </w:pPr>
      <w:proofErr w:type="spellStart"/>
      <w:r w:rsidRPr="00F8743A">
        <w:rPr>
          <w:lang w:val="en-NG"/>
        </w:rPr>
        <w:t>CREFCOM’s</w:t>
      </w:r>
      <w:proofErr w:type="spellEnd"/>
      <w:r w:rsidRPr="00F8743A">
        <w:rPr>
          <w:lang w:val="en-NG"/>
        </w:rPr>
        <w:t xml:space="preserve"> decision shall be final where disputes cannot be amicably resolved.</w:t>
      </w:r>
    </w:p>
    <w:p w14:paraId="67756F36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lastRenderedPageBreak/>
        <w:pict w14:anchorId="72A155BE">
          <v:rect id="_x0000_i1033" style="width:0;height:1.5pt" o:hralign="center" o:hrstd="t" o:hr="t" fillcolor="#a0a0a0" stroked="f"/>
        </w:pict>
      </w:r>
    </w:p>
    <w:p w14:paraId="1F386726" w14:textId="77777777" w:rsidR="00F8743A" w:rsidRPr="00F8743A" w:rsidRDefault="00F8743A" w:rsidP="00F8743A">
      <w:pPr>
        <w:rPr>
          <w:b/>
          <w:bCs/>
          <w:lang w:val="en-NG"/>
        </w:rPr>
      </w:pPr>
      <w:r w:rsidRPr="00F8743A">
        <w:rPr>
          <w:b/>
          <w:bCs/>
          <w:lang w:val="en-NG"/>
        </w:rPr>
        <w:t>9. Default, Breach &amp; Penalties</w:t>
      </w:r>
    </w:p>
    <w:p w14:paraId="51D9F24C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>CREFCOM reserves the right to:</w:t>
      </w:r>
    </w:p>
    <w:p w14:paraId="3131311E" w14:textId="77777777" w:rsidR="00F8743A" w:rsidRPr="00F8743A" w:rsidRDefault="00F8743A" w:rsidP="00F8743A">
      <w:pPr>
        <w:numPr>
          <w:ilvl w:val="0"/>
          <w:numId w:val="8"/>
        </w:numPr>
        <w:rPr>
          <w:lang w:val="en-NG"/>
        </w:rPr>
      </w:pPr>
      <w:r w:rsidRPr="00F8743A">
        <w:rPr>
          <w:lang w:val="en-NG"/>
        </w:rPr>
        <w:t>Withhold settlements</w:t>
      </w:r>
    </w:p>
    <w:p w14:paraId="473607C4" w14:textId="77777777" w:rsidR="00F8743A" w:rsidRPr="00F8743A" w:rsidRDefault="00F8743A" w:rsidP="00F8743A">
      <w:pPr>
        <w:numPr>
          <w:ilvl w:val="0"/>
          <w:numId w:val="8"/>
        </w:numPr>
        <w:rPr>
          <w:lang w:val="en-NG"/>
        </w:rPr>
      </w:pPr>
      <w:r w:rsidRPr="00F8743A">
        <w:rPr>
          <w:lang w:val="en-NG"/>
        </w:rPr>
        <w:t>Suspend or terminate Vendor accounts</w:t>
      </w:r>
    </w:p>
    <w:p w14:paraId="7ED4C90F" w14:textId="77777777" w:rsidR="00F8743A" w:rsidRPr="00F8743A" w:rsidRDefault="00F8743A" w:rsidP="00F8743A">
      <w:pPr>
        <w:numPr>
          <w:ilvl w:val="0"/>
          <w:numId w:val="8"/>
        </w:numPr>
        <w:rPr>
          <w:lang w:val="en-NG"/>
        </w:rPr>
      </w:pPr>
      <w:r w:rsidRPr="00F8743A">
        <w:rPr>
          <w:lang w:val="en-NG"/>
        </w:rPr>
        <w:t>Recover losses</w:t>
      </w:r>
    </w:p>
    <w:p w14:paraId="44324301" w14:textId="77777777" w:rsidR="00F8743A" w:rsidRPr="00F8743A" w:rsidRDefault="00F8743A" w:rsidP="00F8743A">
      <w:pPr>
        <w:numPr>
          <w:ilvl w:val="0"/>
          <w:numId w:val="8"/>
        </w:numPr>
        <w:rPr>
          <w:lang w:val="en-NG"/>
        </w:rPr>
      </w:pPr>
      <w:r w:rsidRPr="00F8743A">
        <w:rPr>
          <w:lang w:val="en-NG"/>
        </w:rPr>
        <w:t>Apply penalties</w:t>
      </w:r>
    </w:p>
    <w:p w14:paraId="57414F42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>Where Vendors:</w:t>
      </w:r>
    </w:p>
    <w:p w14:paraId="7F8A8544" w14:textId="77777777" w:rsidR="00F8743A" w:rsidRPr="00F8743A" w:rsidRDefault="00F8743A" w:rsidP="00F8743A">
      <w:pPr>
        <w:numPr>
          <w:ilvl w:val="0"/>
          <w:numId w:val="9"/>
        </w:numPr>
        <w:rPr>
          <w:lang w:val="en-NG"/>
        </w:rPr>
      </w:pPr>
      <w:r w:rsidRPr="00F8743A">
        <w:rPr>
          <w:lang w:val="en-NG"/>
        </w:rPr>
        <w:t>Fail to deliver</w:t>
      </w:r>
    </w:p>
    <w:p w14:paraId="0027904C" w14:textId="77777777" w:rsidR="00F8743A" w:rsidRPr="00F8743A" w:rsidRDefault="00F8743A" w:rsidP="00F8743A">
      <w:pPr>
        <w:numPr>
          <w:ilvl w:val="0"/>
          <w:numId w:val="9"/>
        </w:numPr>
        <w:rPr>
          <w:lang w:val="en-NG"/>
        </w:rPr>
      </w:pPr>
      <w:r w:rsidRPr="00F8743A">
        <w:rPr>
          <w:lang w:val="en-NG"/>
        </w:rPr>
        <w:t>Supply substandard or fake goods</w:t>
      </w:r>
    </w:p>
    <w:p w14:paraId="08D75A33" w14:textId="77777777" w:rsidR="00F8743A" w:rsidRPr="00F8743A" w:rsidRDefault="00F8743A" w:rsidP="00F8743A">
      <w:pPr>
        <w:numPr>
          <w:ilvl w:val="0"/>
          <w:numId w:val="9"/>
        </w:numPr>
        <w:rPr>
          <w:lang w:val="en-NG"/>
        </w:rPr>
      </w:pPr>
      <w:r w:rsidRPr="00F8743A">
        <w:rPr>
          <w:lang w:val="en-NG"/>
        </w:rPr>
        <w:t>Engage in fraudulent practices</w:t>
      </w:r>
    </w:p>
    <w:p w14:paraId="48AC1EE9" w14:textId="77777777" w:rsidR="00F8743A" w:rsidRPr="00F8743A" w:rsidRDefault="00F8743A" w:rsidP="00F8743A">
      <w:pPr>
        <w:numPr>
          <w:ilvl w:val="0"/>
          <w:numId w:val="9"/>
        </w:numPr>
        <w:rPr>
          <w:lang w:val="en-NG"/>
        </w:rPr>
      </w:pPr>
      <w:r w:rsidRPr="00F8743A">
        <w:rPr>
          <w:lang w:val="en-NG"/>
        </w:rPr>
        <w:t>Breach platform policies</w:t>
      </w:r>
    </w:p>
    <w:p w14:paraId="0E2AA455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pict w14:anchorId="32635894">
          <v:rect id="_x0000_i1034" style="width:0;height:1.5pt" o:hralign="center" o:hrstd="t" o:hr="t" fillcolor="#a0a0a0" stroked="f"/>
        </w:pict>
      </w:r>
    </w:p>
    <w:p w14:paraId="14EF1751" w14:textId="77777777" w:rsidR="00F8743A" w:rsidRPr="00F8743A" w:rsidRDefault="00F8743A" w:rsidP="00F8743A">
      <w:pPr>
        <w:rPr>
          <w:b/>
          <w:bCs/>
          <w:lang w:val="en-NG"/>
        </w:rPr>
      </w:pPr>
      <w:r w:rsidRPr="00F8743A">
        <w:rPr>
          <w:b/>
          <w:bCs/>
          <w:lang w:val="en-NG"/>
        </w:rPr>
        <w:t>10. Data Protection &amp; Confidentiality</w:t>
      </w:r>
    </w:p>
    <w:p w14:paraId="335E2803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>Vendors shall:</w:t>
      </w:r>
    </w:p>
    <w:p w14:paraId="3E31CDA9" w14:textId="77777777" w:rsidR="00F8743A" w:rsidRPr="00F8743A" w:rsidRDefault="00F8743A" w:rsidP="00F8743A">
      <w:pPr>
        <w:numPr>
          <w:ilvl w:val="0"/>
          <w:numId w:val="10"/>
        </w:numPr>
        <w:rPr>
          <w:lang w:val="en-NG"/>
        </w:rPr>
      </w:pPr>
      <w:r w:rsidRPr="00F8743A">
        <w:rPr>
          <w:lang w:val="en-NG"/>
        </w:rPr>
        <w:t>Protect customer data.</w:t>
      </w:r>
    </w:p>
    <w:p w14:paraId="17ABACAE" w14:textId="77777777" w:rsidR="00F8743A" w:rsidRPr="00F8743A" w:rsidRDefault="00F8743A" w:rsidP="00F8743A">
      <w:pPr>
        <w:numPr>
          <w:ilvl w:val="0"/>
          <w:numId w:val="10"/>
        </w:numPr>
        <w:rPr>
          <w:lang w:val="en-NG"/>
        </w:rPr>
      </w:pPr>
      <w:r w:rsidRPr="00F8743A">
        <w:rPr>
          <w:lang w:val="en-NG"/>
        </w:rPr>
        <w:t xml:space="preserve">Comply with </w:t>
      </w:r>
      <w:r w:rsidRPr="00F8743A">
        <w:rPr>
          <w:b/>
          <w:bCs/>
          <w:lang w:val="en-NG"/>
        </w:rPr>
        <w:t>Nigeria Data Protection Act (NDPA)</w:t>
      </w:r>
      <w:r w:rsidRPr="00F8743A">
        <w:rPr>
          <w:lang w:val="en-NG"/>
        </w:rPr>
        <w:t>.</w:t>
      </w:r>
    </w:p>
    <w:p w14:paraId="300C5259" w14:textId="77777777" w:rsidR="00F8743A" w:rsidRPr="00F8743A" w:rsidRDefault="00F8743A" w:rsidP="00F8743A">
      <w:pPr>
        <w:numPr>
          <w:ilvl w:val="0"/>
          <w:numId w:val="10"/>
        </w:numPr>
        <w:rPr>
          <w:lang w:val="en-NG"/>
        </w:rPr>
      </w:pPr>
      <w:r w:rsidRPr="00F8743A">
        <w:rPr>
          <w:lang w:val="en-NG"/>
        </w:rPr>
        <w:t>Maintain strict confidentiality of platform processes.</w:t>
      </w:r>
    </w:p>
    <w:p w14:paraId="63BFF094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pict w14:anchorId="2849F7AA">
          <v:rect id="_x0000_i1035" style="width:0;height:1.5pt" o:hralign="center" o:hrstd="t" o:hr="t" fillcolor="#a0a0a0" stroked="f"/>
        </w:pict>
      </w:r>
    </w:p>
    <w:p w14:paraId="557D4C35" w14:textId="77777777" w:rsidR="00F8743A" w:rsidRPr="00F8743A" w:rsidRDefault="00F8743A" w:rsidP="00F8743A">
      <w:pPr>
        <w:rPr>
          <w:b/>
          <w:bCs/>
          <w:lang w:val="en-NG"/>
        </w:rPr>
      </w:pPr>
      <w:r w:rsidRPr="00F8743A">
        <w:rPr>
          <w:b/>
          <w:bCs/>
          <w:lang w:val="en-NG"/>
        </w:rPr>
        <w:t>11. Termination</w:t>
      </w:r>
    </w:p>
    <w:p w14:paraId="42E1836A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 xml:space="preserve">Either party may terminate this engagement by giving </w:t>
      </w:r>
      <w:r w:rsidRPr="00F8743A">
        <w:rPr>
          <w:b/>
          <w:bCs/>
          <w:lang w:val="en-NG"/>
        </w:rPr>
        <w:t>14 days written notice</w:t>
      </w:r>
      <w:r w:rsidRPr="00F8743A">
        <w:rPr>
          <w:lang w:val="en-NG"/>
        </w:rPr>
        <w:t>.</w:t>
      </w:r>
    </w:p>
    <w:p w14:paraId="607B6481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>Immediate termination may occur where:</w:t>
      </w:r>
    </w:p>
    <w:p w14:paraId="78CB9163" w14:textId="77777777" w:rsidR="00F8743A" w:rsidRPr="00F8743A" w:rsidRDefault="00F8743A" w:rsidP="00F8743A">
      <w:pPr>
        <w:numPr>
          <w:ilvl w:val="0"/>
          <w:numId w:val="11"/>
        </w:numPr>
        <w:rPr>
          <w:lang w:val="en-NG"/>
        </w:rPr>
      </w:pPr>
      <w:r w:rsidRPr="00F8743A">
        <w:rPr>
          <w:lang w:val="en-NG"/>
        </w:rPr>
        <w:t>Fraud is detected</w:t>
      </w:r>
    </w:p>
    <w:p w14:paraId="34956BB7" w14:textId="77777777" w:rsidR="00F8743A" w:rsidRPr="00F8743A" w:rsidRDefault="00F8743A" w:rsidP="00F8743A">
      <w:pPr>
        <w:numPr>
          <w:ilvl w:val="0"/>
          <w:numId w:val="11"/>
        </w:numPr>
        <w:rPr>
          <w:lang w:val="en-NG"/>
        </w:rPr>
      </w:pPr>
      <w:r w:rsidRPr="00F8743A">
        <w:rPr>
          <w:lang w:val="en-NG"/>
        </w:rPr>
        <w:t>Legal breaches occur</w:t>
      </w:r>
    </w:p>
    <w:p w14:paraId="635222EC" w14:textId="77777777" w:rsidR="00F8743A" w:rsidRPr="00F8743A" w:rsidRDefault="00F8743A" w:rsidP="00F8743A">
      <w:pPr>
        <w:numPr>
          <w:ilvl w:val="0"/>
          <w:numId w:val="11"/>
        </w:numPr>
        <w:rPr>
          <w:lang w:val="en-NG"/>
        </w:rPr>
      </w:pPr>
      <w:r w:rsidRPr="00F8743A">
        <w:rPr>
          <w:lang w:val="en-NG"/>
        </w:rPr>
        <w:t>Platform risk exposure is threatened</w:t>
      </w:r>
    </w:p>
    <w:p w14:paraId="61129099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pict w14:anchorId="38AEFCB1">
          <v:rect id="_x0000_i1036" style="width:0;height:1.5pt" o:hralign="center" o:hrstd="t" o:hr="t" fillcolor="#a0a0a0" stroked="f"/>
        </w:pict>
      </w:r>
    </w:p>
    <w:p w14:paraId="204227C2" w14:textId="77777777" w:rsidR="00F8743A" w:rsidRPr="00F8743A" w:rsidRDefault="00F8743A" w:rsidP="00F8743A">
      <w:pPr>
        <w:rPr>
          <w:b/>
          <w:bCs/>
          <w:lang w:val="en-NG"/>
        </w:rPr>
      </w:pPr>
      <w:r w:rsidRPr="00F8743A">
        <w:rPr>
          <w:b/>
          <w:bCs/>
          <w:lang w:val="en-NG"/>
        </w:rPr>
        <w:t>12. Limitation of Liability</w:t>
      </w:r>
    </w:p>
    <w:p w14:paraId="24FBFFB7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>CREFCOM shall not be liable for:</w:t>
      </w:r>
    </w:p>
    <w:p w14:paraId="728DD8D5" w14:textId="77777777" w:rsidR="00F8743A" w:rsidRPr="00F8743A" w:rsidRDefault="00F8743A" w:rsidP="00F8743A">
      <w:pPr>
        <w:numPr>
          <w:ilvl w:val="0"/>
          <w:numId w:val="12"/>
        </w:numPr>
        <w:rPr>
          <w:lang w:val="en-NG"/>
        </w:rPr>
      </w:pPr>
      <w:r w:rsidRPr="00F8743A">
        <w:rPr>
          <w:lang w:val="en-NG"/>
        </w:rPr>
        <w:lastRenderedPageBreak/>
        <w:t>Vendor operational failures</w:t>
      </w:r>
    </w:p>
    <w:p w14:paraId="46C45CEA" w14:textId="77777777" w:rsidR="00F8743A" w:rsidRPr="00F8743A" w:rsidRDefault="00F8743A" w:rsidP="00F8743A">
      <w:pPr>
        <w:numPr>
          <w:ilvl w:val="0"/>
          <w:numId w:val="12"/>
        </w:numPr>
        <w:rPr>
          <w:lang w:val="en-NG"/>
        </w:rPr>
      </w:pPr>
      <w:r w:rsidRPr="00F8743A">
        <w:rPr>
          <w:lang w:val="en-NG"/>
        </w:rPr>
        <w:t>Product defects</w:t>
      </w:r>
    </w:p>
    <w:p w14:paraId="762D4875" w14:textId="77777777" w:rsidR="00F8743A" w:rsidRPr="00F8743A" w:rsidRDefault="00F8743A" w:rsidP="00F8743A">
      <w:pPr>
        <w:numPr>
          <w:ilvl w:val="0"/>
          <w:numId w:val="12"/>
        </w:numPr>
        <w:rPr>
          <w:lang w:val="en-NG"/>
        </w:rPr>
      </w:pPr>
      <w:r w:rsidRPr="00F8743A">
        <w:rPr>
          <w:lang w:val="en-NG"/>
        </w:rPr>
        <w:t>Delivery delays caused by third parties</w:t>
      </w:r>
    </w:p>
    <w:p w14:paraId="4241AD56" w14:textId="77777777" w:rsidR="00F8743A" w:rsidRPr="00F8743A" w:rsidRDefault="00F8743A" w:rsidP="00F8743A">
      <w:pPr>
        <w:numPr>
          <w:ilvl w:val="0"/>
          <w:numId w:val="12"/>
        </w:numPr>
        <w:rPr>
          <w:lang w:val="en-NG"/>
        </w:rPr>
      </w:pPr>
      <w:r w:rsidRPr="00F8743A">
        <w:rPr>
          <w:lang w:val="en-NG"/>
        </w:rPr>
        <w:t>Buyer misuse of products</w:t>
      </w:r>
    </w:p>
    <w:p w14:paraId="6CA38765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pict w14:anchorId="2C20D42A">
          <v:rect id="_x0000_i1037" style="width:0;height:1.5pt" o:hralign="center" o:hrstd="t" o:hr="t" fillcolor="#a0a0a0" stroked="f"/>
        </w:pict>
      </w:r>
    </w:p>
    <w:p w14:paraId="588E0EA6" w14:textId="77777777" w:rsidR="00F8743A" w:rsidRPr="00F8743A" w:rsidRDefault="00F8743A" w:rsidP="00F8743A">
      <w:pPr>
        <w:rPr>
          <w:b/>
          <w:bCs/>
          <w:lang w:val="en-NG"/>
        </w:rPr>
      </w:pPr>
      <w:r w:rsidRPr="00F8743A">
        <w:rPr>
          <w:b/>
          <w:bCs/>
          <w:lang w:val="en-NG"/>
        </w:rPr>
        <w:t>13. Governing Law</w:t>
      </w:r>
    </w:p>
    <w:p w14:paraId="5CD4D1F1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 xml:space="preserve">This Agreement shall be governed by the </w:t>
      </w:r>
      <w:r w:rsidRPr="00F8743A">
        <w:rPr>
          <w:b/>
          <w:bCs/>
          <w:lang w:val="en-NG"/>
        </w:rPr>
        <w:t>laws of the Federal Republic of Nigeria</w:t>
      </w:r>
      <w:r w:rsidRPr="00F8743A">
        <w:rPr>
          <w:lang w:val="en-NG"/>
        </w:rPr>
        <w:t>.</w:t>
      </w:r>
    </w:p>
    <w:p w14:paraId="6B86EA02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pict w14:anchorId="02781C23">
          <v:rect id="_x0000_i1038" style="width:0;height:1.5pt" o:hralign="center" o:hrstd="t" o:hr="t" fillcolor="#a0a0a0" stroked="f"/>
        </w:pict>
      </w:r>
    </w:p>
    <w:p w14:paraId="31CC384D" w14:textId="77777777" w:rsidR="00F8743A" w:rsidRPr="00F8743A" w:rsidRDefault="00F8743A" w:rsidP="00F8743A">
      <w:pPr>
        <w:rPr>
          <w:b/>
          <w:bCs/>
          <w:lang w:val="en-NG"/>
        </w:rPr>
      </w:pPr>
      <w:r w:rsidRPr="00F8743A">
        <w:rPr>
          <w:b/>
          <w:bCs/>
          <w:lang w:val="en-NG"/>
        </w:rPr>
        <w:t>14. Acceptance of Terms</w:t>
      </w:r>
    </w:p>
    <w:p w14:paraId="0298B945" w14:textId="77777777" w:rsidR="00F8743A" w:rsidRPr="00F8743A" w:rsidRDefault="00F8743A" w:rsidP="00F8743A">
      <w:pPr>
        <w:rPr>
          <w:lang w:val="en-NG"/>
        </w:rPr>
      </w:pPr>
      <w:r w:rsidRPr="00F8743A">
        <w:rPr>
          <w:lang w:val="en-NG"/>
        </w:rPr>
        <w:t>By registering on the CREFCOM platform, Vendors confirm acceptance of these Terms of Engagement.</w:t>
      </w:r>
    </w:p>
    <w:p w14:paraId="162B135C" w14:textId="77777777" w:rsidR="004911F7" w:rsidRDefault="004911F7"/>
    <w:sectPr w:rsidR="00491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28A"/>
    <w:multiLevelType w:val="multilevel"/>
    <w:tmpl w:val="909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07B42"/>
    <w:multiLevelType w:val="multilevel"/>
    <w:tmpl w:val="B294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7540E"/>
    <w:multiLevelType w:val="multilevel"/>
    <w:tmpl w:val="E70C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87E9B"/>
    <w:multiLevelType w:val="multilevel"/>
    <w:tmpl w:val="C55E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1046A"/>
    <w:multiLevelType w:val="multilevel"/>
    <w:tmpl w:val="09A8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B1DC7"/>
    <w:multiLevelType w:val="multilevel"/>
    <w:tmpl w:val="1EE2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D59A2"/>
    <w:multiLevelType w:val="multilevel"/>
    <w:tmpl w:val="CFF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95820"/>
    <w:multiLevelType w:val="multilevel"/>
    <w:tmpl w:val="3CB0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44EF7"/>
    <w:multiLevelType w:val="multilevel"/>
    <w:tmpl w:val="4DD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9621A"/>
    <w:multiLevelType w:val="multilevel"/>
    <w:tmpl w:val="7C4C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A1E0B"/>
    <w:multiLevelType w:val="multilevel"/>
    <w:tmpl w:val="9B46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1681C"/>
    <w:multiLevelType w:val="multilevel"/>
    <w:tmpl w:val="866A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330985">
    <w:abstractNumId w:val="10"/>
  </w:num>
  <w:num w:numId="2" w16cid:durableId="1463112141">
    <w:abstractNumId w:val="1"/>
  </w:num>
  <w:num w:numId="3" w16cid:durableId="351610719">
    <w:abstractNumId w:val="8"/>
  </w:num>
  <w:num w:numId="4" w16cid:durableId="71247683">
    <w:abstractNumId w:val="2"/>
  </w:num>
  <w:num w:numId="5" w16cid:durableId="535511450">
    <w:abstractNumId w:val="3"/>
  </w:num>
  <w:num w:numId="6" w16cid:durableId="1156720960">
    <w:abstractNumId w:val="9"/>
  </w:num>
  <w:num w:numId="7" w16cid:durableId="816190814">
    <w:abstractNumId w:val="6"/>
  </w:num>
  <w:num w:numId="8" w16cid:durableId="377051495">
    <w:abstractNumId w:val="7"/>
  </w:num>
  <w:num w:numId="9" w16cid:durableId="979337199">
    <w:abstractNumId w:val="0"/>
  </w:num>
  <w:num w:numId="10" w16cid:durableId="2024545843">
    <w:abstractNumId w:val="4"/>
  </w:num>
  <w:num w:numId="11" w16cid:durableId="1963607254">
    <w:abstractNumId w:val="5"/>
  </w:num>
  <w:num w:numId="12" w16cid:durableId="3091407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3A"/>
    <w:rsid w:val="002E1C41"/>
    <w:rsid w:val="004911F7"/>
    <w:rsid w:val="007B4FDB"/>
    <w:rsid w:val="00F55A22"/>
    <w:rsid w:val="00F8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FEF51"/>
  <w15:chartTrackingRefBased/>
  <w15:docId w15:val="{BD3813E1-05C9-445E-B803-0C6C62564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542</Words>
  <Characters>3874</Characters>
  <Application>Microsoft Office Word</Application>
  <DocSecurity>0</DocSecurity>
  <Lines>227</Lines>
  <Paragraphs>74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Ebenezer Fasinmirin</dc:creator>
  <cp:keywords/>
  <dc:description/>
  <cp:lastModifiedBy>Ebenezer Fasinmirin</cp:lastModifiedBy>
  <cp:revision>1</cp:revision>
  <dcterms:created xsi:type="dcterms:W3CDTF">2026-02-11T14:30:00Z</dcterms:created>
  <dcterms:modified xsi:type="dcterms:W3CDTF">2026-02-11T14:32:00Z</dcterms:modified>
</cp:coreProperties>
</file>