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C124E">
      <w:pPr>
        <w:pStyle w:val="34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  <w:highlight w:val="green"/>
        </w:rPr>
        <w:t>MEMO</w:t>
      </w:r>
      <w:r>
        <w:rPr>
          <w:b/>
          <w:bCs/>
          <w:sz w:val="56"/>
          <w:szCs w:val="56"/>
        </w:rPr>
        <w:t xml:space="preserve"> </w:t>
      </w:r>
    </w:p>
    <w:p w14:paraId="46570E1B">
      <w:pPr>
        <w:pStyle w:val="34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  <w:highlight w:val="lightGray"/>
        </w:rPr>
        <w:t>INDIVIDUAL TARGET</w:t>
      </w:r>
      <w:r>
        <w:rPr>
          <w:b/>
          <w:bCs/>
          <w:sz w:val="56"/>
          <w:szCs w:val="56"/>
        </w:rPr>
        <w:t xml:space="preserve"> </w:t>
      </w:r>
    </w:p>
    <w:p w14:paraId="14C4FE7F">
      <w:pPr>
        <w:pStyle w:val="34"/>
        <w:rPr>
          <w:b/>
          <w:bCs/>
          <w:sz w:val="56"/>
          <w:szCs w:val="56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4770"/>
      </w:tblGrid>
      <w:tr w14:paraId="51C5B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64641C0F">
            <w:pPr>
              <w:pStyle w:val="34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Department </w:t>
            </w:r>
          </w:p>
        </w:tc>
        <w:tc>
          <w:tcPr>
            <w:tcW w:w="4770" w:type="dxa"/>
          </w:tcPr>
          <w:p w14:paraId="6F95680D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MARKETING AND COMMUNICATIONS</w:t>
            </w:r>
          </w:p>
        </w:tc>
      </w:tr>
      <w:tr w14:paraId="6665D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2A058365">
            <w:pPr>
              <w:pStyle w:val="34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Unit</w:t>
            </w:r>
          </w:p>
        </w:tc>
        <w:tc>
          <w:tcPr>
            <w:tcW w:w="4770" w:type="dxa"/>
          </w:tcPr>
          <w:p w14:paraId="308E83DF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SALES </w:t>
            </w:r>
          </w:p>
        </w:tc>
      </w:tr>
      <w:tr w14:paraId="2DC6A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6BAD5781">
            <w:pPr>
              <w:pStyle w:val="34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Target  </w:t>
            </w:r>
          </w:p>
        </w:tc>
        <w:tc>
          <w:tcPr>
            <w:tcW w:w="4770" w:type="dxa"/>
          </w:tcPr>
          <w:p w14:paraId="7402E2E0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200 ACCOUNTS </w:t>
            </w:r>
          </w:p>
        </w:tc>
      </w:tr>
      <w:tr w14:paraId="0AEFC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38A8AA69">
            <w:pPr>
              <w:pStyle w:val="34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Season </w:t>
            </w:r>
          </w:p>
        </w:tc>
        <w:tc>
          <w:tcPr>
            <w:tcW w:w="4770" w:type="dxa"/>
          </w:tcPr>
          <w:p w14:paraId="399E5A02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>
              <w:rPr>
                <w:b/>
                <w:bCs/>
                <w:sz w:val="28"/>
                <w:szCs w:val="28"/>
              </w:rPr>
              <w:t xml:space="preserve"> QUARTER </w:t>
            </w:r>
          </w:p>
        </w:tc>
      </w:tr>
      <w:tr w14:paraId="30773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2C8DD8C8">
            <w:pPr>
              <w:pStyle w:val="34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Month </w:t>
            </w:r>
          </w:p>
        </w:tc>
        <w:tc>
          <w:tcPr>
            <w:tcW w:w="4770" w:type="dxa"/>
          </w:tcPr>
          <w:p w14:paraId="58C248FF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MARCH 2026</w:t>
            </w:r>
          </w:p>
        </w:tc>
      </w:tr>
      <w:tr w14:paraId="35BB6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69A187C6">
            <w:pPr>
              <w:pStyle w:val="34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Number of Marketers </w:t>
            </w:r>
          </w:p>
        </w:tc>
        <w:tc>
          <w:tcPr>
            <w:tcW w:w="4770" w:type="dxa"/>
          </w:tcPr>
          <w:p w14:paraId="74E2A406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INDIVIDUAL  </w:t>
            </w:r>
          </w:p>
        </w:tc>
      </w:tr>
      <w:tr w14:paraId="3E6A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7144F686">
            <w:pPr>
              <w:pStyle w:val="34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Set Date</w:t>
            </w:r>
          </w:p>
        </w:tc>
        <w:tc>
          <w:tcPr>
            <w:tcW w:w="4770" w:type="dxa"/>
          </w:tcPr>
          <w:p w14:paraId="7DB25B6D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9</w:t>
            </w:r>
            <w:r>
              <w:rPr>
                <w:rFonts w:hint="default"/>
                <w:b/>
                <w:bCs/>
                <w:sz w:val="28"/>
                <w:szCs w:val="28"/>
                <w:vertAlign w:val="superscript"/>
                <w:lang w:val="en-US"/>
              </w:rPr>
              <w:t>th</w:t>
            </w: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b/>
                <w:bCs/>
                <w:sz w:val="28"/>
                <w:szCs w:val="28"/>
              </w:rPr>
              <w:t>March 2026</w:t>
            </w:r>
          </w:p>
        </w:tc>
      </w:tr>
      <w:tr w14:paraId="08BCB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30387AFA">
            <w:pPr>
              <w:pStyle w:val="34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Report to:</w:t>
            </w:r>
          </w:p>
        </w:tc>
        <w:tc>
          <w:tcPr>
            <w:tcW w:w="4770" w:type="dxa"/>
          </w:tcPr>
          <w:p w14:paraId="01D2A2D0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LEAD</w:t>
            </w:r>
          </w:p>
        </w:tc>
      </w:tr>
      <w:tr w14:paraId="325E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0E2D0F39">
            <w:pPr>
              <w:pStyle w:val="34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Report Date:</w:t>
            </w:r>
          </w:p>
        </w:tc>
        <w:tc>
          <w:tcPr>
            <w:tcW w:w="4770" w:type="dxa"/>
          </w:tcPr>
          <w:p w14:paraId="71ADC4A9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EVERY MONDAY</w:t>
            </w:r>
          </w:p>
        </w:tc>
      </w:tr>
    </w:tbl>
    <w:p w14:paraId="124DE25C">
      <w:pPr>
        <w:pStyle w:val="34"/>
        <w:rPr>
          <w:b/>
          <w:bCs/>
          <w:sz w:val="28"/>
          <w:szCs w:val="28"/>
        </w:rPr>
      </w:pPr>
    </w:p>
    <w:p w14:paraId="50F1AE33">
      <w:pPr>
        <w:pStyle w:val="34"/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3661"/>
        <w:gridCol w:w="1937"/>
        <w:gridCol w:w="2700"/>
      </w:tblGrid>
      <w:tr w14:paraId="2264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62B4BF01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3661" w:type="dxa"/>
          </w:tcPr>
          <w:p w14:paraId="4B107975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SALES CATEGORY </w:t>
            </w:r>
          </w:p>
        </w:tc>
        <w:tc>
          <w:tcPr>
            <w:tcW w:w="1710" w:type="dxa"/>
          </w:tcPr>
          <w:p w14:paraId="52104D27">
            <w:pPr>
              <w:pStyle w:val="34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SUBSCRIPTION PRICE</w:t>
            </w:r>
          </w:p>
        </w:tc>
        <w:tc>
          <w:tcPr>
            <w:tcW w:w="2700" w:type="dxa"/>
          </w:tcPr>
          <w:p w14:paraId="566CAE3A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 OF ACCOUNTS</w:t>
            </w:r>
          </w:p>
        </w:tc>
      </w:tr>
      <w:tr w14:paraId="03E7A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1B914BF">
            <w:pPr>
              <w:pStyle w:val="34"/>
              <w:rPr>
                <w:sz w:val="28"/>
                <w:szCs w:val="28"/>
              </w:rPr>
            </w:pPr>
          </w:p>
        </w:tc>
        <w:tc>
          <w:tcPr>
            <w:tcW w:w="3661" w:type="dxa"/>
          </w:tcPr>
          <w:p w14:paraId="045D9B5D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REGULAR PLAN</w:t>
            </w:r>
          </w:p>
        </w:tc>
        <w:tc>
          <w:tcPr>
            <w:tcW w:w="1710" w:type="dxa"/>
          </w:tcPr>
          <w:p w14:paraId="161DE633">
            <w:pPr>
              <w:pStyle w:val="34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0" w:type="dxa"/>
          </w:tcPr>
          <w:p w14:paraId="1414FAD6">
            <w:pPr>
              <w:pStyle w:val="34"/>
              <w:rPr>
                <w:b/>
                <w:bCs/>
                <w:sz w:val="28"/>
                <w:szCs w:val="28"/>
              </w:rPr>
            </w:pPr>
          </w:p>
        </w:tc>
      </w:tr>
      <w:tr w14:paraId="0FCBF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6841DE43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3661" w:type="dxa"/>
          </w:tcPr>
          <w:p w14:paraId="41F899FD">
            <w:pPr>
              <w:pStyle w:val="34"/>
              <w:rPr>
                <w:sz w:val="28"/>
                <w:szCs w:val="28"/>
                <w:highlight w:val="lightGray"/>
              </w:rPr>
            </w:pPr>
            <w:r>
              <w:rPr>
                <w:sz w:val="28"/>
                <w:szCs w:val="28"/>
                <w:highlight w:val="lightGray"/>
              </w:rPr>
              <w:t xml:space="preserve">(Regular Monthly) BASIC </w:t>
            </w:r>
          </w:p>
        </w:tc>
        <w:tc>
          <w:tcPr>
            <w:tcW w:w="1710" w:type="dxa"/>
          </w:tcPr>
          <w:p w14:paraId="79385D18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N1,075</w:t>
            </w:r>
          </w:p>
        </w:tc>
        <w:tc>
          <w:tcPr>
            <w:tcW w:w="2700" w:type="dxa"/>
          </w:tcPr>
          <w:p w14:paraId="025847ED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</w:t>
            </w:r>
          </w:p>
        </w:tc>
      </w:tr>
      <w:tr w14:paraId="45041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F27231E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3661" w:type="dxa"/>
          </w:tcPr>
          <w:p w14:paraId="3B7AE5DA">
            <w:pPr>
              <w:pStyle w:val="34"/>
              <w:rPr>
                <w:sz w:val="28"/>
                <w:szCs w:val="28"/>
                <w:highlight w:val="lightGray"/>
              </w:rPr>
            </w:pPr>
            <w:r>
              <w:rPr>
                <w:sz w:val="28"/>
                <w:szCs w:val="28"/>
                <w:highlight w:val="lightGray"/>
              </w:rPr>
              <w:t xml:space="preserve">(Regular Monthly) ADVANCE </w:t>
            </w:r>
          </w:p>
        </w:tc>
        <w:tc>
          <w:tcPr>
            <w:tcW w:w="1710" w:type="dxa"/>
          </w:tcPr>
          <w:p w14:paraId="74D0BF9F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N2,150</w:t>
            </w:r>
          </w:p>
        </w:tc>
        <w:tc>
          <w:tcPr>
            <w:tcW w:w="2700" w:type="dxa"/>
          </w:tcPr>
          <w:p w14:paraId="07543864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14:paraId="655ED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4810AB79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3661" w:type="dxa"/>
          </w:tcPr>
          <w:p w14:paraId="428F0E0F">
            <w:pPr>
              <w:pStyle w:val="34"/>
              <w:rPr>
                <w:sz w:val="28"/>
                <w:szCs w:val="28"/>
                <w:highlight w:val="lightGray"/>
              </w:rPr>
            </w:pPr>
            <w:r>
              <w:rPr>
                <w:sz w:val="28"/>
                <w:szCs w:val="28"/>
                <w:highlight w:val="lightGray"/>
              </w:rPr>
              <w:t xml:space="preserve">(Regular Monthly) PREMIUM </w:t>
            </w:r>
          </w:p>
        </w:tc>
        <w:tc>
          <w:tcPr>
            <w:tcW w:w="1710" w:type="dxa"/>
          </w:tcPr>
          <w:p w14:paraId="051B2BC5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N3,225</w:t>
            </w:r>
          </w:p>
        </w:tc>
        <w:tc>
          <w:tcPr>
            <w:tcW w:w="2700" w:type="dxa"/>
          </w:tcPr>
          <w:p w14:paraId="7E6AE1A1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14:paraId="6D23E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03A23EAB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3661" w:type="dxa"/>
          </w:tcPr>
          <w:p w14:paraId="024AE584">
            <w:pPr>
              <w:pStyle w:val="34"/>
              <w:rPr>
                <w:sz w:val="28"/>
                <w:szCs w:val="28"/>
                <w:highlight w:val="lightGray"/>
              </w:rPr>
            </w:pPr>
            <w:r>
              <w:rPr>
                <w:sz w:val="28"/>
                <w:szCs w:val="28"/>
                <w:highlight w:val="lightGray"/>
              </w:rPr>
              <w:t xml:space="preserve">(Regular Annually) BASIC </w:t>
            </w:r>
          </w:p>
        </w:tc>
        <w:tc>
          <w:tcPr>
            <w:tcW w:w="1710" w:type="dxa"/>
          </w:tcPr>
          <w:p w14:paraId="0E539FB2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N10,965</w:t>
            </w:r>
          </w:p>
        </w:tc>
        <w:tc>
          <w:tcPr>
            <w:tcW w:w="2700" w:type="dxa"/>
          </w:tcPr>
          <w:p w14:paraId="39221F9F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14:paraId="2B88F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654" w:type="dxa"/>
          </w:tcPr>
          <w:p w14:paraId="15F4BF94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3661" w:type="dxa"/>
          </w:tcPr>
          <w:p w14:paraId="69664E48">
            <w:pPr>
              <w:pStyle w:val="34"/>
              <w:rPr>
                <w:sz w:val="28"/>
                <w:szCs w:val="28"/>
                <w:highlight w:val="lightGray"/>
              </w:rPr>
            </w:pPr>
            <w:r>
              <w:rPr>
                <w:sz w:val="28"/>
                <w:szCs w:val="28"/>
                <w:highlight w:val="lightGray"/>
              </w:rPr>
              <w:t xml:space="preserve">(Regular Annually) ADVANCE </w:t>
            </w:r>
          </w:p>
        </w:tc>
        <w:tc>
          <w:tcPr>
            <w:tcW w:w="1710" w:type="dxa"/>
          </w:tcPr>
          <w:p w14:paraId="14D5FEDE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N21,930</w:t>
            </w:r>
          </w:p>
        </w:tc>
        <w:tc>
          <w:tcPr>
            <w:tcW w:w="2700" w:type="dxa"/>
          </w:tcPr>
          <w:p w14:paraId="709F54E6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14:paraId="0A5FF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654" w:type="dxa"/>
          </w:tcPr>
          <w:p w14:paraId="4137B2E9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3661" w:type="dxa"/>
          </w:tcPr>
          <w:p w14:paraId="10D76F9C">
            <w:pPr>
              <w:pStyle w:val="34"/>
              <w:rPr>
                <w:sz w:val="28"/>
                <w:szCs w:val="28"/>
                <w:highlight w:val="lightGray"/>
              </w:rPr>
            </w:pPr>
            <w:r>
              <w:rPr>
                <w:sz w:val="28"/>
                <w:szCs w:val="28"/>
                <w:highlight w:val="lightGray"/>
              </w:rPr>
              <w:t xml:space="preserve">(Regular Annually) PREMIUM </w:t>
            </w:r>
          </w:p>
        </w:tc>
        <w:tc>
          <w:tcPr>
            <w:tcW w:w="1710" w:type="dxa"/>
          </w:tcPr>
          <w:p w14:paraId="33E17AC8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N32,895</w:t>
            </w:r>
          </w:p>
        </w:tc>
        <w:tc>
          <w:tcPr>
            <w:tcW w:w="2700" w:type="dxa"/>
          </w:tcPr>
          <w:p w14:paraId="6C300C97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14:paraId="2BF10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654" w:type="dxa"/>
          </w:tcPr>
          <w:p w14:paraId="1E96048B">
            <w:pPr>
              <w:pStyle w:val="34"/>
              <w:rPr>
                <w:sz w:val="28"/>
                <w:szCs w:val="28"/>
              </w:rPr>
            </w:pPr>
          </w:p>
        </w:tc>
        <w:tc>
          <w:tcPr>
            <w:tcW w:w="3661" w:type="dxa"/>
          </w:tcPr>
          <w:p w14:paraId="7C391944">
            <w:pPr>
              <w:pStyle w:val="34"/>
              <w:rPr>
                <w:sz w:val="28"/>
                <w:szCs w:val="28"/>
                <w:highlight w:val="green"/>
              </w:rPr>
            </w:pPr>
            <w:r>
              <w:rPr>
                <w:b/>
                <w:bCs/>
                <w:sz w:val="28"/>
                <w:szCs w:val="28"/>
              </w:rPr>
              <w:t>STORE PLAN</w:t>
            </w:r>
          </w:p>
        </w:tc>
        <w:tc>
          <w:tcPr>
            <w:tcW w:w="1710" w:type="dxa"/>
          </w:tcPr>
          <w:p w14:paraId="358B3E90">
            <w:pPr>
              <w:pStyle w:val="34"/>
              <w:rPr>
                <w:sz w:val="28"/>
                <w:szCs w:val="28"/>
              </w:rPr>
            </w:pPr>
          </w:p>
        </w:tc>
        <w:tc>
          <w:tcPr>
            <w:tcW w:w="2700" w:type="dxa"/>
          </w:tcPr>
          <w:p w14:paraId="39EBF3B4">
            <w:pPr>
              <w:pStyle w:val="34"/>
              <w:rPr>
                <w:sz w:val="28"/>
                <w:szCs w:val="28"/>
              </w:rPr>
            </w:pPr>
          </w:p>
        </w:tc>
      </w:tr>
      <w:tr w14:paraId="14040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654" w:type="dxa"/>
          </w:tcPr>
          <w:p w14:paraId="59CA8F26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3661" w:type="dxa"/>
          </w:tcPr>
          <w:p w14:paraId="4AE29725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(Store Monthly) BASIC </w:t>
            </w:r>
          </w:p>
        </w:tc>
        <w:tc>
          <w:tcPr>
            <w:tcW w:w="1710" w:type="dxa"/>
          </w:tcPr>
          <w:p w14:paraId="71CD4752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N2,150</w:t>
            </w:r>
          </w:p>
        </w:tc>
        <w:tc>
          <w:tcPr>
            <w:tcW w:w="2700" w:type="dxa"/>
          </w:tcPr>
          <w:p w14:paraId="6B360FAB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14:paraId="258EB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654" w:type="dxa"/>
          </w:tcPr>
          <w:p w14:paraId="7AC53023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</w:t>
            </w:r>
          </w:p>
        </w:tc>
        <w:tc>
          <w:tcPr>
            <w:tcW w:w="3661" w:type="dxa"/>
          </w:tcPr>
          <w:p w14:paraId="79D4B608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(Store Monthly) ADVANCE </w:t>
            </w:r>
          </w:p>
        </w:tc>
        <w:tc>
          <w:tcPr>
            <w:tcW w:w="1710" w:type="dxa"/>
          </w:tcPr>
          <w:p w14:paraId="705852E7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N3,225</w:t>
            </w:r>
          </w:p>
        </w:tc>
        <w:tc>
          <w:tcPr>
            <w:tcW w:w="2700" w:type="dxa"/>
          </w:tcPr>
          <w:p w14:paraId="07716DD2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14:paraId="17701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654" w:type="dxa"/>
          </w:tcPr>
          <w:p w14:paraId="6EC97FC6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</w:t>
            </w:r>
          </w:p>
        </w:tc>
        <w:tc>
          <w:tcPr>
            <w:tcW w:w="3661" w:type="dxa"/>
          </w:tcPr>
          <w:p w14:paraId="4337B582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(Store Monthly) PREMIUM </w:t>
            </w:r>
          </w:p>
        </w:tc>
        <w:tc>
          <w:tcPr>
            <w:tcW w:w="1710" w:type="dxa"/>
          </w:tcPr>
          <w:p w14:paraId="4B3B0954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N5,375</w:t>
            </w:r>
          </w:p>
        </w:tc>
        <w:tc>
          <w:tcPr>
            <w:tcW w:w="2700" w:type="dxa"/>
          </w:tcPr>
          <w:p w14:paraId="32E1B1D6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14:paraId="2AAF6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654" w:type="dxa"/>
          </w:tcPr>
          <w:p w14:paraId="42E7AF76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</w:t>
            </w:r>
          </w:p>
        </w:tc>
        <w:tc>
          <w:tcPr>
            <w:tcW w:w="3661" w:type="dxa"/>
          </w:tcPr>
          <w:p w14:paraId="4D4324D9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(Store Annually) BASIC </w:t>
            </w:r>
          </w:p>
        </w:tc>
        <w:tc>
          <w:tcPr>
            <w:tcW w:w="1710" w:type="dxa"/>
          </w:tcPr>
          <w:p w14:paraId="23E970A6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N21,930</w:t>
            </w:r>
          </w:p>
        </w:tc>
        <w:tc>
          <w:tcPr>
            <w:tcW w:w="2700" w:type="dxa"/>
          </w:tcPr>
          <w:p w14:paraId="4D9365A6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14:paraId="4DD54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654" w:type="dxa"/>
          </w:tcPr>
          <w:p w14:paraId="260A637D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</w:t>
            </w:r>
          </w:p>
        </w:tc>
        <w:tc>
          <w:tcPr>
            <w:tcW w:w="3661" w:type="dxa"/>
          </w:tcPr>
          <w:p w14:paraId="77976A27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(Store Annually) ADVANCE </w:t>
            </w:r>
          </w:p>
        </w:tc>
        <w:tc>
          <w:tcPr>
            <w:tcW w:w="1710" w:type="dxa"/>
          </w:tcPr>
          <w:p w14:paraId="06D05FC5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N32,895</w:t>
            </w:r>
          </w:p>
        </w:tc>
        <w:tc>
          <w:tcPr>
            <w:tcW w:w="2700" w:type="dxa"/>
          </w:tcPr>
          <w:p w14:paraId="02F6B6F3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14:paraId="276C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654" w:type="dxa"/>
          </w:tcPr>
          <w:p w14:paraId="0AE32FF4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</w:t>
            </w:r>
          </w:p>
        </w:tc>
        <w:tc>
          <w:tcPr>
            <w:tcW w:w="3661" w:type="dxa"/>
          </w:tcPr>
          <w:p w14:paraId="48B34908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(Store Annually) PREMIUM </w:t>
            </w:r>
          </w:p>
        </w:tc>
        <w:tc>
          <w:tcPr>
            <w:tcW w:w="1710" w:type="dxa"/>
          </w:tcPr>
          <w:p w14:paraId="210583E3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N54,835</w:t>
            </w:r>
          </w:p>
        </w:tc>
        <w:tc>
          <w:tcPr>
            <w:tcW w:w="2700" w:type="dxa"/>
          </w:tcPr>
          <w:p w14:paraId="6BA155FB">
            <w:pPr>
              <w:pStyle w:val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14:paraId="6940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654" w:type="dxa"/>
          </w:tcPr>
          <w:p w14:paraId="717614A4">
            <w:pPr>
              <w:pStyle w:val="34"/>
              <w:rPr>
                <w:sz w:val="28"/>
                <w:szCs w:val="28"/>
              </w:rPr>
            </w:pPr>
          </w:p>
        </w:tc>
        <w:tc>
          <w:tcPr>
            <w:tcW w:w="5371" w:type="dxa"/>
            <w:gridSpan w:val="2"/>
          </w:tcPr>
          <w:p w14:paraId="393F8F70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TOTAL NUMBER OF ACCOUNTS </w:t>
            </w:r>
          </w:p>
        </w:tc>
        <w:tc>
          <w:tcPr>
            <w:tcW w:w="2700" w:type="dxa"/>
          </w:tcPr>
          <w:p w14:paraId="566E8710">
            <w:pPr>
              <w:pStyle w:val="3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200</w:t>
            </w:r>
          </w:p>
        </w:tc>
      </w:tr>
    </w:tbl>
    <w:p w14:paraId="5CDD1F06">
      <w:pPr>
        <w:pStyle w:val="34"/>
        <w:rPr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Acce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25C"/>
    <w:rsid w:val="0002144C"/>
    <w:rsid w:val="000B5CD9"/>
    <w:rsid w:val="00204951"/>
    <w:rsid w:val="002246DA"/>
    <w:rsid w:val="002C664B"/>
    <w:rsid w:val="002D6BD5"/>
    <w:rsid w:val="00320433"/>
    <w:rsid w:val="003D47EB"/>
    <w:rsid w:val="00456B52"/>
    <w:rsid w:val="00486BE6"/>
    <w:rsid w:val="0049625C"/>
    <w:rsid w:val="004C4E8A"/>
    <w:rsid w:val="004D41AB"/>
    <w:rsid w:val="00592CD3"/>
    <w:rsid w:val="005F636F"/>
    <w:rsid w:val="006050AB"/>
    <w:rsid w:val="00684C4B"/>
    <w:rsid w:val="006D6442"/>
    <w:rsid w:val="006E07FB"/>
    <w:rsid w:val="006E77A0"/>
    <w:rsid w:val="00773C0C"/>
    <w:rsid w:val="00833CD2"/>
    <w:rsid w:val="00847666"/>
    <w:rsid w:val="008522C7"/>
    <w:rsid w:val="00857E21"/>
    <w:rsid w:val="008F7D8A"/>
    <w:rsid w:val="00974737"/>
    <w:rsid w:val="009B7F4E"/>
    <w:rsid w:val="00B024FA"/>
    <w:rsid w:val="00B0708A"/>
    <w:rsid w:val="00B9567B"/>
    <w:rsid w:val="00BD739A"/>
    <w:rsid w:val="00BF04D7"/>
    <w:rsid w:val="00CA0EF6"/>
    <w:rsid w:val="00CB2A0A"/>
    <w:rsid w:val="00D21C4C"/>
    <w:rsid w:val="00D82E38"/>
    <w:rsid w:val="00DA59CA"/>
    <w:rsid w:val="00E916F8"/>
    <w:rsid w:val="00E92F24"/>
    <w:rsid w:val="00F2768E"/>
    <w:rsid w:val="00F71C8B"/>
    <w:rsid w:val="00F91C0B"/>
    <w:rsid w:val="00FF45D9"/>
    <w:rsid w:val="552D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D557D-6636-4191-BF0E-1A60AF98FA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128</Words>
  <Characters>735</Characters>
  <Lines>6</Lines>
  <Paragraphs>1</Paragraphs>
  <TotalTime>2</TotalTime>
  <ScaleCrop>false</ScaleCrop>
  <LinksUpToDate>false</LinksUpToDate>
  <CharactersWithSpaces>862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2026-03-09T05:56:00Z</dcterms:created>
  <dc:creator>isaac.agwazim@agii.ng</dc:creator>
  <cp:lastModifiedBy>user</cp:lastModifiedBy>
  <dcterms:modified xsi:type="dcterms:W3CDTF">2026-03-09T06:05:42Z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AF70234F66B1464284AB69ABE9D2A26E_12</vt:lpwstr>
  </property>
</Properties>
</file>