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88B26" w14:textId="5C468E26" w:rsidR="00457D73" w:rsidRPr="005C4009" w:rsidRDefault="00457D73" w:rsidP="00457D73">
      <w:pPr>
        <w:jc w:val="center"/>
        <w:rPr>
          <w:b/>
          <w:sz w:val="28"/>
          <w:szCs w:val="28"/>
        </w:rPr>
      </w:pPr>
      <w:r w:rsidRPr="00457D73">
        <w:rPr>
          <w:b/>
          <w:sz w:val="28"/>
          <w:szCs w:val="28"/>
        </w:rPr>
        <w:t xml:space="preserve">Лекция </w:t>
      </w:r>
      <w:r w:rsidR="00BA4910" w:rsidRPr="00BA4910">
        <w:rPr>
          <w:b/>
          <w:sz w:val="28"/>
          <w:szCs w:val="28"/>
        </w:rPr>
        <w:t>6</w:t>
      </w:r>
    </w:p>
    <w:p w14:paraId="5BBF14AF" w14:textId="77777777" w:rsidR="00654639" w:rsidRPr="008C5C92" w:rsidRDefault="00654639" w:rsidP="00654639">
      <w:pPr>
        <w:rPr>
          <w:sz w:val="28"/>
          <w:szCs w:val="28"/>
        </w:rPr>
      </w:pPr>
    </w:p>
    <w:p w14:paraId="4C895C5C" w14:textId="77777777" w:rsidR="00BA4910" w:rsidRPr="00BA4910" w:rsidRDefault="00BA4910" w:rsidP="00BA4910">
      <w:pPr>
        <w:jc w:val="center"/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b/>
          <w:bCs/>
          <w:sz w:val="28"/>
          <w:szCs w:val="28"/>
          <w:lang w:eastAsia="en-US"/>
        </w:rPr>
        <w:t>Интеграционное тестирование. Метод нисходящего тестирования</w:t>
      </w:r>
    </w:p>
    <w:p w14:paraId="4CA906A5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</w:p>
    <w:p w14:paraId="0B70BDE3" w14:textId="77777777" w:rsidR="00BA4910" w:rsidRPr="00BA4910" w:rsidRDefault="00BA4910" w:rsidP="00BA4910">
      <w:pPr>
        <w:rPr>
          <w:rFonts w:eastAsiaTheme="minorHAnsi"/>
          <w:i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t>Функциональное назначение, цели и задачи. Методы сборки модулей: монолитный и инкрементальный. Особенности интеграционного тестирования для процедурного программирования. Особенности интеграционного тестирования для объектно-ориентированного программирования.</w:t>
      </w:r>
    </w:p>
    <w:p w14:paraId="7F316E0D" w14:textId="77777777" w:rsidR="00BA4910" w:rsidRPr="00BA4910" w:rsidRDefault="00BA4910" w:rsidP="00BA4910">
      <w:pPr>
        <w:rPr>
          <w:rFonts w:eastAsiaTheme="minorHAnsi"/>
          <w:i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t xml:space="preserve">Особенности нисходящего тестирования. Правила нисходящего тестирования. Главный управляющий модуль. Подчинённые модули. Этапы нисходящего тестирования. Заглушки. Категории заглушек: </w:t>
      </w:r>
      <w:r w:rsidRPr="00BA4910">
        <w:rPr>
          <w:rFonts w:eastAsiaTheme="minorHAnsi"/>
          <w:i/>
          <w:sz w:val="28"/>
          <w:szCs w:val="28"/>
          <w:lang w:val="en-US" w:eastAsia="en-US"/>
        </w:rPr>
        <w:t>A</w:t>
      </w:r>
      <w:r w:rsidRPr="00BA4910">
        <w:rPr>
          <w:rFonts w:eastAsiaTheme="minorHAnsi"/>
          <w:i/>
          <w:sz w:val="28"/>
          <w:szCs w:val="28"/>
          <w:lang w:eastAsia="en-US"/>
        </w:rPr>
        <w:t xml:space="preserve">-отображает проходящий параметр, </w:t>
      </w:r>
      <w:r w:rsidRPr="00BA4910">
        <w:rPr>
          <w:rFonts w:eastAsiaTheme="minorHAnsi"/>
          <w:i/>
          <w:sz w:val="28"/>
          <w:szCs w:val="28"/>
          <w:lang w:val="en-US" w:eastAsia="en-US"/>
        </w:rPr>
        <w:t>B</w:t>
      </w:r>
      <w:r w:rsidRPr="00BA4910">
        <w:rPr>
          <w:rFonts w:eastAsiaTheme="minorHAnsi"/>
          <w:i/>
          <w:sz w:val="28"/>
          <w:szCs w:val="28"/>
          <w:lang w:eastAsia="en-US"/>
        </w:rPr>
        <w:t xml:space="preserve">-отображает трассируемое сообщение, </w:t>
      </w:r>
      <w:r w:rsidRPr="00BA4910">
        <w:rPr>
          <w:rFonts w:eastAsiaTheme="minorHAnsi"/>
          <w:i/>
          <w:sz w:val="28"/>
          <w:szCs w:val="28"/>
          <w:lang w:val="en-US" w:eastAsia="en-US"/>
        </w:rPr>
        <w:t>C</w:t>
      </w:r>
      <w:r w:rsidRPr="00BA4910">
        <w:rPr>
          <w:rFonts w:eastAsiaTheme="minorHAnsi"/>
          <w:i/>
          <w:sz w:val="28"/>
          <w:szCs w:val="28"/>
          <w:lang w:eastAsia="en-US"/>
        </w:rPr>
        <w:t xml:space="preserve">-возвращает величину из таблицы, </w:t>
      </w:r>
      <w:r w:rsidRPr="00BA4910">
        <w:rPr>
          <w:rFonts w:eastAsiaTheme="minorHAnsi"/>
          <w:i/>
          <w:sz w:val="28"/>
          <w:szCs w:val="28"/>
          <w:lang w:val="en-US" w:eastAsia="en-US"/>
        </w:rPr>
        <w:t>D</w:t>
      </w:r>
      <w:r w:rsidRPr="00BA4910">
        <w:rPr>
          <w:rFonts w:eastAsiaTheme="minorHAnsi"/>
          <w:i/>
          <w:sz w:val="28"/>
          <w:szCs w:val="28"/>
          <w:lang w:eastAsia="en-US"/>
        </w:rPr>
        <w:t>-выполняет табличный поиск по ключу (входному параметру) и возвращает связанный с ним выходной параметр. Достоинства и недостатки нисходящего тестирования. Пример.</w:t>
      </w:r>
    </w:p>
    <w:p w14:paraId="2657D898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</w:p>
    <w:p w14:paraId="131CFA0A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t>Интеграционное тестирование</w:t>
      </w:r>
      <w:r w:rsidRPr="00BA4910">
        <w:rPr>
          <w:rFonts w:eastAsiaTheme="minorHAnsi"/>
          <w:sz w:val="28"/>
          <w:szCs w:val="28"/>
          <w:lang w:eastAsia="en-US"/>
        </w:rPr>
        <w:t xml:space="preserve"> – тестирование программного обеспечения, на этапе сборки модулей в единый комплекс. Цель интеграционного тестирования – нахождение ошибок взаимодействия модулей (компонент, подсистем). Тестирование выполняется через интерфейс модулей с использованием метода «чёрного ящика»</w:t>
      </w:r>
    </w:p>
    <w:p w14:paraId="59B11BA9" w14:textId="77777777" w:rsidR="00BA4910" w:rsidRDefault="00BA4910" w:rsidP="00BA4910">
      <w:pPr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>Тестирование интеграции поддерживает сборку цельной программной системы. Тесты проводятся для обнаружения ошибок интерфейса.</w:t>
      </w:r>
    </w:p>
    <w:p w14:paraId="7A7F0DEA" w14:textId="77777777" w:rsidR="00BA4910" w:rsidRPr="00BA4910" w:rsidRDefault="00BA4910" w:rsidP="00BA4910">
      <w:pPr>
        <w:rPr>
          <w:rFonts w:eastAsia="Batang"/>
          <w:i/>
          <w:sz w:val="28"/>
          <w:szCs w:val="28"/>
        </w:rPr>
      </w:pPr>
      <w:r w:rsidRPr="00BA4910">
        <w:rPr>
          <w:rFonts w:eastAsia="Batang"/>
          <w:i/>
          <w:sz w:val="28"/>
          <w:szCs w:val="28"/>
        </w:rPr>
        <w:t>Основные категории ошибок интерфейса:</w:t>
      </w:r>
    </w:p>
    <w:p w14:paraId="7745BCF2" w14:textId="77777777" w:rsidR="00BA4910" w:rsidRPr="00BA4910" w:rsidRDefault="00BA4910" w:rsidP="00BA4910">
      <w:pPr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>- потеря данных при прохождении через интерфейс;</w:t>
      </w:r>
    </w:p>
    <w:p w14:paraId="496E8254" w14:textId="77777777" w:rsidR="00BA4910" w:rsidRPr="00BA4910" w:rsidRDefault="00BA4910" w:rsidP="00BA4910">
      <w:pPr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>- отсутствие в модуле необходимой ссылки;</w:t>
      </w:r>
    </w:p>
    <w:p w14:paraId="2F8AB871" w14:textId="77777777" w:rsidR="00BA4910" w:rsidRPr="00BA4910" w:rsidRDefault="00BA4910" w:rsidP="00BA4910">
      <w:pPr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>- неблагоприятное влияние одного модуля на другой;</w:t>
      </w:r>
    </w:p>
    <w:p w14:paraId="77D29E6A" w14:textId="77777777" w:rsidR="00BA4910" w:rsidRPr="00BA4910" w:rsidRDefault="00BA4910" w:rsidP="00BA4910">
      <w:pPr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>- подфункции при объединении не образуют требуемую главную функцию;</w:t>
      </w:r>
    </w:p>
    <w:p w14:paraId="661440C4" w14:textId="77777777" w:rsidR="00BA4910" w:rsidRPr="00BA4910" w:rsidRDefault="00BA4910" w:rsidP="00BA4910">
      <w:pPr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>- отдельные (допустимые) неточности при интеграции выходят за допустимый уровень;</w:t>
      </w:r>
    </w:p>
    <w:p w14:paraId="32058D93" w14:textId="77777777" w:rsidR="00BA4910" w:rsidRPr="00BA4910" w:rsidRDefault="00BA4910" w:rsidP="00BA4910">
      <w:pPr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>- проблемы при работе с глобальными структурами данных.</w:t>
      </w:r>
    </w:p>
    <w:p w14:paraId="1A15093C" w14:textId="77777777" w:rsidR="00BA4910" w:rsidRPr="00BA4910" w:rsidRDefault="00BA4910" w:rsidP="00BA4910">
      <w:pPr>
        <w:rPr>
          <w:rFonts w:eastAsia="Batang"/>
          <w:i/>
          <w:sz w:val="28"/>
          <w:szCs w:val="28"/>
        </w:rPr>
      </w:pPr>
      <w:r w:rsidRPr="00BA4910">
        <w:rPr>
          <w:rFonts w:eastAsia="Batang"/>
          <w:i/>
          <w:sz w:val="28"/>
          <w:szCs w:val="28"/>
        </w:rPr>
        <w:t>Существуют два метода сборки модулей:</w:t>
      </w:r>
    </w:p>
    <w:p w14:paraId="34100B8E" w14:textId="77777777" w:rsidR="00BA4910" w:rsidRPr="00BA4910" w:rsidRDefault="00BA4910" w:rsidP="00BA4910">
      <w:pPr>
        <w:numPr>
          <w:ilvl w:val="0"/>
          <w:numId w:val="32"/>
        </w:numPr>
        <w:spacing w:after="200" w:line="276" w:lineRule="auto"/>
        <w:ind w:left="0" w:firstLine="709"/>
        <w:jc w:val="left"/>
        <w:rPr>
          <w:rFonts w:eastAsia="Batang"/>
          <w:sz w:val="28"/>
          <w:szCs w:val="28"/>
        </w:rPr>
      </w:pPr>
      <w:r>
        <w:rPr>
          <w:rFonts w:eastAsia="Batang"/>
          <w:i/>
          <w:sz w:val="28"/>
          <w:szCs w:val="28"/>
        </w:rPr>
        <w:t>м</w:t>
      </w:r>
      <w:r w:rsidRPr="00BA4910">
        <w:rPr>
          <w:rFonts w:eastAsia="Batang"/>
          <w:i/>
          <w:sz w:val="28"/>
          <w:szCs w:val="28"/>
        </w:rPr>
        <w:t>онолитный</w:t>
      </w:r>
      <w:r>
        <w:rPr>
          <w:rFonts w:eastAsia="Batang"/>
          <w:i/>
          <w:sz w:val="28"/>
          <w:szCs w:val="28"/>
        </w:rPr>
        <w:t xml:space="preserve"> – </w:t>
      </w:r>
      <w:r w:rsidRPr="00BA4910">
        <w:rPr>
          <w:rFonts w:eastAsia="Batang"/>
          <w:sz w:val="28"/>
          <w:szCs w:val="28"/>
        </w:rPr>
        <w:t>интеграционный метод, характеризующийся одновременным объединением модулей в тестируемый комплекс;</w:t>
      </w:r>
    </w:p>
    <w:p w14:paraId="6698085F" w14:textId="77777777" w:rsidR="00BA4910" w:rsidRPr="00BA4910" w:rsidRDefault="00BA4910" w:rsidP="00BA4910">
      <w:pPr>
        <w:numPr>
          <w:ilvl w:val="0"/>
          <w:numId w:val="32"/>
        </w:numPr>
        <w:spacing w:after="200" w:line="276" w:lineRule="auto"/>
        <w:ind w:left="0" w:firstLine="709"/>
        <w:jc w:val="left"/>
        <w:rPr>
          <w:rFonts w:eastAsia="Batang"/>
          <w:sz w:val="28"/>
          <w:szCs w:val="28"/>
        </w:rPr>
      </w:pPr>
      <w:r w:rsidRPr="00BA4910">
        <w:rPr>
          <w:rFonts w:eastAsia="Batang"/>
          <w:i/>
          <w:sz w:val="28"/>
          <w:szCs w:val="28"/>
        </w:rPr>
        <w:t>инкрементальный</w:t>
      </w:r>
      <w:r>
        <w:rPr>
          <w:rFonts w:eastAsia="Batang"/>
          <w:sz w:val="28"/>
          <w:szCs w:val="28"/>
        </w:rPr>
        <w:t xml:space="preserve"> – </w:t>
      </w:r>
      <w:r w:rsidRPr="00BA4910">
        <w:rPr>
          <w:rFonts w:eastAsia="Batang"/>
          <w:sz w:val="28"/>
          <w:szCs w:val="28"/>
        </w:rPr>
        <w:t>интеграционный метод,, характеризующийся пошаговым (</w:t>
      </w:r>
      <w:proofErr w:type="spellStart"/>
      <w:r w:rsidRPr="00BA4910">
        <w:rPr>
          <w:rFonts w:eastAsia="Batang"/>
          <w:sz w:val="28"/>
          <w:szCs w:val="28"/>
        </w:rPr>
        <w:t>помодульным</w:t>
      </w:r>
      <w:proofErr w:type="spellEnd"/>
      <w:r w:rsidRPr="00BA4910">
        <w:rPr>
          <w:rFonts w:eastAsia="Batang"/>
          <w:sz w:val="28"/>
          <w:szCs w:val="28"/>
        </w:rPr>
        <w:t>) наращиванием комплекса программ с пошаговым тестированием собираемого комплекса.</w:t>
      </w:r>
    </w:p>
    <w:p w14:paraId="718610C8" w14:textId="77777777" w:rsidR="00BA4910" w:rsidRPr="00BA4910" w:rsidRDefault="00BA4910" w:rsidP="00BA4910">
      <w:pPr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 xml:space="preserve">В инкрементальном методе выделяют </w:t>
      </w:r>
      <w:r w:rsidRPr="00BA4910">
        <w:rPr>
          <w:rFonts w:eastAsia="Batang"/>
          <w:i/>
          <w:sz w:val="28"/>
          <w:szCs w:val="28"/>
        </w:rPr>
        <w:t>две стратегии добавления модулей</w:t>
      </w:r>
      <w:r w:rsidRPr="00BA4910">
        <w:rPr>
          <w:rFonts w:eastAsia="Batang"/>
          <w:sz w:val="28"/>
          <w:szCs w:val="28"/>
        </w:rPr>
        <w:t>:</w:t>
      </w:r>
    </w:p>
    <w:p w14:paraId="3F3EB48E" w14:textId="77777777" w:rsidR="00BA4910" w:rsidRPr="00BA4910" w:rsidRDefault="00BA4910" w:rsidP="00BA4910">
      <w:pPr>
        <w:numPr>
          <w:ilvl w:val="0"/>
          <w:numId w:val="32"/>
        </w:numPr>
        <w:spacing w:after="200" w:line="276" w:lineRule="auto"/>
        <w:ind w:left="0" w:firstLine="709"/>
        <w:jc w:val="left"/>
        <w:rPr>
          <w:rFonts w:eastAsia="Batang"/>
          <w:sz w:val="28"/>
          <w:szCs w:val="28"/>
        </w:rPr>
      </w:pPr>
      <w:r w:rsidRPr="00BA4910">
        <w:rPr>
          <w:rFonts w:eastAsia="Batang"/>
          <w:sz w:val="28"/>
          <w:szCs w:val="28"/>
        </w:rPr>
        <w:t>нисходящее тестирование.</w:t>
      </w:r>
    </w:p>
    <w:p w14:paraId="63A174A4" w14:textId="77777777" w:rsidR="00BA4910" w:rsidRPr="00BA4910" w:rsidRDefault="00BA4910" w:rsidP="00BA4910">
      <w:pPr>
        <w:numPr>
          <w:ilvl w:val="0"/>
          <w:numId w:val="32"/>
        </w:numPr>
        <w:spacing w:after="200" w:line="276" w:lineRule="auto"/>
        <w:ind w:left="0" w:firstLine="709"/>
        <w:jc w:val="left"/>
        <w:rPr>
          <w:rFonts w:eastAsia="Batang"/>
          <w:sz w:val="28"/>
          <w:szCs w:val="28"/>
          <w:lang w:val="en-US"/>
        </w:rPr>
      </w:pPr>
      <w:r w:rsidRPr="00BA4910">
        <w:rPr>
          <w:rFonts w:eastAsia="Batang"/>
          <w:sz w:val="28"/>
          <w:szCs w:val="28"/>
        </w:rPr>
        <w:lastRenderedPageBreak/>
        <w:t>восходящее тестирование</w:t>
      </w:r>
      <w:r w:rsidRPr="00BA4910">
        <w:rPr>
          <w:rFonts w:eastAsia="Batang"/>
          <w:sz w:val="28"/>
          <w:szCs w:val="28"/>
          <w:lang w:val="en-US"/>
        </w:rPr>
        <w:t>;</w:t>
      </w:r>
    </w:p>
    <w:p w14:paraId="4404953D" w14:textId="77777777" w:rsid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 xml:space="preserve">При </w:t>
      </w:r>
      <w:r w:rsidRPr="00BA4910">
        <w:rPr>
          <w:rFonts w:eastAsiaTheme="minorHAnsi"/>
          <w:i/>
          <w:sz w:val="28"/>
          <w:szCs w:val="28"/>
          <w:lang w:eastAsia="en-US"/>
        </w:rPr>
        <w:t>нисходящем тестировании</w:t>
      </w:r>
      <w:r w:rsidRPr="00BA4910">
        <w:rPr>
          <w:rFonts w:eastAsiaTheme="minorHAnsi"/>
          <w:sz w:val="28"/>
          <w:szCs w:val="28"/>
          <w:lang w:eastAsia="en-US"/>
        </w:rPr>
        <w:t xml:space="preserve"> сначала тестируют верхний управляющий модуль программной системы без модулей низкого уровня, вместо которых используют заглушки, затем тестируют модули более низкого уровня.</w:t>
      </w:r>
    </w:p>
    <w:p w14:paraId="7EDE20F2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t>Заглушка</w:t>
      </w:r>
      <w:r w:rsidRPr="00BA4910">
        <w:rPr>
          <w:rFonts w:eastAsiaTheme="minorHAnsi"/>
          <w:sz w:val="28"/>
          <w:szCs w:val="28"/>
          <w:lang w:eastAsia="en-US"/>
        </w:rPr>
        <w:t xml:space="preserve"> – программный модуль, обладающий тем же интерфейсом, что и замещаемый модуль нижележащего уровня. Заглушка не реализует функциональность замещаемого модуля, а возвращает значения, позволяющие проверить функционирование тестируемого модуля.</w:t>
      </w:r>
    </w:p>
    <w:p w14:paraId="2AA2D150" w14:textId="77777777" w:rsidR="00FC019D" w:rsidRPr="0003627C" w:rsidRDefault="00BA4910" w:rsidP="00FC019D">
      <w:pPr>
        <w:rPr>
          <w:sz w:val="28"/>
          <w:szCs w:val="28"/>
        </w:rPr>
      </w:pPr>
      <w:r w:rsidRPr="00BA4910">
        <w:rPr>
          <w:rFonts w:eastAsiaTheme="minorHAnsi"/>
          <w:sz w:val="28"/>
          <w:szCs w:val="28"/>
          <w:lang w:eastAsia="en-US"/>
        </w:rPr>
        <w:t>При данном подходе модули объединяются движением сверху вниз по управляющей иерархии, начиная с главного управляющего модуля. Подчиненные модули добавляются в структуру или в результате поиска в глубину, или в результате поиска в ширину</w:t>
      </w:r>
      <w:r w:rsidR="00FC019D">
        <w:rPr>
          <w:rFonts w:eastAsiaTheme="minorHAnsi"/>
          <w:sz w:val="28"/>
          <w:szCs w:val="28"/>
          <w:lang w:eastAsia="en-US"/>
        </w:rPr>
        <w:t xml:space="preserve">. </w:t>
      </w:r>
      <w:r w:rsidR="00FC019D" w:rsidRPr="0003627C">
        <w:rPr>
          <w:sz w:val="28"/>
          <w:szCs w:val="28"/>
        </w:rPr>
        <w:t>Подчиненные модули добавляются в структуру или в результате поиска в глубину, или в результате поиска в ширину</w:t>
      </w:r>
      <w:r w:rsidR="00FC019D">
        <w:rPr>
          <w:sz w:val="28"/>
          <w:szCs w:val="28"/>
        </w:rPr>
        <w:t xml:space="preserve"> (рисунок 6.1)</w:t>
      </w:r>
      <w:r w:rsidR="00FC019D" w:rsidRPr="0003627C">
        <w:rPr>
          <w:sz w:val="28"/>
          <w:szCs w:val="28"/>
        </w:rPr>
        <w:t>.</w:t>
      </w:r>
    </w:p>
    <w:p w14:paraId="4344A508" w14:textId="77777777" w:rsidR="00FC019D" w:rsidRPr="0003627C" w:rsidRDefault="00FC019D" w:rsidP="00FC019D">
      <w:pPr>
        <w:rPr>
          <w:sz w:val="28"/>
          <w:szCs w:val="28"/>
        </w:rPr>
      </w:pPr>
    </w:p>
    <w:p w14:paraId="3B7BFBDF" w14:textId="77777777" w:rsidR="00FC019D" w:rsidRPr="0003627C" w:rsidRDefault="00FC019D" w:rsidP="00FC019D">
      <w:pPr>
        <w:jc w:val="center"/>
        <w:rPr>
          <w:sz w:val="28"/>
          <w:szCs w:val="28"/>
        </w:rPr>
      </w:pPr>
      <w:r w:rsidRPr="0003627C">
        <w:rPr>
          <w:sz w:val="28"/>
          <w:szCs w:val="28"/>
        </w:rPr>
        <w:object w:dxaOrig="11656" w:dyaOrig="4935" w14:anchorId="0F3CC2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5pt;height:201.8pt" o:ole="">
            <v:imagedata r:id="rId8" o:title=""/>
          </v:shape>
          <o:OLEObject Type="Embed" ProgID="Visio.Drawing.6" ShapeID="_x0000_i1025" DrawAspect="Content" ObjectID="_1793081841" r:id="rId9"/>
        </w:object>
      </w:r>
    </w:p>
    <w:p w14:paraId="1E7A7D4B" w14:textId="77777777" w:rsidR="00FC019D" w:rsidRDefault="00FC019D" w:rsidP="00FC019D">
      <w:pPr>
        <w:jc w:val="center"/>
        <w:rPr>
          <w:rFonts w:eastAsia="Calibri"/>
          <w:sz w:val="28"/>
          <w:szCs w:val="28"/>
          <w:lang w:eastAsia="en-US"/>
        </w:rPr>
      </w:pPr>
      <w:r>
        <w:rPr>
          <w:bCs/>
          <w:sz w:val="28"/>
        </w:rPr>
        <w:t xml:space="preserve">Рисунок 6.1 </w:t>
      </w:r>
      <w:r w:rsidRPr="00CB1F57">
        <w:rPr>
          <w:rFonts w:eastAsia="Calibri"/>
          <w:sz w:val="28"/>
          <w:szCs w:val="28"/>
          <w:lang w:eastAsia="en-US"/>
        </w:rPr>
        <w:t>–</w:t>
      </w:r>
      <w:r>
        <w:rPr>
          <w:rFonts w:eastAsia="Calibri"/>
          <w:sz w:val="28"/>
          <w:szCs w:val="28"/>
          <w:lang w:eastAsia="en-US"/>
        </w:rPr>
        <w:t xml:space="preserve"> Нисходящая интеграция</w:t>
      </w:r>
    </w:p>
    <w:p w14:paraId="5C257392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</w:p>
    <w:p w14:paraId="23CF9343" w14:textId="77777777" w:rsidR="00BA4910" w:rsidRPr="00BA4910" w:rsidRDefault="00BA4910" w:rsidP="00BA4910">
      <w:pPr>
        <w:rPr>
          <w:rFonts w:eastAsiaTheme="minorHAnsi"/>
          <w:i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t>Шаги нисходящего тестирования:</w:t>
      </w:r>
    </w:p>
    <w:p w14:paraId="6D514867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 xml:space="preserve">1 Главный управляющий модуль (вершина иерархии) используется как тестовый драйвер. Все непосредственно подчиненные ему модули временно замещаются заглушками (рисунок </w:t>
      </w:r>
      <w:r w:rsidR="000D30DD">
        <w:rPr>
          <w:rFonts w:eastAsiaTheme="minorHAnsi"/>
          <w:sz w:val="28"/>
          <w:szCs w:val="28"/>
          <w:lang w:eastAsia="en-US"/>
        </w:rPr>
        <w:t>6</w:t>
      </w:r>
      <w:r w:rsidRPr="00BA4910">
        <w:rPr>
          <w:rFonts w:eastAsiaTheme="minorHAnsi"/>
          <w:sz w:val="28"/>
          <w:szCs w:val="28"/>
          <w:lang w:eastAsia="en-US"/>
        </w:rPr>
        <w:t>.2).</w:t>
      </w:r>
    </w:p>
    <w:p w14:paraId="62539A2B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2 Одна из заглушек заменяется реальным модулем. Модуль выбирается поиском в ширину или глубину.</w:t>
      </w:r>
    </w:p>
    <w:p w14:paraId="3C4E3C1D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3 После подключения каждого модуля (и установки в нем заглушек) проводится набор тестов, проверяющий полученную структуру.</w:t>
      </w:r>
    </w:p>
    <w:p w14:paraId="2064EBDF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4 Если в модуле-драйвере уже нет заглушек, производится смена модуля драйвера (поиском в глубину или ширину).</w:t>
      </w:r>
    </w:p>
    <w:p w14:paraId="5AB97A7D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5 Выполняется возврат на шаг 2 (до тех пор пока не будет построена целая структура).</w:t>
      </w:r>
    </w:p>
    <w:p w14:paraId="189CFB42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lastRenderedPageBreak/>
        <w:t>Достоинство нисходящей интеграции:</w:t>
      </w:r>
      <w:r w:rsidRPr="00BA4910">
        <w:rPr>
          <w:rFonts w:eastAsiaTheme="minorHAnsi"/>
          <w:sz w:val="28"/>
          <w:szCs w:val="28"/>
          <w:lang w:eastAsia="en-US"/>
        </w:rPr>
        <w:t xml:space="preserve"> ошибки в главной, управляющей части системы выявляются в первую очередь.</w:t>
      </w:r>
    </w:p>
    <w:p w14:paraId="595FD164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t>Недостаток:</w:t>
      </w:r>
      <w:r w:rsidRPr="00BA4910">
        <w:rPr>
          <w:rFonts w:eastAsiaTheme="minorHAnsi"/>
          <w:sz w:val="28"/>
          <w:szCs w:val="28"/>
          <w:lang w:eastAsia="en-US"/>
        </w:rPr>
        <w:t xml:space="preserve"> трудности в ситуациях, когда для полного тестирования на верхних уровнях нужны результаты обработки нижних уровней.</w:t>
      </w:r>
    </w:p>
    <w:p w14:paraId="4BF0CEEE" w14:textId="77777777" w:rsidR="00BA4910" w:rsidRPr="00BA4910" w:rsidRDefault="00BA4910" w:rsidP="00BA4910">
      <w:pPr>
        <w:rPr>
          <w:rFonts w:eastAsiaTheme="minorHAnsi"/>
          <w:i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t>Для борьбы с указанным недостатком существуют три решения:</w:t>
      </w:r>
    </w:p>
    <w:p w14:paraId="703F65FC" w14:textId="77777777" w:rsidR="00BA4910" w:rsidRPr="00BA4910" w:rsidRDefault="00BA4910" w:rsidP="00BA4910">
      <w:pPr>
        <w:numPr>
          <w:ilvl w:val="0"/>
          <w:numId w:val="33"/>
        </w:numPr>
        <w:spacing w:after="200" w:line="276" w:lineRule="auto"/>
        <w:ind w:left="0" w:firstLine="709"/>
        <w:jc w:val="left"/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откладывать некоторые тесты до замещения заглушек модулями;</w:t>
      </w:r>
    </w:p>
    <w:p w14:paraId="4B387978" w14:textId="77777777" w:rsidR="00BA4910" w:rsidRPr="00BA4910" w:rsidRDefault="00BA4910" w:rsidP="00BA4910">
      <w:pPr>
        <w:numPr>
          <w:ilvl w:val="0"/>
          <w:numId w:val="33"/>
        </w:numPr>
        <w:spacing w:after="200" w:line="276" w:lineRule="auto"/>
        <w:ind w:left="0" w:firstLine="709"/>
        <w:jc w:val="left"/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разрабатывать заглушки, частично выполняющие функции модулей;</w:t>
      </w:r>
    </w:p>
    <w:p w14:paraId="5098D36C" w14:textId="77777777" w:rsidR="00BA4910" w:rsidRPr="00BA4910" w:rsidRDefault="00BA4910" w:rsidP="00BA4910">
      <w:pPr>
        <w:numPr>
          <w:ilvl w:val="0"/>
          <w:numId w:val="33"/>
        </w:numPr>
        <w:spacing w:after="200" w:line="276" w:lineRule="auto"/>
        <w:ind w:left="0" w:firstLine="709"/>
        <w:jc w:val="left"/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подключать модули движением снизу вверх.</w:t>
      </w:r>
    </w:p>
    <w:p w14:paraId="11F3C67B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Первое решение вызывает сложности в оценке результатов тестирования.</w:t>
      </w:r>
    </w:p>
    <w:p w14:paraId="501213E8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 xml:space="preserve">Для реализации второй возможности выбирается одна из следующих </w:t>
      </w:r>
      <w:r w:rsidRPr="00BA4910">
        <w:rPr>
          <w:rFonts w:eastAsiaTheme="minorHAnsi"/>
          <w:i/>
          <w:sz w:val="28"/>
          <w:szCs w:val="28"/>
          <w:lang w:eastAsia="en-US"/>
        </w:rPr>
        <w:t>категорий заглушек:</w:t>
      </w:r>
    </w:p>
    <w:p w14:paraId="60928019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- заглушка А – отображает проходящий параметр;</w:t>
      </w:r>
    </w:p>
    <w:p w14:paraId="6F493099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- заглушка В – отображает трассируемое сообщение;</w:t>
      </w:r>
    </w:p>
    <w:p w14:paraId="65DA3E8A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>- заглушка С - возвращает величину из таблицы;</w:t>
      </w:r>
    </w:p>
    <w:p w14:paraId="009E0FC6" w14:textId="77777777" w:rsidR="00BA4910" w:rsidRPr="00BA4910" w:rsidRDefault="00BA4910" w:rsidP="00BA4910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sz w:val="28"/>
          <w:szCs w:val="28"/>
          <w:lang w:eastAsia="en-US"/>
        </w:rPr>
        <w:t xml:space="preserve">- заглушка </w:t>
      </w:r>
      <w:r w:rsidRPr="00BA4910">
        <w:rPr>
          <w:rFonts w:eastAsiaTheme="minorHAnsi"/>
          <w:sz w:val="28"/>
          <w:szCs w:val="28"/>
          <w:lang w:val="en-US" w:eastAsia="en-US"/>
        </w:rPr>
        <w:t>D</w:t>
      </w:r>
      <w:r w:rsidRPr="00BA4910">
        <w:rPr>
          <w:rFonts w:eastAsiaTheme="minorHAnsi"/>
          <w:sz w:val="28"/>
          <w:szCs w:val="28"/>
          <w:lang w:eastAsia="en-US"/>
        </w:rPr>
        <w:t xml:space="preserve"> – выполняет табличный поиск по ключу (входному параметру) и возвращает связанный с ним выходной параметр</w:t>
      </w:r>
      <w:r w:rsidR="00792541">
        <w:rPr>
          <w:rFonts w:eastAsiaTheme="minorHAnsi"/>
          <w:sz w:val="28"/>
          <w:szCs w:val="28"/>
          <w:lang w:eastAsia="en-US"/>
        </w:rPr>
        <w:t xml:space="preserve"> (рисунок 6.2).</w:t>
      </w:r>
    </w:p>
    <w:p w14:paraId="4ACFD806" w14:textId="77777777" w:rsidR="00792541" w:rsidRPr="0003627C" w:rsidRDefault="00792541" w:rsidP="00792541">
      <w:pPr>
        <w:rPr>
          <w:sz w:val="28"/>
          <w:szCs w:val="28"/>
        </w:rPr>
      </w:pPr>
    </w:p>
    <w:p w14:paraId="229F47C2" w14:textId="77777777" w:rsidR="00792541" w:rsidRPr="0003627C" w:rsidRDefault="00792541" w:rsidP="00792541">
      <w:pPr>
        <w:jc w:val="center"/>
        <w:rPr>
          <w:sz w:val="28"/>
          <w:szCs w:val="28"/>
        </w:rPr>
      </w:pPr>
      <w:r w:rsidRPr="0003627C">
        <w:rPr>
          <w:sz w:val="28"/>
          <w:szCs w:val="28"/>
        </w:rPr>
        <w:object w:dxaOrig="10742" w:dyaOrig="2717" w14:anchorId="28F4A4A8">
          <v:shape id="_x0000_i1026" type="#_x0000_t75" style="width:441.15pt;height:111.9pt" o:ole="">
            <v:imagedata r:id="rId10" o:title=""/>
          </v:shape>
          <o:OLEObject Type="Embed" ProgID="Visio.Drawing.6" ShapeID="_x0000_i1026" DrawAspect="Content" ObjectID="_1793081842" r:id="rId11"/>
        </w:object>
      </w:r>
    </w:p>
    <w:p w14:paraId="539099CB" w14:textId="77777777" w:rsidR="00792541" w:rsidRPr="0003627C" w:rsidRDefault="00792541" w:rsidP="00792541">
      <w:pPr>
        <w:jc w:val="center"/>
        <w:rPr>
          <w:bCs/>
          <w:sz w:val="28"/>
          <w:szCs w:val="28"/>
          <w:lang w:val="x-none"/>
        </w:rPr>
      </w:pPr>
      <w:r>
        <w:rPr>
          <w:bCs/>
          <w:sz w:val="28"/>
        </w:rPr>
        <w:t xml:space="preserve">Рисунок 6.2 </w:t>
      </w:r>
      <w:r w:rsidRPr="00CB1F57">
        <w:rPr>
          <w:rFonts w:eastAsia="Calibri"/>
          <w:sz w:val="28"/>
          <w:szCs w:val="28"/>
          <w:lang w:eastAsia="en-US"/>
        </w:rPr>
        <w:t>–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03627C">
        <w:rPr>
          <w:bCs/>
          <w:sz w:val="28"/>
          <w:szCs w:val="28"/>
          <w:lang w:val="x-none"/>
        </w:rPr>
        <w:t>Категории заглушек</w:t>
      </w:r>
    </w:p>
    <w:p w14:paraId="6D68E30D" w14:textId="77777777" w:rsidR="00792541" w:rsidRDefault="00792541" w:rsidP="00792541">
      <w:pPr>
        <w:rPr>
          <w:sz w:val="28"/>
          <w:szCs w:val="28"/>
        </w:rPr>
      </w:pPr>
    </w:p>
    <w:p w14:paraId="6BDB4F8C" w14:textId="77777777" w:rsidR="008C5C92" w:rsidRPr="008C5C92" w:rsidRDefault="008C5C92" w:rsidP="008C5C92">
      <w:pPr>
        <w:rPr>
          <w:sz w:val="28"/>
          <w:szCs w:val="28"/>
        </w:rPr>
      </w:pPr>
      <w:r w:rsidRPr="008C5C92">
        <w:rPr>
          <w:i/>
          <w:sz w:val="28"/>
          <w:szCs w:val="28"/>
        </w:rPr>
        <w:t>Интеграционное тестирование</w:t>
      </w:r>
      <w:r w:rsidRPr="008C5C92">
        <w:rPr>
          <w:sz w:val="28"/>
          <w:szCs w:val="28"/>
        </w:rPr>
        <w:t xml:space="preserve"> – это тестирование части системы, состоящей из двух и более модулей. Основная задача интеграционного те</w:t>
      </w:r>
      <w:r w:rsidRPr="008C5C92">
        <w:rPr>
          <w:sz w:val="28"/>
          <w:szCs w:val="28"/>
        </w:rPr>
        <w:softHyphen/>
        <w:t>стирования – поиск дефектов, связанных с ошибками в реализации и ин</w:t>
      </w:r>
      <w:r w:rsidRPr="008C5C92">
        <w:rPr>
          <w:sz w:val="28"/>
          <w:szCs w:val="28"/>
        </w:rPr>
        <w:softHyphen/>
        <w:t>терпретации интерфейсного взаимодействия между модулями.</w:t>
      </w:r>
    </w:p>
    <w:p w14:paraId="5787A85E" w14:textId="616EC479" w:rsidR="00BA4910" w:rsidRDefault="008C5C92" w:rsidP="008C5C92">
      <w:pPr>
        <w:rPr>
          <w:sz w:val="28"/>
          <w:szCs w:val="28"/>
        </w:rPr>
      </w:pPr>
      <w:r w:rsidRPr="008C5C92">
        <w:rPr>
          <w:sz w:val="28"/>
          <w:szCs w:val="28"/>
        </w:rPr>
        <w:t>С технологической точки зрения интеграционное тестирование является количественным развитием модульного, поскольку так же, как и</w:t>
      </w:r>
      <w:r>
        <w:rPr>
          <w:sz w:val="28"/>
          <w:szCs w:val="28"/>
        </w:rPr>
        <w:t xml:space="preserve"> </w:t>
      </w:r>
      <w:r w:rsidRPr="008C5C92">
        <w:rPr>
          <w:sz w:val="28"/>
          <w:szCs w:val="28"/>
        </w:rPr>
        <w:t>модульное тестирование, оперирует интерфейсами моду</w:t>
      </w:r>
      <w:r>
        <w:rPr>
          <w:sz w:val="28"/>
          <w:szCs w:val="28"/>
        </w:rPr>
        <w:t>лей и подсистем и требует создани</w:t>
      </w:r>
      <w:r w:rsidRPr="008C5C92">
        <w:rPr>
          <w:sz w:val="28"/>
          <w:szCs w:val="28"/>
        </w:rPr>
        <w:t xml:space="preserve">я тестового окружения, включая заглушки </w:t>
      </w:r>
      <w:r w:rsidRPr="008C5C92">
        <w:rPr>
          <w:i/>
          <w:iCs/>
          <w:sz w:val="28"/>
          <w:szCs w:val="28"/>
        </w:rPr>
        <w:t>(</w:t>
      </w:r>
      <w:proofErr w:type="spellStart"/>
      <w:r w:rsidRPr="008C5C92">
        <w:rPr>
          <w:i/>
          <w:iCs/>
          <w:sz w:val="28"/>
          <w:szCs w:val="28"/>
        </w:rPr>
        <w:t>Stub</w:t>
      </w:r>
      <w:proofErr w:type="spellEnd"/>
      <w:r w:rsidRPr="008C5C92">
        <w:rPr>
          <w:i/>
          <w:iCs/>
          <w:sz w:val="28"/>
          <w:szCs w:val="28"/>
        </w:rPr>
        <w:t xml:space="preserve">) </w:t>
      </w:r>
      <w:r>
        <w:rPr>
          <w:sz w:val="28"/>
          <w:szCs w:val="28"/>
        </w:rPr>
        <w:t>на ме</w:t>
      </w:r>
      <w:r w:rsidRPr="008C5C92">
        <w:rPr>
          <w:sz w:val="28"/>
          <w:szCs w:val="28"/>
        </w:rPr>
        <w:t>сте отсу</w:t>
      </w:r>
      <w:r>
        <w:rPr>
          <w:sz w:val="28"/>
          <w:szCs w:val="28"/>
        </w:rPr>
        <w:t>т</w:t>
      </w:r>
      <w:r w:rsidRPr="008C5C92">
        <w:rPr>
          <w:sz w:val="28"/>
          <w:szCs w:val="28"/>
        </w:rPr>
        <w:t>ствующих модулей. Основная разница между модульным и инте</w:t>
      </w:r>
      <w:r w:rsidRPr="008C5C92">
        <w:rPr>
          <w:sz w:val="28"/>
          <w:szCs w:val="28"/>
        </w:rPr>
        <w:softHyphen/>
        <w:t>грационным тестированием состоит в це</w:t>
      </w:r>
      <w:r>
        <w:rPr>
          <w:sz w:val="28"/>
          <w:szCs w:val="28"/>
        </w:rPr>
        <w:t>лях, то есть в типах обнаружива</w:t>
      </w:r>
      <w:r w:rsidRPr="008C5C92">
        <w:rPr>
          <w:sz w:val="28"/>
          <w:szCs w:val="28"/>
        </w:rPr>
        <w:t>емых дефектов, которые, в свою очередь, определяют стратегию выбора</w:t>
      </w:r>
      <w:r>
        <w:rPr>
          <w:sz w:val="28"/>
          <w:szCs w:val="28"/>
        </w:rPr>
        <w:t xml:space="preserve"> </w:t>
      </w:r>
      <w:r w:rsidRPr="008C5C92">
        <w:rPr>
          <w:sz w:val="28"/>
          <w:szCs w:val="28"/>
        </w:rPr>
        <w:t>входных данных и методов анализа. В частности, на уровне интеграцион</w:t>
      </w:r>
      <w:r>
        <w:rPr>
          <w:sz w:val="28"/>
          <w:szCs w:val="28"/>
        </w:rPr>
        <w:t>ного тестирования часто при</w:t>
      </w:r>
      <w:r w:rsidRPr="008C5C92">
        <w:rPr>
          <w:sz w:val="28"/>
          <w:szCs w:val="28"/>
        </w:rPr>
        <w:t>меняются методы, связанные с покрытием</w:t>
      </w:r>
      <w:r>
        <w:rPr>
          <w:sz w:val="28"/>
          <w:szCs w:val="28"/>
        </w:rPr>
        <w:t xml:space="preserve"> </w:t>
      </w:r>
      <w:r w:rsidRPr="008C5C92">
        <w:rPr>
          <w:sz w:val="28"/>
          <w:szCs w:val="28"/>
        </w:rPr>
        <w:t>интерфейсов, например, вызовов функций или методов, или анализ ис</w:t>
      </w:r>
      <w:r w:rsidRPr="008C5C92">
        <w:rPr>
          <w:sz w:val="28"/>
          <w:szCs w:val="28"/>
        </w:rPr>
        <w:softHyphen/>
      </w:r>
      <w:r w:rsidRPr="008C5C92">
        <w:rPr>
          <w:sz w:val="28"/>
          <w:szCs w:val="28"/>
        </w:rPr>
        <w:lastRenderedPageBreak/>
        <w:t>пользования интерфейсных объектов, таких как глобальные ресурсы, средства коммуникаций, предоставляемых операционной системой</w:t>
      </w:r>
      <w:r>
        <w:rPr>
          <w:sz w:val="28"/>
          <w:szCs w:val="28"/>
        </w:rPr>
        <w:t>.</w:t>
      </w:r>
    </w:p>
    <w:p w14:paraId="0A52F764" w14:textId="77777777" w:rsidR="008C5C92" w:rsidRDefault="008C5C92" w:rsidP="008C5C92">
      <w:pPr>
        <w:rPr>
          <w:sz w:val="28"/>
          <w:szCs w:val="28"/>
        </w:rPr>
      </w:pPr>
    </w:p>
    <w:p w14:paraId="2BE9779E" w14:textId="77777777" w:rsidR="008C5C92" w:rsidRDefault="008C5C92" w:rsidP="008C5C92">
      <w:pPr>
        <w:framePr w:wrap="auto" w:hAnchor="text" w:x="8861" w:y="9352"/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69EBC65" w14:textId="77777777" w:rsidR="008C5C92" w:rsidRDefault="008C5C92" w:rsidP="008C5C9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C5D9C98" wp14:editId="3E4D4BB6">
            <wp:extent cx="4497186" cy="177061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354" cy="1769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AE39EC" w14:textId="77777777" w:rsidR="008C5C92" w:rsidRDefault="008C5C92" w:rsidP="008C5C9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6.1 – Пример структуры комплекса программ</w:t>
      </w:r>
    </w:p>
    <w:p w14:paraId="70F0D44B" w14:textId="77777777" w:rsidR="008C5C92" w:rsidRDefault="008C5C92" w:rsidP="008C5C92">
      <w:pPr>
        <w:rPr>
          <w:sz w:val="28"/>
          <w:szCs w:val="28"/>
        </w:rPr>
      </w:pPr>
    </w:p>
    <w:p w14:paraId="620D3EFA" w14:textId="77777777" w:rsidR="008C5C92" w:rsidRPr="008C5C92" w:rsidRDefault="008C5C92" w:rsidP="008C5C92">
      <w:pPr>
        <w:rPr>
          <w:sz w:val="28"/>
          <w:szCs w:val="28"/>
        </w:rPr>
      </w:pPr>
      <w:r>
        <w:rPr>
          <w:sz w:val="28"/>
          <w:szCs w:val="28"/>
        </w:rPr>
        <w:t>На рисунке 6.1</w:t>
      </w:r>
      <w:r w:rsidRPr="008C5C92">
        <w:rPr>
          <w:sz w:val="28"/>
          <w:szCs w:val="28"/>
        </w:rPr>
        <w:t xml:space="preserve"> приведена структура комплекса про грамм </w:t>
      </w:r>
      <w:r w:rsidRPr="008C5C92">
        <w:rPr>
          <w:i/>
          <w:sz w:val="28"/>
          <w:szCs w:val="28"/>
        </w:rPr>
        <w:t>К</w:t>
      </w:r>
      <w:r w:rsidRPr="008C5C92">
        <w:rPr>
          <w:sz w:val="28"/>
          <w:szCs w:val="28"/>
        </w:rPr>
        <w:t>, состояще</w:t>
      </w:r>
      <w:r>
        <w:rPr>
          <w:sz w:val="28"/>
          <w:szCs w:val="28"/>
        </w:rPr>
        <w:t>го из отт</w:t>
      </w:r>
      <w:r w:rsidRPr="008C5C92">
        <w:rPr>
          <w:sz w:val="28"/>
          <w:szCs w:val="28"/>
        </w:rPr>
        <w:t>естированных на этапе мо</w:t>
      </w:r>
      <w:r>
        <w:rPr>
          <w:sz w:val="28"/>
          <w:szCs w:val="28"/>
        </w:rPr>
        <w:t xml:space="preserve">дульного тестирования модулей </w:t>
      </w:r>
      <w:r w:rsidRPr="008C5C92">
        <w:rPr>
          <w:i/>
          <w:sz w:val="28"/>
          <w:szCs w:val="28"/>
        </w:rPr>
        <w:t>М1, М2, М11, М12, М21, М22</w:t>
      </w:r>
      <w:r>
        <w:rPr>
          <w:i/>
          <w:sz w:val="28"/>
          <w:szCs w:val="28"/>
        </w:rPr>
        <w:t>.</w:t>
      </w:r>
      <w:r w:rsidRPr="008C5C92">
        <w:rPr>
          <w:sz w:val="28"/>
          <w:szCs w:val="28"/>
        </w:rPr>
        <w:t xml:space="preserve"> Задача, решаемая методом интеграционного</w:t>
      </w:r>
      <w:r>
        <w:rPr>
          <w:sz w:val="28"/>
          <w:szCs w:val="28"/>
        </w:rPr>
        <w:t xml:space="preserve"> </w:t>
      </w:r>
      <w:r w:rsidRPr="008C5C92">
        <w:rPr>
          <w:sz w:val="28"/>
          <w:szCs w:val="28"/>
        </w:rPr>
        <w:t>те</w:t>
      </w:r>
      <w:r>
        <w:rPr>
          <w:sz w:val="28"/>
          <w:szCs w:val="28"/>
        </w:rPr>
        <w:t>стирования</w:t>
      </w:r>
      <w:r w:rsidRPr="008C5C9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C5C92">
        <w:rPr>
          <w:sz w:val="28"/>
          <w:szCs w:val="28"/>
        </w:rPr>
        <w:t xml:space="preserve"> тестирование межмодульных связей, реализующихся при исполнении программного обеспечения комплекса </w:t>
      </w:r>
      <w:r w:rsidRPr="008C5C92">
        <w:rPr>
          <w:i/>
          <w:sz w:val="28"/>
          <w:szCs w:val="28"/>
        </w:rPr>
        <w:t>К</w:t>
      </w:r>
      <w:r w:rsidRPr="008C5C92">
        <w:rPr>
          <w:sz w:val="28"/>
          <w:szCs w:val="28"/>
        </w:rPr>
        <w:t>. Интеграционно</w:t>
      </w:r>
      <w:r>
        <w:rPr>
          <w:sz w:val="28"/>
          <w:szCs w:val="28"/>
        </w:rPr>
        <w:t xml:space="preserve">е тестирование использует </w:t>
      </w:r>
      <w:r w:rsidRPr="008C5C92">
        <w:rPr>
          <w:i/>
          <w:sz w:val="28"/>
          <w:szCs w:val="28"/>
        </w:rPr>
        <w:t>модель. «белого ящика»</w:t>
      </w:r>
      <w:r w:rsidRPr="008C5C92">
        <w:rPr>
          <w:sz w:val="28"/>
          <w:szCs w:val="28"/>
        </w:rPr>
        <w:t xml:space="preserve"> на модульном уровне. П</w:t>
      </w:r>
      <w:r>
        <w:rPr>
          <w:sz w:val="28"/>
          <w:szCs w:val="28"/>
        </w:rPr>
        <w:t>оскольку тестировщику текст про</w:t>
      </w:r>
      <w:r w:rsidRPr="008C5C92">
        <w:rPr>
          <w:sz w:val="28"/>
          <w:szCs w:val="28"/>
        </w:rPr>
        <w:t>граммы известен с детальностью до вызова всех модулей, входящих в тестируемый комплекс, прим</w:t>
      </w:r>
      <w:r>
        <w:rPr>
          <w:sz w:val="28"/>
          <w:szCs w:val="28"/>
        </w:rPr>
        <w:t xml:space="preserve">енение структурных критериев на </w:t>
      </w:r>
      <w:r w:rsidRPr="008C5C92">
        <w:rPr>
          <w:sz w:val="28"/>
          <w:szCs w:val="28"/>
        </w:rPr>
        <w:t>данном этапе оправдано.</w:t>
      </w:r>
    </w:p>
    <w:p w14:paraId="3135E5CC" w14:textId="77777777" w:rsidR="008C5C92" w:rsidRPr="008C5C92" w:rsidRDefault="008C5C92" w:rsidP="008C5C92">
      <w:pPr>
        <w:rPr>
          <w:sz w:val="28"/>
          <w:szCs w:val="28"/>
        </w:rPr>
      </w:pPr>
      <w:r w:rsidRPr="008C5C92">
        <w:rPr>
          <w:sz w:val="28"/>
          <w:szCs w:val="28"/>
        </w:rPr>
        <w:t xml:space="preserve">Интеграционное тестирование применяется на этапе сборки модульно </w:t>
      </w:r>
      <w:r>
        <w:rPr>
          <w:sz w:val="28"/>
          <w:szCs w:val="28"/>
        </w:rPr>
        <w:t>оттестированных модулей в единый</w:t>
      </w:r>
      <w:r w:rsidRPr="008C5C92">
        <w:rPr>
          <w:sz w:val="28"/>
          <w:szCs w:val="28"/>
        </w:rPr>
        <w:t xml:space="preserve"> комплекс. Известны два метода сборки модулей:</w:t>
      </w:r>
    </w:p>
    <w:p w14:paraId="7BBD88F0" w14:textId="77777777" w:rsidR="008C5C92" w:rsidRPr="008C5C92" w:rsidRDefault="008C5C92" w:rsidP="008C5C92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AF1B17">
        <w:rPr>
          <w:i/>
          <w:iCs/>
          <w:sz w:val="28"/>
          <w:szCs w:val="28"/>
        </w:rPr>
        <w:t>Монолитный</w:t>
      </w:r>
      <w:r w:rsidRPr="008C5C92">
        <w:rPr>
          <w:sz w:val="28"/>
          <w:szCs w:val="28"/>
        </w:rPr>
        <w:t>, характеризующийся одновременным объединением всех модулей в тестируемый комплек</w:t>
      </w:r>
      <w:r>
        <w:rPr>
          <w:sz w:val="28"/>
          <w:szCs w:val="28"/>
        </w:rPr>
        <w:t>с</w:t>
      </w:r>
      <w:r w:rsidRPr="008C5C92">
        <w:rPr>
          <w:sz w:val="28"/>
          <w:szCs w:val="28"/>
        </w:rPr>
        <w:t>.</w:t>
      </w:r>
    </w:p>
    <w:p w14:paraId="313B6A7B" w14:textId="77777777" w:rsidR="008C5C92" w:rsidRPr="008C5C92" w:rsidRDefault="008C5C92" w:rsidP="008C5C92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8C5C92">
        <w:rPr>
          <w:sz w:val="28"/>
          <w:szCs w:val="28"/>
        </w:rPr>
        <w:t xml:space="preserve"> </w:t>
      </w:r>
      <w:proofErr w:type="spellStart"/>
      <w:r w:rsidRPr="00AF1B17">
        <w:rPr>
          <w:i/>
          <w:iCs/>
          <w:sz w:val="28"/>
          <w:szCs w:val="28"/>
        </w:rPr>
        <w:t>Инкремснтальный</w:t>
      </w:r>
      <w:proofErr w:type="spellEnd"/>
      <w:r w:rsidRPr="008C5C92">
        <w:rPr>
          <w:sz w:val="28"/>
          <w:szCs w:val="28"/>
        </w:rPr>
        <w:t>, характеризующийся пошаговым (</w:t>
      </w:r>
      <w:proofErr w:type="spellStart"/>
      <w:r w:rsidRPr="008C5C92">
        <w:rPr>
          <w:sz w:val="28"/>
          <w:szCs w:val="28"/>
        </w:rPr>
        <w:t>помодульным</w:t>
      </w:r>
      <w:proofErr w:type="spellEnd"/>
      <w:r w:rsidRPr="008C5C92">
        <w:rPr>
          <w:sz w:val="28"/>
          <w:szCs w:val="28"/>
        </w:rPr>
        <w:t>) наращиванием комплек</w:t>
      </w:r>
      <w:r>
        <w:rPr>
          <w:sz w:val="28"/>
          <w:szCs w:val="28"/>
        </w:rPr>
        <w:t xml:space="preserve">са программ с </w:t>
      </w:r>
      <w:proofErr w:type="spellStart"/>
      <w:r>
        <w:rPr>
          <w:sz w:val="28"/>
          <w:szCs w:val="28"/>
        </w:rPr>
        <w:t>пошаroвым</w:t>
      </w:r>
      <w:proofErr w:type="spellEnd"/>
      <w:r>
        <w:rPr>
          <w:sz w:val="28"/>
          <w:szCs w:val="28"/>
        </w:rPr>
        <w:t xml:space="preserve"> тестиро</w:t>
      </w:r>
      <w:r w:rsidRPr="008C5C92">
        <w:rPr>
          <w:sz w:val="28"/>
          <w:szCs w:val="28"/>
        </w:rPr>
        <w:t>ванием собираемого комплек</w:t>
      </w:r>
      <w:r>
        <w:rPr>
          <w:sz w:val="28"/>
          <w:szCs w:val="28"/>
        </w:rPr>
        <w:t xml:space="preserve">са. В </w:t>
      </w:r>
      <w:r w:rsidRPr="00AF1B17">
        <w:rPr>
          <w:i/>
          <w:iCs/>
          <w:sz w:val="28"/>
          <w:szCs w:val="28"/>
        </w:rPr>
        <w:t>инкрементальном методе</w:t>
      </w:r>
      <w:r>
        <w:rPr>
          <w:sz w:val="28"/>
          <w:szCs w:val="28"/>
        </w:rPr>
        <w:t xml:space="preserve"> выделяют дв</w:t>
      </w:r>
      <w:r w:rsidRPr="008C5C92">
        <w:rPr>
          <w:sz w:val="28"/>
          <w:szCs w:val="28"/>
        </w:rPr>
        <w:t>е стратегии добавления модулей:</w:t>
      </w:r>
    </w:p>
    <w:p w14:paraId="4F70BDEF" w14:textId="77777777" w:rsidR="008C5C92" w:rsidRPr="008C5C92" w:rsidRDefault="008C5C92" w:rsidP="008C5C92">
      <w:pPr>
        <w:rPr>
          <w:sz w:val="28"/>
          <w:szCs w:val="28"/>
        </w:rPr>
      </w:pPr>
      <w:r w:rsidRPr="008C5C92">
        <w:rPr>
          <w:sz w:val="28"/>
          <w:szCs w:val="28"/>
        </w:rPr>
        <w:t xml:space="preserve">- «Сверху вниз» И соответствующее ему восходящее тестирование. - </w:t>
      </w:r>
      <w:r>
        <w:rPr>
          <w:sz w:val="28"/>
          <w:szCs w:val="28"/>
        </w:rPr>
        <w:t>«сни</w:t>
      </w:r>
      <w:r w:rsidRPr="008C5C92">
        <w:rPr>
          <w:sz w:val="28"/>
          <w:szCs w:val="28"/>
        </w:rPr>
        <w:t xml:space="preserve">зу вверх» и соответственно нисходящее </w:t>
      </w:r>
      <w:proofErr w:type="spellStart"/>
      <w:r w:rsidRPr="008C5C92">
        <w:rPr>
          <w:sz w:val="28"/>
          <w:szCs w:val="28"/>
        </w:rPr>
        <w:t>тестироание</w:t>
      </w:r>
      <w:proofErr w:type="spellEnd"/>
      <w:r w:rsidRPr="008C5C92">
        <w:rPr>
          <w:sz w:val="28"/>
          <w:szCs w:val="28"/>
        </w:rPr>
        <w:t>.</w:t>
      </w:r>
    </w:p>
    <w:p w14:paraId="33335E14" w14:textId="0DC558AE" w:rsidR="008C5C92" w:rsidRPr="008C5C92" w:rsidRDefault="008C5C92" w:rsidP="008C5C92">
      <w:pPr>
        <w:rPr>
          <w:sz w:val="28"/>
          <w:szCs w:val="28"/>
        </w:rPr>
      </w:pPr>
      <w:proofErr w:type="spellStart"/>
      <w:r w:rsidRPr="008C5C92">
        <w:rPr>
          <w:i/>
          <w:iCs/>
          <w:sz w:val="28"/>
          <w:szCs w:val="28"/>
        </w:rPr>
        <w:t>Особе</w:t>
      </w:r>
      <w:r w:rsidR="00587161">
        <w:rPr>
          <w:i/>
          <w:iCs/>
          <w:sz w:val="28"/>
          <w:szCs w:val="28"/>
        </w:rPr>
        <w:t>но</w:t>
      </w:r>
      <w:r w:rsidRPr="008C5C92">
        <w:rPr>
          <w:i/>
          <w:iCs/>
          <w:sz w:val="28"/>
          <w:szCs w:val="28"/>
        </w:rPr>
        <w:t>сти</w:t>
      </w:r>
      <w:proofErr w:type="spellEnd"/>
      <w:r w:rsidRPr="008C5C92">
        <w:rPr>
          <w:i/>
          <w:iCs/>
          <w:sz w:val="28"/>
          <w:szCs w:val="28"/>
        </w:rPr>
        <w:t xml:space="preserve"> монолитного тестирования </w:t>
      </w:r>
      <w:r w:rsidRPr="008C5C92">
        <w:rPr>
          <w:sz w:val="28"/>
          <w:szCs w:val="28"/>
        </w:rPr>
        <w:t>заключаются в следующем: для замены неразработанных к моменту тестирования модулей, кроме са</w:t>
      </w:r>
      <w:r>
        <w:rPr>
          <w:sz w:val="28"/>
          <w:szCs w:val="28"/>
        </w:rPr>
        <w:t>мого верхнего (К на рис. 6</w:t>
      </w:r>
      <w:r w:rsidRPr="008C5C92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8C5C92">
        <w:rPr>
          <w:sz w:val="28"/>
          <w:szCs w:val="28"/>
        </w:rPr>
        <w:t>), необходимо дополнительно разрабатывать</w:t>
      </w:r>
      <w:r>
        <w:rPr>
          <w:sz w:val="28"/>
          <w:szCs w:val="28"/>
        </w:rPr>
        <w:t xml:space="preserve"> </w:t>
      </w:r>
      <w:r w:rsidRPr="008C5C92">
        <w:rPr>
          <w:i/>
          <w:iCs/>
          <w:sz w:val="28"/>
          <w:szCs w:val="28"/>
        </w:rPr>
        <w:t>драйверы (</w:t>
      </w:r>
      <w:proofErr w:type="spellStart"/>
      <w:r w:rsidRPr="008C5C92">
        <w:rPr>
          <w:i/>
          <w:iCs/>
          <w:sz w:val="28"/>
          <w:szCs w:val="28"/>
        </w:rPr>
        <w:t>test</w:t>
      </w:r>
      <w:proofErr w:type="spellEnd"/>
      <w:r w:rsidRPr="008C5C92">
        <w:rPr>
          <w:i/>
          <w:iCs/>
          <w:sz w:val="28"/>
          <w:szCs w:val="28"/>
        </w:rPr>
        <w:t xml:space="preserve"> </w:t>
      </w:r>
      <w:proofErr w:type="spellStart"/>
      <w:r w:rsidRPr="008C5C92">
        <w:rPr>
          <w:i/>
          <w:iCs/>
          <w:sz w:val="28"/>
          <w:szCs w:val="28"/>
        </w:rPr>
        <w:t>driver</w:t>
      </w:r>
      <w:proofErr w:type="spellEnd"/>
      <w:r w:rsidRPr="008C5C92">
        <w:rPr>
          <w:i/>
          <w:iCs/>
          <w:sz w:val="28"/>
          <w:szCs w:val="28"/>
        </w:rPr>
        <w:t xml:space="preserve">) </w:t>
      </w:r>
      <w:r w:rsidRPr="008C5C92">
        <w:rPr>
          <w:sz w:val="28"/>
          <w:szCs w:val="28"/>
        </w:rPr>
        <w:t xml:space="preserve">и/или </w:t>
      </w:r>
      <w:r>
        <w:rPr>
          <w:i/>
          <w:iCs/>
          <w:sz w:val="28"/>
          <w:szCs w:val="28"/>
        </w:rPr>
        <w:t>за</w:t>
      </w:r>
      <w:r w:rsidRPr="008C5C92">
        <w:rPr>
          <w:i/>
          <w:iCs/>
          <w:sz w:val="28"/>
          <w:szCs w:val="28"/>
        </w:rPr>
        <w:t>глушки (</w:t>
      </w:r>
      <w:proofErr w:type="spellStart"/>
      <w:r w:rsidRPr="008C5C92">
        <w:rPr>
          <w:i/>
          <w:iCs/>
          <w:sz w:val="28"/>
          <w:szCs w:val="28"/>
        </w:rPr>
        <w:t>stub</w:t>
      </w:r>
      <w:proofErr w:type="spellEnd"/>
      <w:r w:rsidRPr="008C5C92">
        <w:rPr>
          <w:i/>
          <w:iCs/>
          <w:sz w:val="28"/>
          <w:szCs w:val="28"/>
        </w:rPr>
        <w:t>)</w:t>
      </w:r>
      <w:r w:rsidRPr="008C5C92">
        <w:rPr>
          <w:sz w:val="28"/>
          <w:szCs w:val="28"/>
        </w:rPr>
        <w:t xml:space="preserve">, </w:t>
      </w:r>
      <w:proofErr w:type="spellStart"/>
      <w:r w:rsidRPr="008C5C92">
        <w:rPr>
          <w:sz w:val="28"/>
          <w:szCs w:val="28"/>
        </w:rPr>
        <w:t>замещаюшие</w:t>
      </w:r>
      <w:proofErr w:type="spellEnd"/>
      <w:r w:rsidRPr="008C5C92">
        <w:rPr>
          <w:sz w:val="28"/>
          <w:szCs w:val="28"/>
        </w:rPr>
        <w:t xml:space="preserve"> отсутствующие на момент сеанса тестирования модули нижних уровней.</w:t>
      </w:r>
    </w:p>
    <w:p w14:paraId="54AD0074" w14:textId="77777777" w:rsidR="008C5C92" w:rsidRPr="008C5C92" w:rsidRDefault="008C5C92" w:rsidP="008C5C92">
      <w:pPr>
        <w:rPr>
          <w:sz w:val="28"/>
          <w:szCs w:val="28"/>
        </w:rPr>
      </w:pPr>
      <w:r w:rsidRPr="008C5C92">
        <w:rPr>
          <w:sz w:val="28"/>
          <w:szCs w:val="28"/>
        </w:rPr>
        <w:t>Сравнение монолитного и интегрального подхода дает следующее:</w:t>
      </w:r>
    </w:p>
    <w:p w14:paraId="0BF73E28" w14:textId="77777777" w:rsidR="008C5C92" w:rsidRPr="008C5C92" w:rsidRDefault="008C5C92" w:rsidP="008C5C92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8C5C92">
        <w:rPr>
          <w:sz w:val="28"/>
          <w:szCs w:val="28"/>
        </w:rPr>
        <w:t xml:space="preserve"> </w:t>
      </w:r>
      <w:r w:rsidRPr="008C5C92">
        <w:rPr>
          <w:i/>
          <w:sz w:val="28"/>
          <w:szCs w:val="28"/>
        </w:rPr>
        <w:t>Монолитное тестирование</w:t>
      </w:r>
      <w:r w:rsidRPr="008C5C92">
        <w:rPr>
          <w:sz w:val="28"/>
          <w:szCs w:val="28"/>
        </w:rPr>
        <w:t xml:space="preserve"> требует больших трудозатрат, связанных с дополнительной разработкой драйверов и заглушек и со</w:t>
      </w:r>
      <w:r>
        <w:rPr>
          <w:sz w:val="28"/>
          <w:szCs w:val="28"/>
        </w:rPr>
        <w:t xml:space="preserve"> </w:t>
      </w:r>
      <w:r w:rsidRPr="008C5C92">
        <w:rPr>
          <w:sz w:val="28"/>
          <w:szCs w:val="28"/>
        </w:rPr>
        <w:t>сложностью идентификации ошибок, проявляющихся</w:t>
      </w:r>
      <w:r>
        <w:rPr>
          <w:sz w:val="28"/>
          <w:szCs w:val="28"/>
        </w:rPr>
        <w:t xml:space="preserve"> в про</w:t>
      </w:r>
      <w:r w:rsidRPr="008C5C92">
        <w:rPr>
          <w:sz w:val="28"/>
          <w:szCs w:val="28"/>
        </w:rPr>
        <w:t>странстве собранного кода.</w:t>
      </w:r>
    </w:p>
    <w:p w14:paraId="27183A1B" w14:textId="77777777" w:rsidR="008C5C92" w:rsidRPr="008C5C92" w:rsidRDefault="008C5C92" w:rsidP="008C5C92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8C5C92">
        <w:rPr>
          <w:sz w:val="28"/>
          <w:szCs w:val="28"/>
        </w:rPr>
        <w:t xml:space="preserve"> </w:t>
      </w:r>
      <w:r w:rsidRPr="008C5C92">
        <w:rPr>
          <w:i/>
          <w:sz w:val="28"/>
          <w:szCs w:val="28"/>
        </w:rPr>
        <w:t>Пошаговое тестирование</w:t>
      </w:r>
      <w:r w:rsidRPr="008C5C92">
        <w:rPr>
          <w:sz w:val="28"/>
          <w:szCs w:val="28"/>
        </w:rPr>
        <w:t xml:space="preserve"> связано с меньшей трудоемкостью идентификации ошибок за счет постепенного наращивания объема </w:t>
      </w:r>
      <w:r w:rsidRPr="008C5C92">
        <w:rPr>
          <w:sz w:val="28"/>
          <w:szCs w:val="28"/>
        </w:rPr>
        <w:lastRenderedPageBreak/>
        <w:t>тестируемого кода и соответственно локализации добавленной области тестируемого кода.</w:t>
      </w:r>
    </w:p>
    <w:p w14:paraId="6779F2C6" w14:textId="77777777" w:rsidR="008C5C92" w:rsidRPr="008C5C92" w:rsidRDefault="008C5C92" w:rsidP="008C5C92">
      <w:pPr>
        <w:rPr>
          <w:sz w:val="28"/>
          <w:szCs w:val="28"/>
        </w:rPr>
      </w:pPr>
      <w:r w:rsidRPr="008C5C92">
        <w:rPr>
          <w:i/>
          <w:sz w:val="28"/>
          <w:szCs w:val="28"/>
        </w:rPr>
        <w:t>Монолитное тестирование</w:t>
      </w:r>
      <w:r w:rsidRPr="008C5C92">
        <w:rPr>
          <w:sz w:val="28"/>
          <w:szCs w:val="28"/>
        </w:rPr>
        <w:t xml:space="preserve"> предоставляет большие возможности рас</w:t>
      </w:r>
      <w:r w:rsidRPr="008C5C92">
        <w:rPr>
          <w:sz w:val="28"/>
          <w:szCs w:val="28"/>
        </w:rPr>
        <w:softHyphen/>
        <w:t>параллеливания работ, особенно на начальной фазе тестирования.</w:t>
      </w:r>
    </w:p>
    <w:p w14:paraId="4C639562" w14:textId="77777777" w:rsidR="008C5C92" w:rsidRPr="008C5C92" w:rsidRDefault="008C5C92" w:rsidP="008C5C92">
      <w:pPr>
        <w:rPr>
          <w:sz w:val="28"/>
          <w:szCs w:val="28"/>
        </w:rPr>
      </w:pPr>
      <w:r w:rsidRPr="008C5C92">
        <w:rPr>
          <w:i/>
          <w:iCs/>
          <w:sz w:val="28"/>
          <w:szCs w:val="28"/>
        </w:rPr>
        <w:t xml:space="preserve">Особенности нисходящего тестирования </w:t>
      </w:r>
      <w:r w:rsidRPr="008C5C92">
        <w:rPr>
          <w:sz w:val="28"/>
          <w:szCs w:val="28"/>
        </w:rPr>
        <w:t>заключаются в следующем: организация среды для исп</w:t>
      </w:r>
      <w:r w:rsidR="008E2330">
        <w:rPr>
          <w:sz w:val="28"/>
          <w:szCs w:val="28"/>
        </w:rPr>
        <w:t>олняемой очередности вызовов отт</w:t>
      </w:r>
      <w:r w:rsidRPr="008C5C92">
        <w:rPr>
          <w:sz w:val="28"/>
          <w:szCs w:val="28"/>
        </w:rPr>
        <w:t>естированными модулями тестируемых модулей, постоянная разработка и использование заглушек. организация приоритетного тестирования модулей, содержащих операции обмена с окружением, или модулей, критичных для тестируемого алгоритма.</w:t>
      </w:r>
    </w:p>
    <w:p w14:paraId="2366A952" w14:textId="77777777" w:rsidR="001E6F30" w:rsidRPr="001E6F30" w:rsidRDefault="001E6F30" w:rsidP="001E6F30">
      <w:pPr>
        <w:rPr>
          <w:sz w:val="28"/>
          <w:szCs w:val="28"/>
          <w:u w:val="single"/>
        </w:rPr>
      </w:pPr>
      <w:r>
        <w:rPr>
          <w:sz w:val="28"/>
          <w:szCs w:val="28"/>
        </w:rPr>
        <w:t>П</w:t>
      </w:r>
      <w:r w:rsidRPr="001E6F30">
        <w:rPr>
          <w:sz w:val="28"/>
          <w:szCs w:val="28"/>
        </w:rPr>
        <w:t xml:space="preserve">орядок тестирования комплекса </w:t>
      </w:r>
      <w:r w:rsidRPr="001E6F30">
        <w:rPr>
          <w:i/>
          <w:sz w:val="28"/>
          <w:szCs w:val="28"/>
        </w:rPr>
        <w:t>К</w:t>
      </w:r>
      <w:r>
        <w:rPr>
          <w:sz w:val="28"/>
          <w:szCs w:val="28"/>
        </w:rPr>
        <w:t xml:space="preserve"> (рисунок 6</w:t>
      </w:r>
      <w:r w:rsidRPr="001E6F30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1E6F30">
        <w:rPr>
          <w:sz w:val="28"/>
          <w:szCs w:val="28"/>
        </w:rPr>
        <w:t>) при нисходящ</w:t>
      </w:r>
      <w:r>
        <w:rPr>
          <w:sz w:val="28"/>
          <w:szCs w:val="28"/>
        </w:rPr>
        <w:t>ем тестировании может быть следующим</w:t>
      </w:r>
      <w:r w:rsidRPr="001E6F30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1E6F30">
        <w:rPr>
          <w:sz w:val="28"/>
          <w:szCs w:val="28"/>
        </w:rPr>
        <w:t xml:space="preserve">тестовый набор, разработанный для модуля </w:t>
      </w:r>
      <w:r w:rsidRPr="001E6F30">
        <w:rPr>
          <w:i/>
          <w:sz w:val="28"/>
          <w:szCs w:val="28"/>
        </w:rPr>
        <w:t>M</w:t>
      </w:r>
      <w:proofErr w:type="spellStart"/>
      <w:r w:rsidRPr="001E6F30">
        <w:rPr>
          <w:i/>
          <w:sz w:val="28"/>
          <w:szCs w:val="28"/>
          <w:lang w:val="en-US"/>
        </w:rPr>
        <w:t>i</w:t>
      </w:r>
      <w:proofErr w:type="spellEnd"/>
      <w:r w:rsidRPr="001E6F30">
        <w:rPr>
          <w:sz w:val="28"/>
          <w:szCs w:val="28"/>
        </w:rPr>
        <w:t xml:space="preserve">, обозначен как </w:t>
      </w:r>
      <w:r w:rsidRPr="001E6F30">
        <w:rPr>
          <w:i/>
          <w:sz w:val="28"/>
          <w:szCs w:val="28"/>
        </w:rPr>
        <w:t>XY</w:t>
      </w:r>
      <w:proofErr w:type="spellStart"/>
      <w:r w:rsidRPr="001E6F30">
        <w:rPr>
          <w:i/>
          <w:sz w:val="28"/>
          <w:szCs w:val="28"/>
          <w:lang w:val="en-US"/>
        </w:rPr>
        <w:t>i</w:t>
      </w:r>
      <w:proofErr w:type="spellEnd"/>
      <w:r w:rsidRPr="001E6F30">
        <w:rPr>
          <w:i/>
          <w:sz w:val="28"/>
          <w:szCs w:val="28"/>
        </w:rPr>
        <w:t xml:space="preserve"> = (Х, Y)</w:t>
      </w:r>
      <w:proofErr w:type="spellStart"/>
      <w:r w:rsidRPr="001E6F30">
        <w:rPr>
          <w:i/>
          <w:sz w:val="28"/>
          <w:szCs w:val="28"/>
          <w:lang w:val="en-US"/>
        </w:rPr>
        <w:t>i</w:t>
      </w:r>
      <w:proofErr w:type="spellEnd"/>
    </w:p>
    <w:p w14:paraId="347A64AA" w14:textId="77777777" w:rsidR="001E6F30" w:rsidRPr="001E6F30" w:rsidRDefault="001E6F30" w:rsidP="001E6F30">
      <w:pPr>
        <w:jc w:val="center"/>
        <w:rPr>
          <w:i/>
          <w:sz w:val="28"/>
          <w:szCs w:val="28"/>
        </w:rPr>
      </w:pPr>
      <w:r w:rsidRPr="001E6F30">
        <w:rPr>
          <w:i/>
          <w:sz w:val="28"/>
          <w:szCs w:val="28"/>
        </w:rPr>
        <w:t>K-&gt;</w:t>
      </w:r>
      <w:proofErr w:type="spellStart"/>
      <w:r w:rsidRPr="001E6F30">
        <w:rPr>
          <w:i/>
          <w:sz w:val="28"/>
          <w:szCs w:val="28"/>
        </w:rPr>
        <w:t>ХУк</w:t>
      </w:r>
      <w:proofErr w:type="spellEnd"/>
    </w:p>
    <w:p w14:paraId="5674983C" w14:textId="77777777" w:rsidR="001E6F30" w:rsidRPr="001E6F30" w:rsidRDefault="001E6F30" w:rsidP="001E6F30">
      <w:pPr>
        <w:jc w:val="center"/>
        <w:rPr>
          <w:i/>
          <w:sz w:val="28"/>
          <w:szCs w:val="28"/>
        </w:rPr>
      </w:pPr>
      <w:r w:rsidRPr="001E6F30">
        <w:rPr>
          <w:i/>
          <w:sz w:val="28"/>
          <w:szCs w:val="28"/>
        </w:rPr>
        <w:t>M1-&gt;XY1</w:t>
      </w:r>
    </w:p>
    <w:p w14:paraId="520124C4" w14:textId="77777777" w:rsidR="001E6F30" w:rsidRPr="001E6F30" w:rsidRDefault="001E6F30" w:rsidP="001E6F30">
      <w:pPr>
        <w:jc w:val="center"/>
        <w:rPr>
          <w:i/>
          <w:sz w:val="28"/>
          <w:szCs w:val="28"/>
        </w:rPr>
      </w:pPr>
      <w:r w:rsidRPr="001E6F30">
        <w:rPr>
          <w:i/>
          <w:sz w:val="28"/>
          <w:szCs w:val="28"/>
        </w:rPr>
        <w:t>М11-&gt;ХУ11</w:t>
      </w:r>
    </w:p>
    <w:p w14:paraId="10EC4D6C" w14:textId="77777777" w:rsidR="001E6F30" w:rsidRPr="001E6F30" w:rsidRDefault="001E6F30" w:rsidP="001E6F30">
      <w:pPr>
        <w:jc w:val="center"/>
        <w:rPr>
          <w:i/>
          <w:iCs/>
          <w:sz w:val="28"/>
          <w:szCs w:val="28"/>
        </w:rPr>
      </w:pPr>
      <w:r w:rsidRPr="001E6F30">
        <w:rPr>
          <w:i/>
          <w:iCs/>
          <w:sz w:val="28"/>
          <w:szCs w:val="28"/>
        </w:rPr>
        <w:t>M2-&gt;ХУ2</w:t>
      </w:r>
    </w:p>
    <w:p w14:paraId="5462D005" w14:textId="77777777" w:rsidR="001E6F30" w:rsidRPr="001E6F30" w:rsidRDefault="001E6F30" w:rsidP="001E6F30">
      <w:pPr>
        <w:jc w:val="center"/>
        <w:rPr>
          <w:i/>
          <w:iCs/>
          <w:sz w:val="28"/>
          <w:szCs w:val="28"/>
        </w:rPr>
      </w:pPr>
      <w:r w:rsidRPr="001E6F30">
        <w:rPr>
          <w:i/>
          <w:iCs/>
          <w:sz w:val="28"/>
          <w:szCs w:val="28"/>
        </w:rPr>
        <w:t>M22-&gt;ХУ22</w:t>
      </w:r>
    </w:p>
    <w:p w14:paraId="6DD33AF6" w14:textId="77777777" w:rsidR="001E6F30" w:rsidRPr="001E6F30" w:rsidRDefault="001E6F30" w:rsidP="001E6F30">
      <w:pPr>
        <w:jc w:val="center"/>
        <w:rPr>
          <w:i/>
          <w:sz w:val="28"/>
          <w:szCs w:val="28"/>
        </w:rPr>
      </w:pPr>
      <w:r w:rsidRPr="001E6F30">
        <w:rPr>
          <w:i/>
          <w:sz w:val="28"/>
          <w:szCs w:val="28"/>
        </w:rPr>
        <w:t>M21-&gt;</w:t>
      </w:r>
      <w:r w:rsidRPr="001E6F30">
        <w:rPr>
          <w:i/>
          <w:sz w:val="28"/>
          <w:szCs w:val="28"/>
          <w:lang w:val="en-US"/>
        </w:rPr>
        <w:t>X</w:t>
      </w:r>
      <w:r w:rsidRPr="001E6F30">
        <w:rPr>
          <w:i/>
          <w:sz w:val="28"/>
          <w:szCs w:val="28"/>
        </w:rPr>
        <w:t>У21</w:t>
      </w:r>
    </w:p>
    <w:p w14:paraId="5B89E5D4" w14:textId="77777777" w:rsidR="001E6F30" w:rsidRPr="001E6F30" w:rsidRDefault="001E6F30" w:rsidP="001E6F30">
      <w:pPr>
        <w:jc w:val="center"/>
        <w:rPr>
          <w:i/>
          <w:sz w:val="28"/>
          <w:szCs w:val="28"/>
        </w:rPr>
      </w:pPr>
      <w:r w:rsidRPr="001E6F30">
        <w:rPr>
          <w:i/>
          <w:sz w:val="28"/>
          <w:szCs w:val="28"/>
        </w:rPr>
        <w:t>M12-&gt;XY12</w:t>
      </w:r>
    </w:p>
    <w:p w14:paraId="5442D699" w14:textId="77777777" w:rsidR="001E6F30" w:rsidRDefault="001E6F30" w:rsidP="001E6F30">
      <w:pPr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1E6F30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Pr="001E6F30">
        <w:rPr>
          <w:sz w:val="28"/>
          <w:szCs w:val="28"/>
        </w:rPr>
        <w:t>.</w:t>
      </w:r>
      <w:r>
        <w:rPr>
          <w:sz w:val="28"/>
          <w:szCs w:val="28"/>
        </w:rPr>
        <w:t>2 –</w:t>
      </w:r>
      <w:r w:rsidRPr="001E6F30">
        <w:rPr>
          <w:sz w:val="28"/>
          <w:szCs w:val="28"/>
        </w:rPr>
        <w:t xml:space="preserve"> Возможный порядок тестов при нисходящем тестировании </w:t>
      </w:r>
    </w:p>
    <w:p w14:paraId="232F8A98" w14:textId="77777777" w:rsidR="001E6F30" w:rsidRPr="00A73318" w:rsidRDefault="001E6F30" w:rsidP="001E6F30">
      <w:pPr>
        <w:rPr>
          <w:i/>
          <w:iCs/>
          <w:sz w:val="28"/>
          <w:szCs w:val="28"/>
        </w:rPr>
      </w:pPr>
      <w:r w:rsidRPr="00A73318">
        <w:rPr>
          <w:i/>
          <w:iCs/>
          <w:sz w:val="28"/>
          <w:szCs w:val="28"/>
        </w:rPr>
        <w:t>Недостатки нисходящего тестирования:</w:t>
      </w:r>
    </w:p>
    <w:p w14:paraId="71E4A8FB" w14:textId="77777777" w:rsidR="001E6F30" w:rsidRPr="001E6F30" w:rsidRDefault="001E6F30" w:rsidP="001E6F30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1E6F30">
        <w:rPr>
          <w:sz w:val="28"/>
          <w:szCs w:val="28"/>
        </w:rPr>
        <w:t xml:space="preserve"> Проблема разработки достаточно «</w:t>
      </w:r>
      <w:proofErr w:type="spellStart"/>
      <w:r w:rsidRPr="001E6F30">
        <w:rPr>
          <w:sz w:val="28"/>
          <w:szCs w:val="28"/>
        </w:rPr>
        <w:t>интеллектуальнык</w:t>
      </w:r>
      <w:proofErr w:type="spellEnd"/>
      <w:r w:rsidRPr="001E6F30">
        <w:rPr>
          <w:sz w:val="28"/>
          <w:szCs w:val="28"/>
        </w:rPr>
        <w:t xml:space="preserve">» заглушек, </w:t>
      </w:r>
      <w:r>
        <w:rPr>
          <w:sz w:val="28"/>
          <w:szCs w:val="28"/>
        </w:rPr>
        <w:t>т</w:t>
      </w:r>
      <w:r w:rsidRPr="001E6F30">
        <w:rPr>
          <w:sz w:val="28"/>
          <w:szCs w:val="28"/>
        </w:rPr>
        <w:t>.е. заглушек, способных к использованию при моделировании различных режимов р</w:t>
      </w:r>
      <w:r>
        <w:rPr>
          <w:sz w:val="28"/>
          <w:szCs w:val="28"/>
        </w:rPr>
        <w:t>аботы комплекса, необходимых для</w:t>
      </w:r>
      <w:r w:rsidRPr="001E6F30">
        <w:rPr>
          <w:sz w:val="28"/>
          <w:szCs w:val="28"/>
        </w:rPr>
        <w:t xml:space="preserve"> те</w:t>
      </w:r>
      <w:r>
        <w:rPr>
          <w:sz w:val="28"/>
          <w:szCs w:val="28"/>
        </w:rPr>
        <w:t>сти</w:t>
      </w:r>
      <w:r w:rsidRPr="001E6F30">
        <w:rPr>
          <w:sz w:val="28"/>
          <w:szCs w:val="28"/>
        </w:rPr>
        <w:t>рования.</w:t>
      </w:r>
    </w:p>
    <w:p w14:paraId="6C339520" w14:textId="77777777" w:rsidR="001E6F30" w:rsidRPr="001E6F30" w:rsidRDefault="001E6F30" w:rsidP="001E6F30">
      <w:pPr>
        <w:rPr>
          <w:sz w:val="28"/>
          <w:szCs w:val="28"/>
        </w:rPr>
      </w:pPr>
      <w:r>
        <w:rPr>
          <w:sz w:val="28"/>
          <w:szCs w:val="28"/>
        </w:rPr>
        <w:t>2 Сложность</w:t>
      </w:r>
      <w:r w:rsidRPr="001E6F30">
        <w:rPr>
          <w:sz w:val="28"/>
          <w:szCs w:val="28"/>
        </w:rPr>
        <w:t xml:space="preserve"> организации и разработки среды </w:t>
      </w:r>
      <w:r w:rsidRPr="001E6F30">
        <w:rPr>
          <w:iCs/>
          <w:sz w:val="28"/>
          <w:szCs w:val="28"/>
        </w:rPr>
        <w:t>для</w:t>
      </w:r>
      <w:r w:rsidRPr="001E6F30">
        <w:rPr>
          <w:i/>
          <w:iCs/>
          <w:sz w:val="28"/>
          <w:szCs w:val="28"/>
        </w:rPr>
        <w:t xml:space="preserve"> </w:t>
      </w:r>
      <w:r w:rsidRPr="001E6F30">
        <w:rPr>
          <w:sz w:val="28"/>
          <w:szCs w:val="28"/>
        </w:rPr>
        <w:t>реализации исполнения модулей в нужной последовательности.</w:t>
      </w:r>
    </w:p>
    <w:p w14:paraId="11ECD4DA" w14:textId="77777777" w:rsidR="001E6F30" w:rsidRPr="001E6F30" w:rsidRDefault="001E6F30" w:rsidP="001E6F30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1E6F30">
        <w:rPr>
          <w:sz w:val="28"/>
          <w:szCs w:val="28"/>
        </w:rPr>
        <w:t xml:space="preserve"> Параллельная разработка модулей верхних и нижних уровней</w:t>
      </w:r>
      <w:r>
        <w:rPr>
          <w:sz w:val="28"/>
          <w:szCs w:val="28"/>
        </w:rPr>
        <w:t xml:space="preserve"> </w:t>
      </w:r>
      <w:r w:rsidRPr="001E6F30">
        <w:rPr>
          <w:sz w:val="28"/>
          <w:szCs w:val="28"/>
        </w:rPr>
        <w:t>приводит к не всегда эффективной реализации модулей из-за подстройки (специализации) еще не тестированных модулей нижних</w:t>
      </w:r>
      <w:r>
        <w:rPr>
          <w:sz w:val="28"/>
          <w:szCs w:val="28"/>
        </w:rPr>
        <w:t xml:space="preserve"> </w:t>
      </w:r>
      <w:r w:rsidRPr="001E6F30">
        <w:rPr>
          <w:sz w:val="28"/>
          <w:szCs w:val="28"/>
        </w:rPr>
        <w:t>уровне</w:t>
      </w:r>
      <w:r>
        <w:rPr>
          <w:sz w:val="28"/>
          <w:szCs w:val="28"/>
        </w:rPr>
        <w:t>й</w:t>
      </w:r>
      <w:r w:rsidRPr="001E6F30">
        <w:rPr>
          <w:sz w:val="28"/>
          <w:szCs w:val="28"/>
        </w:rPr>
        <w:t xml:space="preserve"> </w:t>
      </w:r>
      <w:r>
        <w:rPr>
          <w:sz w:val="28"/>
          <w:szCs w:val="28"/>
        </w:rPr>
        <w:t>к уже отт</w:t>
      </w:r>
      <w:r w:rsidRPr="001E6F30">
        <w:rPr>
          <w:sz w:val="28"/>
          <w:szCs w:val="28"/>
        </w:rPr>
        <w:t>ести</w:t>
      </w:r>
      <w:r>
        <w:rPr>
          <w:sz w:val="28"/>
          <w:szCs w:val="28"/>
        </w:rPr>
        <w:t>рованным модулям верхних уровней</w:t>
      </w:r>
      <w:r w:rsidRPr="001E6F30">
        <w:rPr>
          <w:sz w:val="28"/>
          <w:szCs w:val="28"/>
        </w:rPr>
        <w:t>.</w:t>
      </w:r>
    </w:p>
    <w:p w14:paraId="45AE7C26" w14:textId="77777777" w:rsidR="008C5C92" w:rsidRDefault="008C5C92" w:rsidP="008C5C92">
      <w:pPr>
        <w:rPr>
          <w:sz w:val="28"/>
          <w:szCs w:val="28"/>
        </w:rPr>
      </w:pPr>
    </w:p>
    <w:p w14:paraId="51DD862F" w14:textId="77777777" w:rsidR="00875C29" w:rsidRPr="00875C29" w:rsidRDefault="00875C29" w:rsidP="00875C29">
      <w:pPr>
        <w:jc w:val="center"/>
        <w:rPr>
          <w:b/>
          <w:sz w:val="28"/>
          <w:szCs w:val="28"/>
        </w:rPr>
      </w:pPr>
      <w:r w:rsidRPr="00875C29">
        <w:rPr>
          <w:b/>
          <w:sz w:val="28"/>
          <w:szCs w:val="28"/>
        </w:rPr>
        <w:t>Особенности интеграционного тестирования для процедурного программирования</w:t>
      </w:r>
    </w:p>
    <w:p w14:paraId="3A71A4BF" w14:textId="77777777" w:rsidR="00875C29" w:rsidRDefault="00875C29" w:rsidP="008C5C92">
      <w:pPr>
        <w:rPr>
          <w:sz w:val="28"/>
          <w:szCs w:val="28"/>
        </w:rPr>
      </w:pPr>
    </w:p>
    <w:p w14:paraId="34CA0DE7" w14:textId="77777777" w:rsidR="00875C29" w:rsidRPr="00875C29" w:rsidRDefault="00875C29" w:rsidP="00875C29">
      <w:pPr>
        <w:rPr>
          <w:sz w:val="28"/>
          <w:szCs w:val="28"/>
        </w:rPr>
      </w:pPr>
      <w:r w:rsidRPr="00875C29">
        <w:rPr>
          <w:sz w:val="28"/>
          <w:szCs w:val="28"/>
        </w:rPr>
        <w:t xml:space="preserve">Процесс построения набора тестов при структурном тестировании определяется принципом, на котором основывается конструирование </w:t>
      </w:r>
      <w:r>
        <w:rPr>
          <w:i/>
          <w:iCs/>
          <w:sz w:val="28"/>
          <w:szCs w:val="28"/>
        </w:rPr>
        <w:t>Графа</w:t>
      </w:r>
      <w:r w:rsidRPr="00875C29">
        <w:rPr>
          <w:i/>
          <w:iCs/>
          <w:sz w:val="28"/>
          <w:szCs w:val="28"/>
        </w:rPr>
        <w:t xml:space="preserve"> Модели Программы (ГМП). </w:t>
      </w:r>
      <w:r w:rsidRPr="00875C29">
        <w:rPr>
          <w:sz w:val="28"/>
          <w:szCs w:val="28"/>
        </w:rPr>
        <w:t>от этого зависит множество тестовых путей и генерация тестов, соответствующих тестовым путям.</w:t>
      </w:r>
    </w:p>
    <w:p w14:paraId="46841A94" w14:textId="77777777" w:rsidR="00875C29" w:rsidRPr="00875C29" w:rsidRDefault="00875C29" w:rsidP="00875C29">
      <w:pPr>
        <w:rPr>
          <w:sz w:val="28"/>
          <w:szCs w:val="28"/>
        </w:rPr>
      </w:pPr>
      <w:r w:rsidRPr="00875C29">
        <w:rPr>
          <w:sz w:val="28"/>
          <w:szCs w:val="28"/>
        </w:rPr>
        <w:t>Первым подходом к разработке программного обеспечения является процедурное (модульное) программ</w:t>
      </w:r>
      <w:r w:rsidR="005C5126">
        <w:rPr>
          <w:sz w:val="28"/>
          <w:szCs w:val="28"/>
        </w:rPr>
        <w:t>ирование. Традиционное процедурное программирование предполага</w:t>
      </w:r>
      <w:r w:rsidRPr="00875C29">
        <w:rPr>
          <w:sz w:val="28"/>
          <w:szCs w:val="28"/>
        </w:rPr>
        <w:t xml:space="preserve">ет написание исходного кода в </w:t>
      </w:r>
      <w:r w:rsidRPr="009E2658">
        <w:rPr>
          <w:i/>
          <w:iCs/>
          <w:sz w:val="28"/>
          <w:szCs w:val="28"/>
        </w:rPr>
        <w:t>императивном (повелительном) стиле</w:t>
      </w:r>
      <w:r w:rsidRPr="00875C29">
        <w:rPr>
          <w:sz w:val="28"/>
          <w:szCs w:val="28"/>
        </w:rPr>
        <w:t xml:space="preserve">, </w:t>
      </w:r>
      <w:r w:rsidR="005C5126">
        <w:rPr>
          <w:sz w:val="28"/>
          <w:szCs w:val="28"/>
        </w:rPr>
        <w:t>предписывающем определенную пос</w:t>
      </w:r>
      <w:r w:rsidRPr="00875C29">
        <w:rPr>
          <w:sz w:val="28"/>
          <w:szCs w:val="28"/>
        </w:rPr>
        <w:t>ледовательность выполнения команд, а также описание программного</w:t>
      </w:r>
      <w:r w:rsidR="005C5126">
        <w:rPr>
          <w:sz w:val="28"/>
          <w:szCs w:val="28"/>
        </w:rPr>
        <w:t xml:space="preserve"> </w:t>
      </w:r>
      <w:r w:rsidRPr="00875C29">
        <w:rPr>
          <w:sz w:val="28"/>
          <w:szCs w:val="28"/>
        </w:rPr>
        <w:t xml:space="preserve">проекта с помощью </w:t>
      </w:r>
      <w:r w:rsidRPr="00875C29">
        <w:rPr>
          <w:sz w:val="28"/>
          <w:szCs w:val="28"/>
        </w:rPr>
        <w:lastRenderedPageBreak/>
        <w:t xml:space="preserve">функциональной декомпозиции. </w:t>
      </w:r>
      <w:r w:rsidR="005C5126">
        <w:rPr>
          <w:sz w:val="28"/>
          <w:szCs w:val="28"/>
        </w:rPr>
        <w:t>Я</w:t>
      </w:r>
      <w:r w:rsidRPr="00875C29">
        <w:rPr>
          <w:sz w:val="28"/>
          <w:szCs w:val="28"/>
        </w:rPr>
        <w:t>зы</w:t>
      </w:r>
      <w:r w:rsidR="005C5126">
        <w:rPr>
          <w:sz w:val="28"/>
          <w:szCs w:val="28"/>
        </w:rPr>
        <w:t>к</w:t>
      </w:r>
      <w:r w:rsidRPr="00875C29">
        <w:rPr>
          <w:sz w:val="28"/>
          <w:szCs w:val="28"/>
        </w:rPr>
        <w:t>и,</w:t>
      </w:r>
      <w:r w:rsidR="005C5126">
        <w:rPr>
          <w:sz w:val="28"/>
          <w:szCs w:val="28"/>
        </w:rPr>
        <w:t xml:space="preserve"> программирования </w:t>
      </w:r>
      <w:proofErr w:type="spellStart"/>
      <w:r w:rsidRPr="005C5126">
        <w:rPr>
          <w:i/>
          <w:sz w:val="28"/>
          <w:szCs w:val="28"/>
        </w:rPr>
        <w:t>Pasca</w:t>
      </w:r>
      <w:proofErr w:type="spellEnd"/>
      <w:r w:rsidR="005C5126" w:rsidRPr="005C5126">
        <w:rPr>
          <w:i/>
          <w:sz w:val="28"/>
          <w:szCs w:val="28"/>
          <w:lang w:val="en-US"/>
        </w:rPr>
        <w:t>l</w:t>
      </w:r>
      <w:r w:rsidRPr="00875C29">
        <w:rPr>
          <w:sz w:val="28"/>
          <w:szCs w:val="28"/>
        </w:rPr>
        <w:t xml:space="preserve"> и </w:t>
      </w:r>
      <w:r w:rsidRPr="005C5126">
        <w:rPr>
          <w:i/>
          <w:sz w:val="28"/>
          <w:szCs w:val="28"/>
        </w:rPr>
        <w:t>С</w:t>
      </w:r>
      <w:r w:rsidRPr="00875C29">
        <w:rPr>
          <w:sz w:val="28"/>
          <w:szCs w:val="28"/>
        </w:rPr>
        <w:t xml:space="preserve"> являются императивными. В них порядок и</w:t>
      </w:r>
      <w:r w:rsidR="005C5126">
        <w:rPr>
          <w:sz w:val="28"/>
          <w:szCs w:val="28"/>
        </w:rPr>
        <w:t>сходных строк ко</w:t>
      </w:r>
      <w:r w:rsidRPr="00875C29">
        <w:rPr>
          <w:sz w:val="28"/>
          <w:szCs w:val="28"/>
        </w:rPr>
        <w:t>да определяет по</w:t>
      </w:r>
      <w:r w:rsidR="005C5126">
        <w:rPr>
          <w:sz w:val="28"/>
          <w:szCs w:val="28"/>
        </w:rPr>
        <w:t>рядок передачи управления, включая</w:t>
      </w:r>
      <w:r w:rsidRPr="00875C29">
        <w:rPr>
          <w:sz w:val="28"/>
          <w:szCs w:val="28"/>
        </w:rPr>
        <w:t xml:space="preserve"> последовательное</w:t>
      </w:r>
      <w:r w:rsidR="005C5126">
        <w:rPr>
          <w:sz w:val="28"/>
          <w:szCs w:val="28"/>
        </w:rPr>
        <w:t xml:space="preserve"> </w:t>
      </w:r>
      <w:r w:rsidRPr="00875C29">
        <w:rPr>
          <w:sz w:val="28"/>
          <w:szCs w:val="28"/>
        </w:rPr>
        <w:t xml:space="preserve">исполнение, выбор условий и повторное исполнение участков программы. Каждый модуль имеет несколько </w:t>
      </w:r>
      <w:r w:rsidR="005C5126">
        <w:rPr>
          <w:sz w:val="28"/>
          <w:szCs w:val="28"/>
        </w:rPr>
        <w:t>точек входа (при строгом написа</w:t>
      </w:r>
      <w:r w:rsidRPr="00875C29">
        <w:rPr>
          <w:sz w:val="28"/>
          <w:szCs w:val="28"/>
        </w:rPr>
        <w:t xml:space="preserve">нии кода </w:t>
      </w:r>
      <w:r w:rsidR="005C5126">
        <w:rPr>
          <w:sz w:val="28"/>
          <w:szCs w:val="28"/>
        </w:rPr>
        <w:t>–</w:t>
      </w:r>
      <w:r w:rsidRPr="00875C29">
        <w:rPr>
          <w:sz w:val="28"/>
          <w:szCs w:val="28"/>
        </w:rPr>
        <w:t xml:space="preserve"> одну) и несколько точек выход</w:t>
      </w:r>
      <w:r w:rsidR="005C5126">
        <w:rPr>
          <w:sz w:val="28"/>
          <w:szCs w:val="28"/>
        </w:rPr>
        <w:t>а (при строгом написании ко</w:t>
      </w:r>
      <w:r w:rsidRPr="00875C29">
        <w:rPr>
          <w:sz w:val="28"/>
          <w:szCs w:val="28"/>
        </w:rPr>
        <w:t xml:space="preserve">да </w:t>
      </w:r>
      <w:r w:rsidR="005C5126">
        <w:rPr>
          <w:sz w:val="28"/>
          <w:szCs w:val="28"/>
        </w:rPr>
        <w:t>–</w:t>
      </w:r>
      <w:r w:rsidRPr="00875C29">
        <w:rPr>
          <w:sz w:val="28"/>
          <w:szCs w:val="28"/>
        </w:rPr>
        <w:t xml:space="preserve"> одну). Сложные программные п</w:t>
      </w:r>
      <w:r w:rsidR="005C5126">
        <w:rPr>
          <w:sz w:val="28"/>
          <w:szCs w:val="28"/>
        </w:rPr>
        <w:t>роекты имеют модульно-иерархиче</w:t>
      </w:r>
      <w:r w:rsidRPr="00875C29">
        <w:rPr>
          <w:sz w:val="28"/>
          <w:szCs w:val="28"/>
        </w:rPr>
        <w:t>ское построение</w:t>
      </w:r>
      <w:r w:rsidR="005C5126">
        <w:rPr>
          <w:sz w:val="28"/>
          <w:szCs w:val="28"/>
        </w:rPr>
        <w:t>, и тестирование модулей явл</w:t>
      </w:r>
      <w:r w:rsidRPr="00875C29">
        <w:rPr>
          <w:sz w:val="28"/>
          <w:szCs w:val="28"/>
        </w:rPr>
        <w:t>яется начальным шагом</w:t>
      </w:r>
      <w:r w:rsidR="005C5126">
        <w:rPr>
          <w:sz w:val="28"/>
          <w:szCs w:val="28"/>
        </w:rPr>
        <w:t xml:space="preserve"> </w:t>
      </w:r>
      <w:r w:rsidRPr="00875C29">
        <w:rPr>
          <w:sz w:val="28"/>
          <w:szCs w:val="28"/>
        </w:rPr>
        <w:t>процесса тестирования ПО. Построени</w:t>
      </w:r>
      <w:r w:rsidR="005C5126">
        <w:rPr>
          <w:sz w:val="28"/>
          <w:szCs w:val="28"/>
        </w:rPr>
        <w:t xml:space="preserve">е </w:t>
      </w:r>
      <w:proofErr w:type="spellStart"/>
      <w:r w:rsidR="005C5126">
        <w:rPr>
          <w:sz w:val="28"/>
          <w:szCs w:val="28"/>
        </w:rPr>
        <w:t>графовой</w:t>
      </w:r>
      <w:proofErr w:type="spellEnd"/>
      <w:r w:rsidR="005C5126">
        <w:rPr>
          <w:sz w:val="28"/>
          <w:szCs w:val="28"/>
        </w:rPr>
        <w:t xml:space="preserve"> модели модуля являет</w:t>
      </w:r>
      <w:r w:rsidRPr="00875C29">
        <w:rPr>
          <w:sz w:val="28"/>
          <w:szCs w:val="28"/>
        </w:rPr>
        <w:t>ся тривиальной задачей, а тестирование практически всегда проводится</w:t>
      </w:r>
      <w:r w:rsidR="005C5126">
        <w:rPr>
          <w:sz w:val="28"/>
          <w:szCs w:val="28"/>
        </w:rPr>
        <w:t xml:space="preserve"> по критерию </w:t>
      </w:r>
      <w:r w:rsidR="005C5126" w:rsidRPr="009E2658">
        <w:rPr>
          <w:i/>
          <w:iCs/>
          <w:sz w:val="28"/>
          <w:szCs w:val="28"/>
        </w:rPr>
        <w:t>покрытия ветвей С1</w:t>
      </w:r>
      <w:r w:rsidRPr="00875C29">
        <w:rPr>
          <w:sz w:val="28"/>
          <w:szCs w:val="28"/>
        </w:rPr>
        <w:t xml:space="preserve">, </w:t>
      </w:r>
      <w:r w:rsidR="005C5126">
        <w:rPr>
          <w:sz w:val="28"/>
          <w:szCs w:val="28"/>
        </w:rPr>
        <w:t>т.е. каждая дуга и каждая верш</w:t>
      </w:r>
      <w:r w:rsidRPr="00875C29">
        <w:rPr>
          <w:sz w:val="28"/>
          <w:szCs w:val="28"/>
        </w:rPr>
        <w:t xml:space="preserve">ина графа модуля </w:t>
      </w:r>
      <w:r w:rsidR="005C5126">
        <w:rPr>
          <w:sz w:val="28"/>
          <w:szCs w:val="28"/>
        </w:rPr>
        <w:t>должны содержаться, по крайней м</w:t>
      </w:r>
      <w:r w:rsidRPr="00875C29">
        <w:rPr>
          <w:sz w:val="28"/>
          <w:szCs w:val="28"/>
        </w:rPr>
        <w:t>ере, в одном из путей тестирования.</w:t>
      </w:r>
    </w:p>
    <w:p w14:paraId="54FC7A6E" w14:textId="77777777" w:rsidR="005C5126" w:rsidRDefault="005C5126" w:rsidP="005C5126">
      <w:pPr>
        <w:jc w:val="center"/>
        <w:rPr>
          <w:sz w:val="28"/>
          <w:szCs w:val="28"/>
        </w:rPr>
      </w:pPr>
      <w:r w:rsidRPr="005C5126">
        <w:rPr>
          <w:i/>
          <w:sz w:val="28"/>
          <w:szCs w:val="28"/>
        </w:rPr>
        <w:t>М(Р,С1</w:t>
      </w:r>
      <w:r w:rsidR="00875C29" w:rsidRPr="005C5126">
        <w:rPr>
          <w:i/>
          <w:sz w:val="28"/>
          <w:szCs w:val="28"/>
        </w:rPr>
        <w:t xml:space="preserve">) = </w:t>
      </w:r>
      <w:proofErr w:type="spellStart"/>
      <w:r w:rsidR="00875C29" w:rsidRPr="005C5126">
        <w:rPr>
          <w:i/>
          <w:sz w:val="28"/>
          <w:szCs w:val="28"/>
        </w:rPr>
        <w:t>EUNij</w:t>
      </w:r>
      <w:proofErr w:type="spellEnd"/>
      <w:r w:rsidR="00875C29" w:rsidRPr="00875C29">
        <w:rPr>
          <w:sz w:val="28"/>
          <w:szCs w:val="28"/>
        </w:rPr>
        <w:t>,</w:t>
      </w:r>
    </w:p>
    <w:p w14:paraId="74F19F8E" w14:textId="77777777" w:rsidR="005C5126" w:rsidRPr="005C5126" w:rsidRDefault="00875C29" w:rsidP="00875C29">
      <w:pPr>
        <w:rPr>
          <w:sz w:val="28"/>
          <w:szCs w:val="28"/>
        </w:rPr>
      </w:pPr>
      <w:r w:rsidRPr="00875C29">
        <w:rPr>
          <w:sz w:val="28"/>
          <w:szCs w:val="28"/>
        </w:rPr>
        <w:t xml:space="preserve">где </w:t>
      </w:r>
      <w:r w:rsidRPr="005C5126">
        <w:rPr>
          <w:i/>
          <w:sz w:val="28"/>
          <w:szCs w:val="28"/>
        </w:rPr>
        <w:t>Е</w:t>
      </w:r>
      <w:r w:rsidRPr="00875C29">
        <w:rPr>
          <w:sz w:val="28"/>
          <w:szCs w:val="28"/>
        </w:rPr>
        <w:t xml:space="preserve"> </w:t>
      </w:r>
      <w:r w:rsidR="005C5126">
        <w:rPr>
          <w:sz w:val="28"/>
          <w:szCs w:val="28"/>
        </w:rPr>
        <w:t>–</w:t>
      </w:r>
      <w:r w:rsidRPr="00875C29">
        <w:rPr>
          <w:sz w:val="28"/>
          <w:szCs w:val="28"/>
        </w:rPr>
        <w:t xml:space="preserve"> </w:t>
      </w:r>
      <w:r w:rsidR="005C5126">
        <w:rPr>
          <w:sz w:val="28"/>
          <w:szCs w:val="28"/>
        </w:rPr>
        <w:t>множество дуг</w:t>
      </w:r>
      <w:r w:rsidR="005C5126" w:rsidRPr="005C5126">
        <w:rPr>
          <w:sz w:val="28"/>
          <w:szCs w:val="28"/>
        </w:rPr>
        <w:t>;</w:t>
      </w:r>
    </w:p>
    <w:p w14:paraId="7483035E" w14:textId="77777777" w:rsidR="00875C29" w:rsidRPr="00875C29" w:rsidRDefault="00875C29" w:rsidP="00875C29">
      <w:pPr>
        <w:rPr>
          <w:sz w:val="28"/>
          <w:szCs w:val="28"/>
        </w:rPr>
      </w:pPr>
      <w:proofErr w:type="spellStart"/>
      <w:r w:rsidRPr="005C5126">
        <w:rPr>
          <w:i/>
          <w:sz w:val="28"/>
          <w:szCs w:val="28"/>
        </w:rPr>
        <w:t>Nij</w:t>
      </w:r>
      <w:proofErr w:type="spellEnd"/>
      <w:r w:rsidRPr="00875C29">
        <w:rPr>
          <w:sz w:val="28"/>
          <w:szCs w:val="28"/>
        </w:rPr>
        <w:t xml:space="preserve"> </w:t>
      </w:r>
      <w:r w:rsidRPr="00875C29">
        <w:rPr>
          <w:sz w:val="28"/>
          <w:szCs w:val="28"/>
        </w:rPr>
        <w:softHyphen/>
      </w:r>
      <w:r w:rsidR="005C5126" w:rsidRPr="005C5126">
        <w:rPr>
          <w:sz w:val="28"/>
          <w:szCs w:val="28"/>
        </w:rPr>
        <w:t xml:space="preserve"> </w:t>
      </w:r>
      <w:r w:rsidRPr="00875C29">
        <w:rPr>
          <w:sz w:val="28"/>
          <w:szCs w:val="28"/>
        </w:rPr>
        <w:t>входные вершины ГМП.</w:t>
      </w:r>
    </w:p>
    <w:p w14:paraId="612525DB" w14:textId="77777777" w:rsidR="005C5126" w:rsidRPr="005C5126" w:rsidRDefault="00875C29" w:rsidP="00875C29">
      <w:pPr>
        <w:rPr>
          <w:sz w:val="28"/>
          <w:szCs w:val="28"/>
        </w:rPr>
      </w:pPr>
      <w:r w:rsidRPr="00875C29">
        <w:rPr>
          <w:sz w:val="28"/>
          <w:szCs w:val="28"/>
        </w:rPr>
        <w:t xml:space="preserve">Сложность тестирования модуля по критерию </w:t>
      </w:r>
      <w:r w:rsidRPr="005C5126">
        <w:rPr>
          <w:i/>
          <w:sz w:val="28"/>
          <w:szCs w:val="28"/>
        </w:rPr>
        <w:t>С1</w:t>
      </w:r>
      <w:r w:rsidR="005C5126">
        <w:rPr>
          <w:sz w:val="28"/>
          <w:szCs w:val="28"/>
        </w:rPr>
        <w:t xml:space="preserve"> выражается уточ</w:t>
      </w:r>
      <w:r w:rsidRPr="00875C29">
        <w:rPr>
          <w:sz w:val="28"/>
          <w:szCs w:val="28"/>
        </w:rPr>
        <w:t xml:space="preserve">ненной формулой для оценки </w:t>
      </w:r>
      <w:r w:rsidRPr="009E2658">
        <w:rPr>
          <w:i/>
          <w:iCs/>
          <w:sz w:val="28"/>
          <w:szCs w:val="28"/>
        </w:rPr>
        <w:t xml:space="preserve">топологической сложности </w:t>
      </w:r>
      <w:proofErr w:type="spellStart"/>
      <w:r w:rsidRPr="009E2658">
        <w:rPr>
          <w:i/>
          <w:iCs/>
          <w:sz w:val="28"/>
          <w:szCs w:val="28"/>
        </w:rPr>
        <w:t>МакКейба</w:t>
      </w:r>
      <w:proofErr w:type="spellEnd"/>
      <w:r w:rsidRPr="00875C29">
        <w:rPr>
          <w:sz w:val="28"/>
          <w:szCs w:val="28"/>
        </w:rPr>
        <w:t>:</w:t>
      </w:r>
    </w:p>
    <w:p w14:paraId="692A345F" w14:textId="77777777" w:rsidR="005C5126" w:rsidRPr="005C5126" w:rsidRDefault="005C5126" w:rsidP="005C5126">
      <w:pPr>
        <w:jc w:val="center"/>
        <w:rPr>
          <w:i/>
          <w:sz w:val="28"/>
          <w:szCs w:val="28"/>
        </w:rPr>
      </w:pPr>
      <w:r w:rsidRPr="005C5126">
        <w:rPr>
          <w:i/>
          <w:sz w:val="28"/>
          <w:szCs w:val="28"/>
          <w:lang w:val="en-US"/>
        </w:rPr>
        <w:t>V</w:t>
      </w:r>
      <w:r w:rsidR="00875C29" w:rsidRPr="005C5126">
        <w:rPr>
          <w:i/>
          <w:sz w:val="28"/>
          <w:szCs w:val="28"/>
        </w:rPr>
        <w:t>(Р, С1)</w:t>
      </w:r>
      <w:r w:rsidRPr="005C5126">
        <w:rPr>
          <w:i/>
          <w:sz w:val="28"/>
          <w:szCs w:val="28"/>
        </w:rPr>
        <w:t>=</w:t>
      </w:r>
      <w:proofErr w:type="spellStart"/>
      <w:r w:rsidR="00875C29" w:rsidRPr="005C5126">
        <w:rPr>
          <w:i/>
          <w:sz w:val="28"/>
          <w:szCs w:val="28"/>
        </w:rPr>
        <w:t>q+k</w:t>
      </w:r>
      <w:r w:rsidRPr="005C5126">
        <w:rPr>
          <w:i/>
          <w:sz w:val="28"/>
          <w:szCs w:val="28"/>
          <w:lang w:val="en-US"/>
        </w:rPr>
        <w:t>i</w:t>
      </w:r>
      <w:proofErr w:type="spellEnd"/>
      <w:r w:rsidR="00875C29" w:rsidRPr="005C5126">
        <w:rPr>
          <w:i/>
          <w:sz w:val="28"/>
          <w:szCs w:val="28"/>
        </w:rPr>
        <w:t>n</w:t>
      </w:r>
      <w:r w:rsidRPr="005C5126">
        <w:rPr>
          <w:i/>
          <w:sz w:val="28"/>
          <w:szCs w:val="28"/>
        </w:rPr>
        <w:t>,</w:t>
      </w:r>
    </w:p>
    <w:p w14:paraId="13281D58" w14:textId="77777777" w:rsidR="005C5126" w:rsidRPr="005C5126" w:rsidRDefault="00875C29" w:rsidP="00875C29">
      <w:pPr>
        <w:rPr>
          <w:sz w:val="28"/>
          <w:szCs w:val="28"/>
        </w:rPr>
      </w:pPr>
      <w:r w:rsidRPr="00875C29">
        <w:rPr>
          <w:sz w:val="28"/>
          <w:szCs w:val="28"/>
        </w:rPr>
        <w:t xml:space="preserve">где </w:t>
      </w:r>
      <w:r w:rsidRPr="005C5126">
        <w:rPr>
          <w:i/>
          <w:sz w:val="28"/>
          <w:szCs w:val="28"/>
        </w:rPr>
        <w:t>q</w:t>
      </w:r>
      <w:r w:rsidRPr="00875C29">
        <w:rPr>
          <w:sz w:val="28"/>
          <w:szCs w:val="28"/>
        </w:rPr>
        <w:t xml:space="preserve"> </w:t>
      </w:r>
      <w:r w:rsidR="005C5126" w:rsidRPr="005C5126">
        <w:rPr>
          <w:sz w:val="28"/>
          <w:szCs w:val="28"/>
        </w:rPr>
        <w:t>–</w:t>
      </w:r>
      <w:r w:rsidRPr="00875C29">
        <w:rPr>
          <w:sz w:val="28"/>
          <w:szCs w:val="28"/>
        </w:rPr>
        <w:t xml:space="preserve"> число бинарных выборов для условий ветв</w:t>
      </w:r>
      <w:r w:rsidR="005C5126">
        <w:rPr>
          <w:sz w:val="28"/>
          <w:szCs w:val="28"/>
        </w:rPr>
        <w:t>ления</w:t>
      </w:r>
      <w:r w:rsidR="005C5126" w:rsidRPr="005C5126">
        <w:rPr>
          <w:sz w:val="28"/>
          <w:szCs w:val="28"/>
        </w:rPr>
        <w:t>;</w:t>
      </w:r>
    </w:p>
    <w:p w14:paraId="04FA83FA" w14:textId="77777777" w:rsidR="00875C29" w:rsidRPr="00875C29" w:rsidRDefault="005C5126" w:rsidP="00875C29">
      <w:pPr>
        <w:rPr>
          <w:sz w:val="28"/>
          <w:szCs w:val="28"/>
        </w:rPr>
      </w:pPr>
      <w:r w:rsidRPr="005C5126">
        <w:rPr>
          <w:i/>
          <w:sz w:val="28"/>
          <w:szCs w:val="28"/>
        </w:rPr>
        <w:t>k</w:t>
      </w:r>
      <w:proofErr w:type="spellStart"/>
      <w:r w:rsidRPr="005C5126">
        <w:rPr>
          <w:i/>
          <w:sz w:val="28"/>
          <w:szCs w:val="28"/>
          <w:lang w:val="en-US"/>
        </w:rPr>
        <w:t>i</w:t>
      </w:r>
      <w:proofErr w:type="spellEnd"/>
      <w:r w:rsidR="00875C29" w:rsidRPr="005C5126">
        <w:rPr>
          <w:i/>
          <w:sz w:val="28"/>
          <w:szCs w:val="28"/>
        </w:rPr>
        <w:t>n</w:t>
      </w:r>
      <w:r w:rsidR="00875C29" w:rsidRPr="00875C29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>–</w:t>
      </w:r>
      <w:r w:rsidR="00875C29" w:rsidRPr="00875C29">
        <w:rPr>
          <w:sz w:val="28"/>
          <w:szCs w:val="28"/>
        </w:rPr>
        <w:t xml:space="preserve"> число входов графа.</w:t>
      </w:r>
    </w:p>
    <w:p w14:paraId="19A5BA7B" w14:textId="77777777" w:rsidR="00875C29" w:rsidRDefault="00875C29" w:rsidP="008C5C92">
      <w:pPr>
        <w:rPr>
          <w:sz w:val="28"/>
          <w:szCs w:val="28"/>
        </w:rPr>
      </w:pPr>
      <w:r w:rsidRPr="00875C29">
        <w:rPr>
          <w:sz w:val="28"/>
          <w:szCs w:val="28"/>
        </w:rPr>
        <w:t>Для интеграционного тестирования наиболее существенным является рассмотрение модели программы, п</w:t>
      </w:r>
      <w:r w:rsidR="005C5126">
        <w:rPr>
          <w:sz w:val="28"/>
          <w:szCs w:val="28"/>
        </w:rPr>
        <w:t>остроенной с использованием диа</w:t>
      </w:r>
      <w:r w:rsidRPr="00875C29">
        <w:rPr>
          <w:sz w:val="28"/>
          <w:szCs w:val="28"/>
        </w:rPr>
        <w:t>грамм потоков управления. Контролируются также связи через данные, подготавливаемые и используемые другими группами программ при вза</w:t>
      </w:r>
      <w:r w:rsidRPr="00875C29">
        <w:rPr>
          <w:sz w:val="28"/>
          <w:szCs w:val="28"/>
        </w:rPr>
        <w:softHyphen/>
        <w:t>имодействии с тестируемой группой. Каждая переменная межмодульного</w:t>
      </w:r>
      <w:r w:rsidR="005C5126" w:rsidRPr="005C5126">
        <w:rPr>
          <w:sz w:val="28"/>
          <w:szCs w:val="28"/>
        </w:rPr>
        <w:t xml:space="preserve"> </w:t>
      </w:r>
      <w:r w:rsidRPr="00875C29">
        <w:rPr>
          <w:sz w:val="28"/>
          <w:szCs w:val="28"/>
        </w:rPr>
        <w:t>интерфейса проверяется на тождественность описаний во взаимодейст</w:t>
      </w:r>
      <w:r w:rsidR="005C5126">
        <w:rPr>
          <w:sz w:val="28"/>
          <w:szCs w:val="28"/>
        </w:rPr>
        <w:t>вующих модулях и на соответствие исходным программным спецификациям.</w:t>
      </w:r>
    </w:p>
    <w:p w14:paraId="05EFBE0E" w14:textId="272B54DD" w:rsidR="005C5126" w:rsidRPr="005C5126" w:rsidRDefault="005C5126" w:rsidP="005C5126">
      <w:pPr>
        <w:rPr>
          <w:sz w:val="28"/>
          <w:szCs w:val="28"/>
        </w:rPr>
      </w:pPr>
      <w:r w:rsidRPr="005C5126">
        <w:rPr>
          <w:sz w:val="28"/>
          <w:szCs w:val="28"/>
        </w:rPr>
        <w:t xml:space="preserve">Состав и структура </w:t>
      </w:r>
      <w:r>
        <w:rPr>
          <w:sz w:val="28"/>
          <w:szCs w:val="28"/>
        </w:rPr>
        <w:t xml:space="preserve">информационных </w:t>
      </w:r>
      <w:r w:rsidRPr="005C5126">
        <w:rPr>
          <w:sz w:val="28"/>
          <w:szCs w:val="28"/>
        </w:rPr>
        <w:t xml:space="preserve">связей реализованной </w:t>
      </w:r>
      <w:proofErr w:type="spellStart"/>
      <w:r w:rsidRPr="005C5126">
        <w:rPr>
          <w:sz w:val="28"/>
          <w:szCs w:val="28"/>
        </w:rPr>
        <w:t>rp</w:t>
      </w:r>
      <w:r>
        <w:rPr>
          <w:sz w:val="28"/>
          <w:szCs w:val="28"/>
        </w:rPr>
        <w:t>уппы</w:t>
      </w:r>
      <w:proofErr w:type="spellEnd"/>
      <w:r w:rsidRPr="005C5126">
        <w:rPr>
          <w:sz w:val="28"/>
          <w:szCs w:val="28"/>
        </w:rPr>
        <w:t xml:space="preserve"> модулей проверяются на </w:t>
      </w:r>
      <w:r>
        <w:rPr>
          <w:sz w:val="28"/>
          <w:szCs w:val="28"/>
        </w:rPr>
        <w:t xml:space="preserve">соответствие спецификации </w:t>
      </w:r>
      <w:r w:rsidRPr="005C5126">
        <w:rPr>
          <w:sz w:val="28"/>
          <w:szCs w:val="28"/>
        </w:rPr>
        <w:t xml:space="preserve">требований этой группы. Все реализованные связи </w:t>
      </w:r>
      <w:r w:rsidR="00277315">
        <w:rPr>
          <w:sz w:val="28"/>
          <w:szCs w:val="28"/>
        </w:rPr>
        <w:t xml:space="preserve">должны быть установлены, </w:t>
      </w:r>
      <w:r w:rsidRPr="005C5126">
        <w:rPr>
          <w:sz w:val="28"/>
          <w:szCs w:val="28"/>
        </w:rPr>
        <w:t>упорядочены и обобщены.</w:t>
      </w:r>
    </w:p>
    <w:p w14:paraId="595AC97E" w14:textId="77777777" w:rsidR="005C5126" w:rsidRPr="005C5126" w:rsidRDefault="005C5126" w:rsidP="005C5126">
      <w:pPr>
        <w:rPr>
          <w:sz w:val="28"/>
          <w:szCs w:val="28"/>
        </w:rPr>
      </w:pPr>
      <w:r w:rsidRPr="005C5126">
        <w:rPr>
          <w:sz w:val="28"/>
          <w:szCs w:val="28"/>
        </w:rPr>
        <w:t xml:space="preserve">При сборке модулей в единый программный </w:t>
      </w:r>
      <w:r w:rsidR="00277315">
        <w:rPr>
          <w:sz w:val="28"/>
          <w:szCs w:val="28"/>
        </w:rPr>
        <w:t xml:space="preserve">комплекс существуют </w:t>
      </w:r>
      <w:r w:rsidRPr="005C5126">
        <w:rPr>
          <w:sz w:val="28"/>
          <w:szCs w:val="28"/>
        </w:rPr>
        <w:t>два варианта</w:t>
      </w:r>
      <w:r w:rsidR="00277315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 xml:space="preserve">построения </w:t>
      </w:r>
      <w:proofErr w:type="spellStart"/>
      <w:r w:rsidRPr="005C5126">
        <w:rPr>
          <w:sz w:val="28"/>
          <w:szCs w:val="28"/>
        </w:rPr>
        <w:t>графовой</w:t>
      </w:r>
      <w:proofErr w:type="spellEnd"/>
      <w:r w:rsidRPr="005C5126">
        <w:rPr>
          <w:sz w:val="28"/>
          <w:szCs w:val="28"/>
        </w:rPr>
        <w:t xml:space="preserve"> модели проекта:</w:t>
      </w:r>
    </w:p>
    <w:p w14:paraId="0AF0DFA3" w14:textId="77777777" w:rsidR="00277315" w:rsidRPr="00277315" w:rsidRDefault="00277315" w:rsidP="00277315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5C5126" w:rsidRPr="009E2658">
        <w:rPr>
          <w:i/>
          <w:iCs/>
          <w:sz w:val="28"/>
          <w:szCs w:val="28"/>
        </w:rPr>
        <w:t>плоская или иера</w:t>
      </w:r>
      <w:r w:rsidRPr="009E2658">
        <w:rPr>
          <w:i/>
          <w:iCs/>
          <w:sz w:val="28"/>
          <w:szCs w:val="28"/>
        </w:rPr>
        <w:t>рхич</w:t>
      </w:r>
      <w:r w:rsidR="005C5126" w:rsidRPr="009E2658">
        <w:rPr>
          <w:i/>
          <w:iCs/>
          <w:sz w:val="28"/>
          <w:szCs w:val="28"/>
        </w:rPr>
        <w:t>еская модель проекта</w:t>
      </w:r>
      <w:r w:rsidRPr="00277315">
        <w:rPr>
          <w:sz w:val="28"/>
          <w:szCs w:val="28"/>
        </w:rPr>
        <w:t>;</w:t>
      </w:r>
    </w:p>
    <w:p w14:paraId="55C0232A" w14:textId="77777777" w:rsidR="005C5126" w:rsidRPr="005C5126" w:rsidRDefault="00277315" w:rsidP="005C5126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9E2658">
        <w:rPr>
          <w:i/>
          <w:iCs/>
          <w:sz w:val="28"/>
          <w:szCs w:val="28"/>
        </w:rPr>
        <w:t>граф вызовов</w:t>
      </w:r>
      <w:r>
        <w:rPr>
          <w:sz w:val="28"/>
          <w:szCs w:val="28"/>
        </w:rPr>
        <w:t>.</w:t>
      </w:r>
    </w:p>
    <w:p w14:paraId="4711EFE1" w14:textId="77777777" w:rsidR="005C5126" w:rsidRPr="005C5126" w:rsidRDefault="005C5126" w:rsidP="005C5126">
      <w:pPr>
        <w:rPr>
          <w:sz w:val="28"/>
          <w:szCs w:val="28"/>
        </w:rPr>
      </w:pPr>
      <w:r w:rsidRPr="005C5126">
        <w:rPr>
          <w:sz w:val="28"/>
          <w:szCs w:val="28"/>
        </w:rPr>
        <w:t xml:space="preserve">Если программа </w:t>
      </w:r>
      <w:r w:rsidRPr="00277315">
        <w:rPr>
          <w:i/>
          <w:sz w:val="28"/>
          <w:szCs w:val="28"/>
        </w:rPr>
        <w:t>Р</w:t>
      </w:r>
      <w:r w:rsidRPr="005C5126">
        <w:rPr>
          <w:sz w:val="28"/>
          <w:szCs w:val="28"/>
        </w:rPr>
        <w:t xml:space="preserve"> состоит из </w:t>
      </w:r>
      <w:r w:rsidRPr="00277315">
        <w:rPr>
          <w:i/>
          <w:sz w:val="28"/>
          <w:szCs w:val="28"/>
        </w:rPr>
        <w:t>р</w:t>
      </w:r>
      <w:r w:rsidRPr="005C5126">
        <w:rPr>
          <w:sz w:val="28"/>
          <w:szCs w:val="28"/>
        </w:rPr>
        <w:t xml:space="preserve"> модулей, то при интеграции модулей</w:t>
      </w:r>
      <w:r w:rsidR="00277315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 xml:space="preserve">в комплекс фактически получается громоздкая плоская или более простая </w:t>
      </w:r>
      <w:r w:rsidR="00277315">
        <w:rPr>
          <w:sz w:val="28"/>
          <w:szCs w:val="28"/>
        </w:rPr>
        <w:t>–</w:t>
      </w:r>
      <w:r w:rsidRPr="005C5126">
        <w:rPr>
          <w:sz w:val="28"/>
          <w:szCs w:val="28"/>
        </w:rPr>
        <w:t xml:space="preserve"> иерархическая</w:t>
      </w:r>
      <w:r w:rsidR="00277315">
        <w:rPr>
          <w:sz w:val="28"/>
          <w:szCs w:val="28"/>
        </w:rPr>
        <w:t xml:space="preserve"> модель</w:t>
      </w:r>
      <w:r w:rsidRPr="005C5126">
        <w:rPr>
          <w:sz w:val="28"/>
          <w:szCs w:val="28"/>
        </w:rPr>
        <w:t xml:space="preserve"> </w:t>
      </w:r>
      <w:r w:rsidR="00277315">
        <w:rPr>
          <w:sz w:val="28"/>
          <w:szCs w:val="28"/>
        </w:rPr>
        <w:t>–</w:t>
      </w:r>
      <w:r w:rsidRPr="005C5126">
        <w:rPr>
          <w:sz w:val="28"/>
          <w:szCs w:val="28"/>
        </w:rPr>
        <w:t xml:space="preserve"> модель программного проекта. В качестве критерия тестирования на интеграционном уровне обычно используетс</w:t>
      </w:r>
      <w:r w:rsidR="00277315">
        <w:rPr>
          <w:sz w:val="28"/>
          <w:szCs w:val="28"/>
        </w:rPr>
        <w:t xml:space="preserve">я критерий покрытия ветвей </w:t>
      </w:r>
      <w:r w:rsidR="00277315" w:rsidRPr="00277315">
        <w:rPr>
          <w:i/>
          <w:sz w:val="28"/>
          <w:szCs w:val="28"/>
        </w:rPr>
        <w:t>C1</w:t>
      </w:r>
      <w:r w:rsidR="00277315">
        <w:rPr>
          <w:sz w:val="28"/>
          <w:szCs w:val="28"/>
        </w:rPr>
        <w:t>. Введем также следующие обо</w:t>
      </w:r>
      <w:r w:rsidRPr="005C5126">
        <w:rPr>
          <w:sz w:val="28"/>
          <w:szCs w:val="28"/>
        </w:rPr>
        <w:t>значения:</w:t>
      </w:r>
    </w:p>
    <w:p w14:paraId="162C5A9D" w14:textId="77777777" w:rsidR="005C5126" w:rsidRPr="005C5126" w:rsidRDefault="005C5126" w:rsidP="005C5126">
      <w:pPr>
        <w:rPr>
          <w:sz w:val="28"/>
          <w:szCs w:val="28"/>
        </w:rPr>
      </w:pPr>
      <w:r w:rsidRPr="00277315">
        <w:rPr>
          <w:i/>
          <w:sz w:val="28"/>
          <w:szCs w:val="28"/>
        </w:rPr>
        <w:t>n</w:t>
      </w:r>
      <w:r w:rsidRPr="005C5126">
        <w:rPr>
          <w:sz w:val="28"/>
          <w:szCs w:val="28"/>
        </w:rPr>
        <w:t xml:space="preserve"> </w:t>
      </w:r>
      <w:r w:rsidR="00277315">
        <w:rPr>
          <w:sz w:val="28"/>
          <w:szCs w:val="28"/>
        </w:rPr>
        <w:t>–</w:t>
      </w:r>
      <w:r w:rsidRPr="005C5126">
        <w:rPr>
          <w:sz w:val="28"/>
          <w:szCs w:val="28"/>
        </w:rPr>
        <w:t xml:space="preserve"> число узлов в графе;</w:t>
      </w:r>
    </w:p>
    <w:p w14:paraId="3E9D04A3" w14:textId="77777777" w:rsidR="005C5126" w:rsidRPr="005C5126" w:rsidRDefault="005C5126" w:rsidP="005C5126">
      <w:pPr>
        <w:rPr>
          <w:sz w:val="28"/>
          <w:szCs w:val="28"/>
        </w:rPr>
      </w:pPr>
      <w:r w:rsidRPr="00277315">
        <w:rPr>
          <w:i/>
          <w:sz w:val="28"/>
          <w:szCs w:val="28"/>
        </w:rPr>
        <w:t>е</w:t>
      </w:r>
      <w:r w:rsidRPr="005C5126">
        <w:rPr>
          <w:sz w:val="28"/>
          <w:szCs w:val="28"/>
        </w:rPr>
        <w:t xml:space="preserve"> </w:t>
      </w:r>
      <w:r w:rsidR="00277315">
        <w:rPr>
          <w:sz w:val="28"/>
          <w:szCs w:val="28"/>
        </w:rPr>
        <w:t>–</w:t>
      </w:r>
      <w:r w:rsidRPr="005C5126">
        <w:rPr>
          <w:sz w:val="28"/>
          <w:szCs w:val="28"/>
        </w:rPr>
        <w:t xml:space="preserve"> число дуг в графе;</w:t>
      </w:r>
    </w:p>
    <w:p w14:paraId="28C7C59F" w14:textId="77777777" w:rsidR="005C5126" w:rsidRPr="005C5126" w:rsidRDefault="005C5126" w:rsidP="005C5126">
      <w:pPr>
        <w:rPr>
          <w:sz w:val="28"/>
          <w:szCs w:val="28"/>
        </w:rPr>
      </w:pPr>
      <w:r w:rsidRPr="00277315">
        <w:rPr>
          <w:i/>
          <w:sz w:val="28"/>
          <w:szCs w:val="28"/>
        </w:rPr>
        <w:t>q</w:t>
      </w:r>
      <w:r w:rsidRPr="005C5126">
        <w:rPr>
          <w:sz w:val="28"/>
          <w:szCs w:val="28"/>
        </w:rPr>
        <w:t xml:space="preserve"> </w:t>
      </w:r>
      <w:r w:rsidR="00277315">
        <w:rPr>
          <w:sz w:val="28"/>
          <w:szCs w:val="28"/>
        </w:rPr>
        <w:t>–</w:t>
      </w:r>
      <w:r w:rsidRPr="005C5126">
        <w:rPr>
          <w:sz w:val="28"/>
          <w:szCs w:val="28"/>
        </w:rPr>
        <w:t xml:space="preserve"> число бинарных выборов из условий ветвления в графе;</w:t>
      </w:r>
    </w:p>
    <w:p w14:paraId="12F52787" w14:textId="77777777" w:rsidR="005C5126" w:rsidRPr="005C5126" w:rsidRDefault="00277315" w:rsidP="005C5126">
      <w:pPr>
        <w:rPr>
          <w:sz w:val="28"/>
          <w:szCs w:val="28"/>
        </w:rPr>
      </w:pPr>
      <w:proofErr w:type="spellStart"/>
      <w:r w:rsidRPr="00277315">
        <w:rPr>
          <w:i/>
          <w:sz w:val="28"/>
          <w:szCs w:val="28"/>
        </w:rPr>
        <w:lastRenderedPageBreak/>
        <w:t>ki</w:t>
      </w:r>
      <w:proofErr w:type="spellEnd"/>
      <w:r w:rsidRPr="00277315">
        <w:rPr>
          <w:i/>
          <w:sz w:val="28"/>
          <w:szCs w:val="28"/>
          <w:lang w:val="en-US"/>
        </w:rPr>
        <w:t>n</w:t>
      </w:r>
      <w:r w:rsidR="005C5126" w:rsidRPr="005C5126">
        <w:rPr>
          <w:sz w:val="28"/>
          <w:szCs w:val="28"/>
        </w:rPr>
        <w:t xml:space="preserve"> </w:t>
      </w:r>
      <w:r w:rsidRPr="00277315">
        <w:rPr>
          <w:sz w:val="28"/>
          <w:szCs w:val="28"/>
        </w:rPr>
        <w:t>–</w:t>
      </w:r>
      <w:r w:rsidR="005C5126" w:rsidRPr="005C5126">
        <w:rPr>
          <w:sz w:val="28"/>
          <w:szCs w:val="28"/>
        </w:rPr>
        <w:t xml:space="preserve"> число входов в граф;</w:t>
      </w:r>
    </w:p>
    <w:p w14:paraId="61FA1373" w14:textId="77777777" w:rsidR="005C5126" w:rsidRPr="00277315" w:rsidRDefault="005C5126" w:rsidP="005C5126">
      <w:pPr>
        <w:rPr>
          <w:sz w:val="28"/>
          <w:szCs w:val="28"/>
        </w:rPr>
      </w:pPr>
      <w:proofErr w:type="spellStart"/>
      <w:r w:rsidRPr="00277315">
        <w:rPr>
          <w:i/>
          <w:sz w:val="28"/>
          <w:szCs w:val="28"/>
        </w:rPr>
        <w:t>kout</w:t>
      </w:r>
      <w:proofErr w:type="spellEnd"/>
      <w:r w:rsidRPr="005C5126">
        <w:rPr>
          <w:sz w:val="28"/>
          <w:szCs w:val="28"/>
        </w:rPr>
        <w:t xml:space="preserve"> </w:t>
      </w:r>
      <w:r w:rsidR="00277315" w:rsidRPr="00277315">
        <w:rPr>
          <w:sz w:val="28"/>
          <w:szCs w:val="28"/>
        </w:rPr>
        <w:t>–</w:t>
      </w:r>
      <w:r w:rsidRPr="005C5126">
        <w:rPr>
          <w:sz w:val="28"/>
          <w:szCs w:val="28"/>
        </w:rPr>
        <w:t xml:space="preserve"> </w:t>
      </w:r>
      <w:r w:rsidR="00277315">
        <w:rPr>
          <w:sz w:val="28"/>
          <w:szCs w:val="28"/>
        </w:rPr>
        <w:t>число выходов из графов;</w:t>
      </w:r>
    </w:p>
    <w:p w14:paraId="51C8FF76" w14:textId="77777777" w:rsidR="00277315" w:rsidRPr="00277315" w:rsidRDefault="005C5126" w:rsidP="005C5126">
      <w:pPr>
        <w:rPr>
          <w:sz w:val="28"/>
          <w:szCs w:val="28"/>
        </w:rPr>
      </w:pPr>
      <w:proofErr w:type="spellStart"/>
      <w:r w:rsidRPr="00277315">
        <w:rPr>
          <w:i/>
          <w:sz w:val="28"/>
          <w:szCs w:val="28"/>
        </w:rPr>
        <w:t>kext</w:t>
      </w:r>
      <w:proofErr w:type="spellEnd"/>
      <w:r w:rsidRPr="005C5126">
        <w:rPr>
          <w:sz w:val="28"/>
          <w:szCs w:val="28"/>
        </w:rPr>
        <w:t xml:space="preserve"> </w:t>
      </w:r>
      <w:r w:rsidR="00277315" w:rsidRPr="00277315">
        <w:rPr>
          <w:sz w:val="28"/>
          <w:szCs w:val="28"/>
        </w:rPr>
        <w:t>–</w:t>
      </w:r>
      <w:r w:rsidRPr="005C5126">
        <w:rPr>
          <w:sz w:val="28"/>
          <w:szCs w:val="28"/>
        </w:rPr>
        <w:t xml:space="preserve"> число точек входа, которые могут быть вызваны извне.</w:t>
      </w:r>
    </w:p>
    <w:p w14:paraId="26FD4628" w14:textId="77777777" w:rsidR="005C5126" w:rsidRPr="005C5126" w:rsidRDefault="005C5126" w:rsidP="005C5126">
      <w:pPr>
        <w:rPr>
          <w:sz w:val="28"/>
          <w:szCs w:val="28"/>
        </w:rPr>
      </w:pPr>
      <w:r w:rsidRPr="005C5126">
        <w:rPr>
          <w:sz w:val="28"/>
          <w:szCs w:val="28"/>
        </w:rPr>
        <w:t xml:space="preserve">Тогда сложность интеграционного тестирования всей программы </w:t>
      </w:r>
      <w:r w:rsidRPr="00277315">
        <w:rPr>
          <w:i/>
          <w:sz w:val="28"/>
          <w:szCs w:val="28"/>
        </w:rPr>
        <w:t>Р</w:t>
      </w:r>
      <w:r w:rsidR="00277315" w:rsidRPr="00277315">
        <w:rPr>
          <w:i/>
          <w:sz w:val="28"/>
          <w:szCs w:val="28"/>
        </w:rPr>
        <w:t xml:space="preserve"> </w:t>
      </w:r>
      <w:r w:rsidR="00277315">
        <w:rPr>
          <w:sz w:val="28"/>
          <w:szCs w:val="28"/>
        </w:rPr>
        <w:t xml:space="preserve">по критерию </w:t>
      </w:r>
      <w:r w:rsidR="00277315" w:rsidRPr="00277315">
        <w:rPr>
          <w:i/>
          <w:sz w:val="28"/>
          <w:szCs w:val="28"/>
        </w:rPr>
        <w:t>C1</w:t>
      </w:r>
      <w:r w:rsidRPr="005C5126">
        <w:rPr>
          <w:sz w:val="28"/>
          <w:szCs w:val="28"/>
        </w:rPr>
        <w:t xml:space="preserve"> может быть выражена формулой:</w:t>
      </w:r>
    </w:p>
    <w:p w14:paraId="5D7942C6" w14:textId="77777777" w:rsidR="00277315" w:rsidRPr="00AD5CF7" w:rsidRDefault="00277315" w:rsidP="006F0B54">
      <w:pPr>
        <w:jc w:val="center"/>
        <w:rPr>
          <w:i/>
          <w:sz w:val="28"/>
          <w:szCs w:val="28"/>
          <w:lang w:val="en-US"/>
        </w:rPr>
      </w:pPr>
      <w:r w:rsidRPr="006F0B54">
        <w:rPr>
          <w:i/>
          <w:sz w:val="28"/>
          <w:szCs w:val="28"/>
          <w:lang w:val="en-US"/>
        </w:rPr>
        <w:t>V</w:t>
      </w:r>
      <w:r w:rsidRPr="00AD5CF7">
        <w:rPr>
          <w:i/>
          <w:sz w:val="28"/>
          <w:szCs w:val="28"/>
          <w:lang w:val="en-US"/>
        </w:rPr>
        <w:t>(</w:t>
      </w:r>
      <w:proofErr w:type="gramStart"/>
      <w:r w:rsidRPr="006F0B54">
        <w:rPr>
          <w:i/>
          <w:sz w:val="28"/>
          <w:szCs w:val="28"/>
          <w:lang w:val="en-US"/>
        </w:rPr>
        <w:t>P</w:t>
      </w:r>
      <w:r w:rsidRPr="00AD5CF7">
        <w:rPr>
          <w:i/>
          <w:sz w:val="28"/>
          <w:szCs w:val="28"/>
          <w:lang w:val="en-US"/>
        </w:rPr>
        <w:t>,</w:t>
      </w:r>
      <w:r w:rsidRPr="006F0B54">
        <w:rPr>
          <w:i/>
          <w:sz w:val="28"/>
          <w:szCs w:val="28"/>
          <w:lang w:val="en-US"/>
        </w:rPr>
        <w:t>C</w:t>
      </w:r>
      <w:proofErr w:type="gramEnd"/>
      <w:r w:rsidRPr="00AD5CF7">
        <w:rPr>
          <w:i/>
          <w:sz w:val="28"/>
          <w:szCs w:val="28"/>
          <w:lang w:val="en-US"/>
        </w:rPr>
        <w:t>1) =</w:t>
      </w:r>
      <w:r w:rsidRPr="006F0B54">
        <w:rPr>
          <w:i/>
          <w:position w:val="-12"/>
          <w:sz w:val="28"/>
          <w:szCs w:val="28"/>
        </w:rPr>
        <w:object w:dxaOrig="1700" w:dyaOrig="380" w14:anchorId="365E4C73">
          <v:shape id="_x0000_i1027" type="#_x0000_t75" style="width:84.85pt;height:18.8pt" o:ole="">
            <v:imagedata r:id="rId13" o:title=""/>
          </v:shape>
          <o:OLEObject Type="Embed" ProgID="Equation.3" ShapeID="_x0000_i1027" DrawAspect="Content" ObjectID="_1793081843" r:id="rId14"/>
        </w:object>
      </w:r>
      <w:r w:rsidR="005C5126" w:rsidRPr="00AD5CF7">
        <w:rPr>
          <w:i/>
          <w:sz w:val="28"/>
          <w:szCs w:val="28"/>
          <w:lang w:val="en-US"/>
        </w:rPr>
        <w:t xml:space="preserve"> - </w:t>
      </w:r>
      <w:r w:rsidR="005C5126" w:rsidRPr="006F0B54">
        <w:rPr>
          <w:i/>
          <w:sz w:val="28"/>
          <w:szCs w:val="28"/>
          <w:lang w:val="en-US"/>
        </w:rPr>
        <w:t>k</w:t>
      </w:r>
      <w:r w:rsidRPr="006F0B54">
        <w:rPr>
          <w:i/>
          <w:sz w:val="28"/>
          <w:szCs w:val="28"/>
          <w:lang w:val="en-US"/>
        </w:rPr>
        <w:t>i</w:t>
      </w:r>
      <w:r w:rsidR="005C5126" w:rsidRPr="006F0B54">
        <w:rPr>
          <w:i/>
          <w:sz w:val="28"/>
          <w:szCs w:val="28"/>
          <w:lang w:val="en-US"/>
        </w:rPr>
        <w:t>n</w:t>
      </w:r>
      <w:r w:rsidR="005C5126" w:rsidRPr="00AD5CF7">
        <w:rPr>
          <w:i/>
          <w:sz w:val="28"/>
          <w:szCs w:val="28"/>
          <w:lang w:val="en-US"/>
        </w:rPr>
        <w:t xml:space="preserve"> +</w:t>
      </w:r>
      <w:proofErr w:type="spellStart"/>
      <w:r w:rsidR="005C5126" w:rsidRPr="006F0B54">
        <w:rPr>
          <w:i/>
          <w:sz w:val="28"/>
          <w:szCs w:val="28"/>
          <w:lang w:val="en-US"/>
        </w:rPr>
        <w:t>kext</w:t>
      </w:r>
      <w:proofErr w:type="spellEnd"/>
      <w:r w:rsidR="005C5126" w:rsidRPr="00AD5CF7">
        <w:rPr>
          <w:i/>
          <w:sz w:val="28"/>
          <w:szCs w:val="28"/>
          <w:lang w:val="en-US"/>
        </w:rPr>
        <w:t xml:space="preserve"> =</w:t>
      </w:r>
      <w:r w:rsidR="005C5126" w:rsidRPr="006F0B54">
        <w:rPr>
          <w:i/>
          <w:sz w:val="28"/>
          <w:szCs w:val="28"/>
        </w:rPr>
        <w:t>е</w:t>
      </w:r>
      <w:r w:rsidR="005C5126" w:rsidRPr="00AD5CF7">
        <w:rPr>
          <w:i/>
          <w:sz w:val="28"/>
          <w:szCs w:val="28"/>
          <w:lang w:val="en-US"/>
        </w:rPr>
        <w:t>-</w:t>
      </w:r>
      <w:proofErr w:type="spellStart"/>
      <w:r w:rsidR="005C5126" w:rsidRPr="006F0B54">
        <w:rPr>
          <w:i/>
          <w:sz w:val="28"/>
          <w:szCs w:val="28"/>
          <w:lang w:val="en-US"/>
        </w:rPr>
        <w:t>n</w:t>
      </w:r>
      <w:r w:rsidR="005C5126" w:rsidRPr="00AD5CF7">
        <w:rPr>
          <w:i/>
          <w:sz w:val="28"/>
          <w:szCs w:val="28"/>
          <w:lang w:val="en-US"/>
        </w:rPr>
        <w:t>-</w:t>
      </w:r>
      <w:r w:rsidR="005C5126" w:rsidRPr="006F0B54">
        <w:rPr>
          <w:i/>
          <w:sz w:val="28"/>
          <w:szCs w:val="28"/>
          <w:lang w:val="en-US"/>
        </w:rPr>
        <w:t>kext</w:t>
      </w:r>
      <w:r w:rsidR="005C5126" w:rsidRPr="00AD5CF7">
        <w:rPr>
          <w:i/>
          <w:sz w:val="28"/>
          <w:szCs w:val="28"/>
          <w:lang w:val="en-US"/>
        </w:rPr>
        <w:t>+</w:t>
      </w:r>
      <w:r w:rsidRPr="006F0B54">
        <w:rPr>
          <w:i/>
          <w:sz w:val="28"/>
          <w:szCs w:val="28"/>
          <w:lang w:val="en-US"/>
        </w:rPr>
        <w:t>ko</w:t>
      </w:r>
      <w:r w:rsidR="005C5126" w:rsidRPr="006F0B54">
        <w:rPr>
          <w:i/>
          <w:sz w:val="28"/>
          <w:szCs w:val="28"/>
          <w:lang w:val="en-US"/>
        </w:rPr>
        <w:t>ut</w:t>
      </w:r>
      <w:proofErr w:type="spellEnd"/>
      <w:r w:rsidR="005C5126" w:rsidRPr="00AD5CF7">
        <w:rPr>
          <w:i/>
          <w:sz w:val="28"/>
          <w:szCs w:val="28"/>
          <w:lang w:val="en-US"/>
        </w:rPr>
        <w:t>=</w:t>
      </w:r>
      <w:proofErr w:type="spellStart"/>
      <w:r w:rsidR="005C5126" w:rsidRPr="006F0B54">
        <w:rPr>
          <w:i/>
          <w:sz w:val="28"/>
          <w:szCs w:val="28"/>
          <w:lang w:val="en-US"/>
        </w:rPr>
        <w:t>q</w:t>
      </w:r>
      <w:r w:rsidR="005C5126" w:rsidRPr="00AD5CF7">
        <w:rPr>
          <w:i/>
          <w:sz w:val="28"/>
          <w:szCs w:val="28"/>
          <w:lang w:val="en-US"/>
        </w:rPr>
        <w:t>+</w:t>
      </w:r>
      <w:r w:rsidR="005C5126" w:rsidRPr="006F0B54">
        <w:rPr>
          <w:i/>
          <w:sz w:val="28"/>
          <w:szCs w:val="28"/>
          <w:lang w:val="en-US"/>
        </w:rPr>
        <w:t>kext</w:t>
      </w:r>
      <w:proofErr w:type="spellEnd"/>
      <w:r w:rsidRPr="00AD5CF7">
        <w:rPr>
          <w:i/>
          <w:sz w:val="28"/>
          <w:szCs w:val="28"/>
          <w:lang w:val="en-US"/>
        </w:rPr>
        <w:t>,</w:t>
      </w:r>
    </w:p>
    <w:p w14:paraId="10038265" w14:textId="77777777" w:rsidR="005C5126" w:rsidRPr="006F0B54" w:rsidRDefault="00F16F1C" w:rsidP="006F0B54">
      <w:pPr>
        <w:jc w:val="center"/>
        <w:rPr>
          <w:i/>
          <w:sz w:val="28"/>
          <w:szCs w:val="28"/>
        </w:rPr>
      </w:pPr>
      <w:r w:rsidRPr="006F0B54">
        <w:rPr>
          <w:i/>
          <w:position w:val="-12"/>
          <w:sz w:val="28"/>
          <w:szCs w:val="28"/>
        </w:rPr>
        <w:object w:dxaOrig="1500" w:dyaOrig="360" w14:anchorId="5AA7AE9E">
          <v:shape id="_x0000_i1028" type="#_x0000_t75" style="width:75.2pt;height:17.9pt" o:ole="">
            <v:imagedata r:id="rId15" o:title=""/>
          </v:shape>
          <o:OLEObject Type="Embed" ProgID="Equation.3" ShapeID="_x0000_i1028" DrawAspect="Content" ObjectID="_1793081844" r:id="rId16"/>
        </w:object>
      </w:r>
    </w:p>
    <w:p w14:paraId="71AE15B6" w14:textId="77777777" w:rsidR="005C5126" w:rsidRPr="005C5126" w:rsidRDefault="005C5126" w:rsidP="005C5126">
      <w:pPr>
        <w:rPr>
          <w:sz w:val="28"/>
          <w:szCs w:val="28"/>
        </w:rPr>
      </w:pPr>
      <w:r w:rsidRPr="005C5126">
        <w:rPr>
          <w:sz w:val="28"/>
          <w:szCs w:val="28"/>
        </w:rPr>
        <w:t xml:space="preserve">Однако при подобном подходе к построению </w:t>
      </w:r>
      <w:r w:rsidR="00F16F1C" w:rsidRPr="00F16F1C">
        <w:rPr>
          <w:i/>
          <w:sz w:val="28"/>
          <w:szCs w:val="28"/>
        </w:rPr>
        <w:t>ГМ</w:t>
      </w:r>
      <w:r w:rsidRPr="00F16F1C">
        <w:rPr>
          <w:i/>
          <w:sz w:val="28"/>
          <w:szCs w:val="28"/>
        </w:rPr>
        <w:t>П</w:t>
      </w:r>
      <w:r w:rsidRPr="005C5126">
        <w:rPr>
          <w:sz w:val="28"/>
          <w:szCs w:val="28"/>
        </w:rPr>
        <w:t xml:space="preserve"> разработчик тесто</w:t>
      </w:r>
      <w:r w:rsidRPr="005C5126">
        <w:rPr>
          <w:sz w:val="28"/>
          <w:szCs w:val="28"/>
        </w:rPr>
        <w:softHyphen/>
        <w:t>вого набора неизбежно сталкивается с неприемлемо высокой сложностью</w:t>
      </w:r>
      <w:r w:rsidR="00F16F1C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 xml:space="preserve">тестирования </w:t>
      </w:r>
      <w:r w:rsidR="00F16F1C" w:rsidRPr="00F16F1C">
        <w:rPr>
          <w:i/>
          <w:sz w:val="28"/>
          <w:szCs w:val="28"/>
          <w:lang w:val="en-US"/>
        </w:rPr>
        <w:t>V</w:t>
      </w:r>
      <w:r w:rsidRPr="00F16F1C">
        <w:rPr>
          <w:i/>
          <w:sz w:val="28"/>
          <w:szCs w:val="28"/>
        </w:rPr>
        <w:t>(Р,С)</w:t>
      </w:r>
      <w:r w:rsidRPr="005C5126">
        <w:rPr>
          <w:sz w:val="28"/>
          <w:szCs w:val="28"/>
        </w:rPr>
        <w:t xml:space="preserve"> для проектов среднего и большого объема (размером в</w:t>
      </w:r>
      <w:r w:rsidR="00F16F1C" w:rsidRPr="00F16F1C">
        <w:rPr>
          <w:sz w:val="28"/>
          <w:szCs w:val="28"/>
        </w:rPr>
        <w:t xml:space="preserve"> </w:t>
      </w:r>
      <w:r w:rsidR="00F16F1C" w:rsidRPr="00F16F1C">
        <w:rPr>
          <w:position w:val="-6"/>
          <w:sz w:val="28"/>
          <w:szCs w:val="28"/>
        </w:rPr>
        <w:object w:dxaOrig="460" w:dyaOrig="440" w14:anchorId="6DE2D13E">
          <v:shape id="_x0000_i1029" type="#_x0000_t75" style="width:22.45pt;height:22.45pt" o:ole="">
            <v:imagedata r:id="rId17" o:title=""/>
          </v:shape>
          <o:OLEObject Type="Embed" ProgID="Equation.3" ShapeID="_x0000_i1029" DrawAspect="Content" ObjectID="_1793081845" r:id="rId18"/>
        </w:object>
      </w:r>
      <w:r w:rsidRPr="005C5126">
        <w:rPr>
          <w:sz w:val="28"/>
          <w:szCs w:val="28"/>
        </w:rPr>
        <w:t>-</w:t>
      </w:r>
      <w:r w:rsidR="00F16F1C" w:rsidRPr="00F16F1C">
        <w:rPr>
          <w:position w:val="-6"/>
          <w:sz w:val="28"/>
          <w:szCs w:val="28"/>
        </w:rPr>
        <w:object w:dxaOrig="480" w:dyaOrig="440" w14:anchorId="31821C4E">
          <v:shape id="_x0000_i1030" type="#_x0000_t75" style="width:23.85pt;height:22.45pt" o:ole="">
            <v:imagedata r:id="rId19" o:title=""/>
          </v:shape>
          <o:OLEObject Type="Embed" ProgID="Equation.3" ShapeID="_x0000_i1030" DrawAspect="Content" ObjectID="_1793081846" r:id="rId20"/>
        </w:object>
      </w:r>
      <w:r w:rsidRPr="005C5126">
        <w:rPr>
          <w:sz w:val="28"/>
          <w:szCs w:val="28"/>
        </w:rPr>
        <w:t xml:space="preserve"> строк), </w:t>
      </w:r>
      <w:r w:rsidRPr="005C5126">
        <w:rPr>
          <w:i/>
          <w:iCs/>
          <w:sz w:val="28"/>
          <w:szCs w:val="28"/>
        </w:rPr>
        <w:t xml:space="preserve">что </w:t>
      </w:r>
      <w:r w:rsidRPr="005C5126">
        <w:rPr>
          <w:sz w:val="28"/>
          <w:szCs w:val="28"/>
        </w:rPr>
        <w:t>следует из роста топологической сложности управ</w:t>
      </w:r>
      <w:r w:rsidRPr="005C5126">
        <w:rPr>
          <w:sz w:val="28"/>
          <w:szCs w:val="28"/>
        </w:rPr>
        <w:softHyphen/>
        <w:t xml:space="preserve">ляющего графа по </w:t>
      </w:r>
      <w:proofErr w:type="spellStart"/>
      <w:r w:rsidRPr="005C5126">
        <w:rPr>
          <w:sz w:val="28"/>
          <w:szCs w:val="28"/>
        </w:rPr>
        <w:t>МакКейбу</w:t>
      </w:r>
      <w:proofErr w:type="spellEnd"/>
      <w:r w:rsidRPr="005C5126">
        <w:rPr>
          <w:sz w:val="28"/>
          <w:szCs w:val="28"/>
        </w:rPr>
        <w:t>. Таким образом, используя плоскую или ие</w:t>
      </w:r>
      <w:r w:rsidRPr="005C5126">
        <w:rPr>
          <w:sz w:val="28"/>
          <w:szCs w:val="28"/>
        </w:rPr>
        <w:softHyphen/>
        <w:t xml:space="preserve">рархическую модель, трудно дать оценку </w:t>
      </w:r>
      <w:proofErr w:type="spellStart"/>
      <w:r w:rsidRPr="005C5126">
        <w:rPr>
          <w:sz w:val="28"/>
          <w:szCs w:val="28"/>
        </w:rPr>
        <w:t>тестированности</w:t>
      </w:r>
      <w:proofErr w:type="spellEnd"/>
      <w:r w:rsidRPr="005C5126">
        <w:rPr>
          <w:sz w:val="28"/>
          <w:szCs w:val="28"/>
        </w:rPr>
        <w:t xml:space="preserve"> </w:t>
      </w:r>
      <w:r w:rsidRPr="00F16F1C">
        <w:rPr>
          <w:i/>
          <w:sz w:val="28"/>
          <w:szCs w:val="28"/>
        </w:rPr>
        <w:t>ТV(P,C,T)</w:t>
      </w:r>
      <w:r w:rsidRPr="005C5126">
        <w:rPr>
          <w:sz w:val="28"/>
          <w:szCs w:val="28"/>
        </w:rPr>
        <w:t xml:space="preserve"> для</w:t>
      </w:r>
      <w:r w:rsidR="00F16F1C" w:rsidRPr="00F16F1C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 xml:space="preserve">всего проекта и оценку зависимости </w:t>
      </w:r>
      <w:proofErr w:type="spellStart"/>
      <w:r w:rsidRPr="005C5126">
        <w:rPr>
          <w:sz w:val="28"/>
          <w:szCs w:val="28"/>
        </w:rPr>
        <w:t>тестированности</w:t>
      </w:r>
      <w:proofErr w:type="spellEnd"/>
      <w:r w:rsidRPr="005C5126">
        <w:rPr>
          <w:sz w:val="28"/>
          <w:szCs w:val="28"/>
        </w:rPr>
        <w:t xml:space="preserve"> проекта от </w:t>
      </w:r>
      <w:proofErr w:type="spellStart"/>
      <w:r w:rsidRPr="005C5126">
        <w:rPr>
          <w:sz w:val="28"/>
          <w:szCs w:val="28"/>
        </w:rPr>
        <w:t>тестированности</w:t>
      </w:r>
      <w:proofErr w:type="spellEnd"/>
      <w:r w:rsidRPr="005C5126">
        <w:rPr>
          <w:sz w:val="28"/>
          <w:szCs w:val="28"/>
        </w:rPr>
        <w:t xml:space="preserve"> отдельного модуля </w:t>
      </w:r>
      <w:r w:rsidRPr="00F16F1C">
        <w:rPr>
          <w:i/>
          <w:sz w:val="28"/>
          <w:szCs w:val="28"/>
        </w:rPr>
        <w:t>ТV(</w:t>
      </w:r>
      <w:proofErr w:type="spellStart"/>
      <w:r w:rsidRPr="00F16F1C">
        <w:rPr>
          <w:i/>
          <w:sz w:val="28"/>
          <w:szCs w:val="28"/>
        </w:rPr>
        <w:t>Modj,C</w:t>
      </w:r>
      <w:proofErr w:type="spellEnd"/>
      <w:r w:rsidRPr="00F16F1C">
        <w:rPr>
          <w:i/>
          <w:sz w:val="28"/>
          <w:szCs w:val="28"/>
        </w:rPr>
        <w:t>)</w:t>
      </w:r>
      <w:r w:rsidRPr="005C5126">
        <w:rPr>
          <w:sz w:val="28"/>
          <w:szCs w:val="28"/>
        </w:rPr>
        <w:t>, включенного в этот проект.</w:t>
      </w:r>
    </w:p>
    <w:p w14:paraId="3E83C9B9" w14:textId="77777777" w:rsidR="00F16F1C" w:rsidRPr="00F16F1C" w:rsidRDefault="00F16F1C" w:rsidP="005C5126">
      <w:pPr>
        <w:rPr>
          <w:sz w:val="28"/>
          <w:szCs w:val="28"/>
        </w:rPr>
      </w:pPr>
      <w:r>
        <w:rPr>
          <w:sz w:val="28"/>
          <w:szCs w:val="28"/>
        </w:rPr>
        <w:t xml:space="preserve">Рассмотрим </w:t>
      </w:r>
      <w:r w:rsidR="005C5126" w:rsidRPr="005C5126">
        <w:rPr>
          <w:sz w:val="28"/>
          <w:szCs w:val="28"/>
        </w:rPr>
        <w:t xml:space="preserve">вторую модель сборки модулей в процедурном </w:t>
      </w:r>
      <w:proofErr w:type="spellStart"/>
      <w:r>
        <w:rPr>
          <w:sz w:val="28"/>
          <w:szCs w:val="28"/>
        </w:rPr>
        <w:t>про</w:t>
      </w:r>
      <w:r w:rsidR="005C5126" w:rsidRPr="005C5126">
        <w:rPr>
          <w:sz w:val="28"/>
          <w:szCs w:val="28"/>
        </w:rPr>
        <w:t>грам</w:t>
      </w:r>
      <w:r>
        <w:rPr>
          <w:sz w:val="28"/>
          <w:szCs w:val="28"/>
        </w:rPr>
        <w:t>мироваиии</w:t>
      </w:r>
      <w:proofErr w:type="spellEnd"/>
      <w:r>
        <w:rPr>
          <w:sz w:val="28"/>
          <w:szCs w:val="28"/>
        </w:rPr>
        <w:t xml:space="preserve"> –</w:t>
      </w:r>
      <w:r w:rsidR="005C5126" w:rsidRPr="005C5126">
        <w:rPr>
          <w:sz w:val="28"/>
          <w:szCs w:val="28"/>
        </w:rPr>
        <w:t xml:space="preserve"> </w:t>
      </w:r>
      <w:r w:rsidR="005C5126" w:rsidRPr="00585D40">
        <w:rPr>
          <w:i/>
          <w:iCs/>
          <w:sz w:val="28"/>
          <w:szCs w:val="28"/>
        </w:rPr>
        <w:t>граф вызовов</w:t>
      </w:r>
      <w:r w:rsidR="005C5126" w:rsidRPr="005C5126">
        <w:rPr>
          <w:sz w:val="28"/>
          <w:szCs w:val="28"/>
        </w:rPr>
        <w:t>. В этой модели</w:t>
      </w:r>
      <w:r>
        <w:rPr>
          <w:sz w:val="28"/>
          <w:szCs w:val="28"/>
        </w:rPr>
        <w:t xml:space="preserve"> в </w:t>
      </w:r>
      <w:r w:rsidRPr="00585D40">
        <w:rPr>
          <w:i/>
          <w:iCs/>
          <w:sz w:val="28"/>
          <w:szCs w:val="28"/>
        </w:rPr>
        <w:t>случае интеграционного тести</w:t>
      </w:r>
      <w:r w:rsidR="005C5126" w:rsidRPr="00585D40">
        <w:rPr>
          <w:i/>
          <w:iCs/>
          <w:sz w:val="28"/>
          <w:szCs w:val="28"/>
        </w:rPr>
        <w:t>рования учитываются только вызовы модулей в программе</w:t>
      </w:r>
      <w:r w:rsidR="005C5126" w:rsidRPr="005C5126">
        <w:rPr>
          <w:sz w:val="28"/>
          <w:szCs w:val="28"/>
        </w:rPr>
        <w:t>. Поэтому из</w:t>
      </w:r>
      <w:r>
        <w:rPr>
          <w:sz w:val="28"/>
          <w:szCs w:val="28"/>
        </w:rPr>
        <w:t xml:space="preserve"> </w:t>
      </w:r>
      <w:r w:rsidR="005C5126" w:rsidRPr="005C5126">
        <w:rPr>
          <w:sz w:val="28"/>
          <w:szCs w:val="28"/>
        </w:rPr>
        <w:t xml:space="preserve">множества </w:t>
      </w:r>
      <w:r w:rsidR="005C5126" w:rsidRPr="00F16F1C">
        <w:rPr>
          <w:i/>
          <w:sz w:val="28"/>
          <w:szCs w:val="28"/>
        </w:rPr>
        <w:t>M(</w:t>
      </w:r>
      <w:proofErr w:type="spellStart"/>
      <w:proofErr w:type="gramStart"/>
      <w:r w:rsidR="005C5126" w:rsidRPr="00F16F1C">
        <w:rPr>
          <w:i/>
          <w:sz w:val="28"/>
          <w:szCs w:val="28"/>
        </w:rPr>
        <w:t>Modj,C</w:t>
      </w:r>
      <w:proofErr w:type="spellEnd"/>
      <w:proofErr w:type="gramEnd"/>
      <w:r w:rsidR="005C5126" w:rsidRPr="00F16F1C">
        <w:rPr>
          <w:i/>
          <w:sz w:val="28"/>
          <w:szCs w:val="28"/>
        </w:rPr>
        <w:t>)</w:t>
      </w:r>
      <w:r w:rsidR="005C5126" w:rsidRPr="005C5126">
        <w:rPr>
          <w:sz w:val="28"/>
          <w:szCs w:val="28"/>
        </w:rPr>
        <w:t xml:space="preserve"> тестируемых элементов можно исключить те элемен</w:t>
      </w:r>
      <w:r w:rsidR="005C5126" w:rsidRPr="005C5126">
        <w:rPr>
          <w:sz w:val="28"/>
          <w:szCs w:val="28"/>
        </w:rPr>
        <w:softHyphen/>
        <w:t xml:space="preserve">ты, которые не подвержены влиянию интеграции, т. е. </w:t>
      </w:r>
      <w:r w:rsidR="005C5126" w:rsidRPr="00585D40">
        <w:rPr>
          <w:i/>
          <w:iCs/>
          <w:sz w:val="28"/>
          <w:szCs w:val="28"/>
        </w:rPr>
        <w:t>узлы и дуги, не соеди</w:t>
      </w:r>
      <w:r w:rsidR="005C5126" w:rsidRPr="00585D40">
        <w:rPr>
          <w:i/>
          <w:iCs/>
          <w:sz w:val="28"/>
          <w:szCs w:val="28"/>
        </w:rPr>
        <w:softHyphen/>
        <w:t>ненные с вызовами модулей</w:t>
      </w:r>
      <w:r w:rsidR="005C5126" w:rsidRPr="005C5126">
        <w:rPr>
          <w:sz w:val="28"/>
          <w:szCs w:val="28"/>
        </w:rPr>
        <w:t>:</w:t>
      </w:r>
    </w:p>
    <w:p w14:paraId="60DE998B" w14:textId="77777777" w:rsidR="00F16F1C" w:rsidRDefault="005C5126" w:rsidP="00F16F1C">
      <w:pPr>
        <w:jc w:val="center"/>
        <w:rPr>
          <w:sz w:val="28"/>
          <w:szCs w:val="28"/>
        </w:rPr>
      </w:pPr>
      <w:r w:rsidRPr="00F16F1C">
        <w:rPr>
          <w:i/>
          <w:sz w:val="28"/>
          <w:szCs w:val="28"/>
          <w:lang w:val="en-US"/>
        </w:rPr>
        <w:t>M</w:t>
      </w:r>
      <w:r w:rsidRPr="00F16F1C">
        <w:rPr>
          <w:i/>
          <w:sz w:val="28"/>
          <w:szCs w:val="28"/>
        </w:rPr>
        <w:t>(</w:t>
      </w:r>
      <w:proofErr w:type="spellStart"/>
      <w:proofErr w:type="gramStart"/>
      <w:r w:rsidRPr="00F16F1C">
        <w:rPr>
          <w:i/>
          <w:sz w:val="28"/>
          <w:szCs w:val="28"/>
          <w:lang w:val="en-US"/>
        </w:rPr>
        <w:t>Modj</w:t>
      </w:r>
      <w:proofErr w:type="spellEnd"/>
      <w:r w:rsidRPr="00F16F1C">
        <w:rPr>
          <w:i/>
          <w:sz w:val="28"/>
          <w:szCs w:val="28"/>
        </w:rPr>
        <w:t>,</w:t>
      </w:r>
      <w:r w:rsidRPr="00F16F1C">
        <w:rPr>
          <w:i/>
          <w:sz w:val="28"/>
          <w:szCs w:val="28"/>
          <w:lang w:val="en-US"/>
        </w:rPr>
        <w:t>C</w:t>
      </w:r>
      <w:proofErr w:type="gramEnd"/>
      <w:r w:rsidR="00F16F1C" w:rsidRPr="00F16F1C">
        <w:rPr>
          <w:i/>
          <w:sz w:val="28"/>
          <w:szCs w:val="28"/>
        </w:rPr>
        <w:t>)</w:t>
      </w:r>
      <w:r w:rsidRPr="00F16F1C">
        <w:rPr>
          <w:i/>
          <w:sz w:val="28"/>
          <w:szCs w:val="28"/>
        </w:rPr>
        <w:t>=</w:t>
      </w:r>
      <w:r w:rsidR="00F16F1C" w:rsidRPr="00F16F1C">
        <w:rPr>
          <w:sz w:val="28"/>
          <w:szCs w:val="28"/>
        </w:rPr>
        <w:t xml:space="preserve"> </w:t>
      </w:r>
      <w:r w:rsidR="00F16F1C" w:rsidRPr="00F16F1C">
        <w:rPr>
          <w:position w:val="-4"/>
          <w:sz w:val="28"/>
          <w:szCs w:val="28"/>
        </w:rPr>
        <w:object w:dxaOrig="320" w:dyaOrig="420" w14:anchorId="67849BA6">
          <v:shape id="_x0000_i1031" type="#_x0000_t75" style="width:15.6pt;height:21.1pt" o:ole="">
            <v:imagedata r:id="rId21" o:title=""/>
          </v:shape>
          <o:OLEObject Type="Embed" ProgID="Equation.3" ShapeID="_x0000_i1031" DrawAspect="Content" ObjectID="_1793081847" r:id="rId22"/>
        </w:object>
      </w:r>
      <w:r w:rsidRPr="00F16F1C">
        <w:rPr>
          <w:i/>
          <w:sz w:val="28"/>
          <w:szCs w:val="28"/>
        </w:rPr>
        <w:t xml:space="preserve"> </w:t>
      </w:r>
      <w:r w:rsidRPr="00F16F1C">
        <w:rPr>
          <w:i/>
          <w:sz w:val="28"/>
          <w:szCs w:val="28"/>
          <w:lang w:val="en-US"/>
        </w:rPr>
        <w:t>U</w:t>
      </w:r>
      <w:r w:rsidRPr="00F16F1C">
        <w:rPr>
          <w:i/>
          <w:sz w:val="28"/>
          <w:szCs w:val="28"/>
        </w:rPr>
        <w:t xml:space="preserve"> </w:t>
      </w:r>
      <w:r w:rsidRPr="00F16F1C">
        <w:rPr>
          <w:i/>
          <w:sz w:val="28"/>
          <w:szCs w:val="28"/>
          <w:lang w:val="en-US"/>
        </w:rPr>
        <w:t>Nin</w:t>
      </w:r>
      <w:r w:rsidRPr="00F16F1C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>где</w:t>
      </w:r>
      <w:r w:rsidRPr="00F16F1C">
        <w:rPr>
          <w:sz w:val="28"/>
          <w:szCs w:val="28"/>
        </w:rPr>
        <w:t xml:space="preserve"> </w:t>
      </w:r>
      <w:r w:rsidR="00F16F1C" w:rsidRPr="00F16F1C">
        <w:rPr>
          <w:position w:val="-4"/>
          <w:sz w:val="28"/>
          <w:szCs w:val="28"/>
        </w:rPr>
        <w:object w:dxaOrig="320" w:dyaOrig="420" w14:anchorId="65541BCD">
          <v:shape id="_x0000_i1032" type="#_x0000_t75" style="width:15.6pt;height:21.1pt" o:ole="">
            <v:imagedata r:id="rId23" o:title=""/>
          </v:shape>
          <o:OLEObject Type="Embed" ProgID="Equation.3" ShapeID="_x0000_i1032" DrawAspect="Content" ObjectID="_1793081848" r:id="rId24"/>
        </w:object>
      </w:r>
      <w:r w:rsidRPr="00F16F1C">
        <w:rPr>
          <w:i/>
          <w:sz w:val="28"/>
          <w:szCs w:val="28"/>
        </w:rPr>
        <w:t>= {(</w:t>
      </w:r>
      <w:proofErr w:type="spellStart"/>
      <w:r w:rsidR="00F16F1C" w:rsidRPr="00F16F1C">
        <w:rPr>
          <w:i/>
          <w:sz w:val="28"/>
          <w:szCs w:val="28"/>
          <w:lang w:val="en-US"/>
        </w:rPr>
        <w:t>ni</w:t>
      </w:r>
      <w:proofErr w:type="spellEnd"/>
      <w:r w:rsidRPr="00F16F1C">
        <w:rPr>
          <w:i/>
          <w:sz w:val="28"/>
          <w:szCs w:val="28"/>
        </w:rPr>
        <w:t xml:space="preserve">, </w:t>
      </w:r>
      <w:proofErr w:type="spellStart"/>
      <w:r w:rsidRPr="00F16F1C">
        <w:rPr>
          <w:i/>
          <w:sz w:val="28"/>
          <w:szCs w:val="28"/>
          <w:lang w:val="en-US"/>
        </w:rPr>
        <w:t>nj</w:t>
      </w:r>
      <w:proofErr w:type="spellEnd"/>
      <w:r w:rsidRPr="00F16F1C">
        <w:rPr>
          <w:i/>
          <w:sz w:val="28"/>
          <w:szCs w:val="28"/>
        </w:rPr>
        <w:t xml:space="preserve">) </w:t>
      </w:r>
      <w:r w:rsidR="00F16F1C" w:rsidRPr="00F16F1C">
        <w:rPr>
          <w:i/>
          <w:position w:val="-4"/>
          <w:sz w:val="28"/>
          <w:szCs w:val="28"/>
        </w:rPr>
        <w:object w:dxaOrig="220" w:dyaOrig="220" w14:anchorId="66BB61E9">
          <v:shape id="_x0000_i1033" type="#_x0000_t75" style="width:11.45pt;height:11.45pt" o:ole="">
            <v:imagedata r:id="rId25" o:title=""/>
          </v:shape>
          <o:OLEObject Type="Embed" ProgID="Equation.3" ShapeID="_x0000_i1033" DrawAspect="Content" ObjectID="_1793081849" r:id="rId26"/>
        </w:object>
      </w:r>
      <w:r w:rsidRPr="00F16F1C">
        <w:rPr>
          <w:i/>
          <w:sz w:val="28"/>
          <w:szCs w:val="28"/>
        </w:rPr>
        <w:t xml:space="preserve"> Е</w:t>
      </w:r>
      <w:r w:rsidR="00F16F1C" w:rsidRPr="00F16F1C">
        <w:rPr>
          <w:i/>
          <w:sz w:val="28"/>
          <w:szCs w:val="28"/>
        </w:rPr>
        <w:t>|</w:t>
      </w:r>
      <w:proofErr w:type="spellStart"/>
      <w:r w:rsidR="00F16F1C" w:rsidRPr="00F16F1C">
        <w:rPr>
          <w:i/>
          <w:sz w:val="28"/>
          <w:szCs w:val="28"/>
          <w:lang w:val="en-US"/>
        </w:rPr>
        <w:t>ni</w:t>
      </w:r>
      <w:proofErr w:type="spellEnd"/>
      <w:r w:rsidRPr="00F16F1C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>или</w:t>
      </w:r>
      <w:r w:rsidRPr="00F16F1C">
        <w:rPr>
          <w:sz w:val="28"/>
          <w:szCs w:val="28"/>
        </w:rPr>
        <w:t xml:space="preserve"> </w:t>
      </w:r>
      <w:proofErr w:type="spellStart"/>
      <w:r w:rsidRPr="00F16F1C">
        <w:rPr>
          <w:i/>
          <w:sz w:val="28"/>
          <w:szCs w:val="28"/>
          <w:lang w:val="en-US"/>
        </w:rPr>
        <w:t>nj</w:t>
      </w:r>
      <w:proofErr w:type="spellEnd"/>
      <w:r w:rsidRPr="00F16F1C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>содержит</w:t>
      </w:r>
      <w:r w:rsidRPr="00F16F1C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>вызовы</w:t>
      </w:r>
      <w:r w:rsidRPr="00F16F1C">
        <w:rPr>
          <w:sz w:val="28"/>
          <w:szCs w:val="28"/>
        </w:rPr>
        <w:t xml:space="preserve"> </w:t>
      </w:r>
      <w:r w:rsidRPr="005C5126">
        <w:rPr>
          <w:sz w:val="28"/>
          <w:szCs w:val="28"/>
        </w:rPr>
        <w:t>модулей</w:t>
      </w:r>
      <w:r w:rsidR="00F16F1C">
        <w:rPr>
          <w:sz w:val="28"/>
          <w:szCs w:val="28"/>
        </w:rPr>
        <w:t>},</w:t>
      </w:r>
    </w:p>
    <w:p w14:paraId="56B55372" w14:textId="77777777" w:rsidR="005C5126" w:rsidRPr="00F16F1C" w:rsidRDefault="00F16F1C" w:rsidP="008C5C92">
      <w:pPr>
        <w:rPr>
          <w:sz w:val="28"/>
          <w:szCs w:val="28"/>
        </w:rPr>
      </w:pPr>
      <w:r>
        <w:rPr>
          <w:sz w:val="28"/>
          <w:szCs w:val="28"/>
        </w:rPr>
        <w:t>где</w:t>
      </w:r>
      <w:r w:rsidR="005C5126" w:rsidRPr="00F16F1C">
        <w:rPr>
          <w:sz w:val="28"/>
          <w:szCs w:val="28"/>
        </w:rPr>
        <w:t xml:space="preserve"> </w:t>
      </w:r>
      <w:r w:rsidRPr="00F16F1C">
        <w:rPr>
          <w:position w:val="-4"/>
          <w:sz w:val="28"/>
          <w:szCs w:val="28"/>
        </w:rPr>
        <w:object w:dxaOrig="320" w:dyaOrig="420" w14:anchorId="3DA80AB3">
          <v:shape id="_x0000_i1034" type="#_x0000_t75" style="width:15.6pt;height:21.1pt" o:ole="">
            <v:imagedata r:id="rId23" o:title=""/>
          </v:shape>
          <o:OLEObject Type="Embed" ProgID="Equation.3" ShapeID="_x0000_i1034" DrawAspect="Content" ObjectID="_1793081850" r:id="rId27"/>
        </w:object>
      </w:r>
      <w:r w:rsidR="005C5126" w:rsidRPr="00F16F1C">
        <w:rPr>
          <w:sz w:val="28"/>
          <w:szCs w:val="28"/>
        </w:rPr>
        <w:t xml:space="preserve"> </w:t>
      </w:r>
      <w:r w:rsidRPr="00F16F1C">
        <w:rPr>
          <w:sz w:val="28"/>
          <w:szCs w:val="28"/>
        </w:rPr>
        <w:t>–</w:t>
      </w:r>
      <w:r w:rsidR="005C5126" w:rsidRPr="00F16F1C">
        <w:rPr>
          <w:sz w:val="28"/>
          <w:szCs w:val="28"/>
        </w:rPr>
        <w:t xml:space="preserve"> </w:t>
      </w:r>
      <w:r w:rsidR="005C5126" w:rsidRPr="005C5126">
        <w:rPr>
          <w:sz w:val="28"/>
          <w:szCs w:val="28"/>
        </w:rPr>
        <w:t>подмножество</w:t>
      </w:r>
      <w:r w:rsidR="005C5126" w:rsidRPr="00F16F1C">
        <w:rPr>
          <w:sz w:val="28"/>
          <w:szCs w:val="28"/>
        </w:rPr>
        <w:t xml:space="preserve"> </w:t>
      </w:r>
      <w:r w:rsidR="005C5126" w:rsidRPr="005C5126">
        <w:rPr>
          <w:sz w:val="28"/>
          <w:szCs w:val="28"/>
        </w:rPr>
        <w:t>ребер</w:t>
      </w:r>
      <w:r w:rsidR="005C5126" w:rsidRPr="00F16F1C">
        <w:rPr>
          <w:sz w:val="28"/>
          <w:szCs w:val="28"/>
        </w:rPr>
        <w:t xml:space="preserve"> </w:t>
      </w:r>
      <w:r w:rsidR="005C5126" w:rsidRPr="005C5126">
        <w:rPr>
          <w:sz w:val="28"/>
          <w:szCs w:val="28"/>
        </w:rPr>
        <w:t>графа</w:t>
      </w:r>
      <w:r w:rsidR="005C5126" w:rsidRPr="00F16F1C">
        <w:rPr>
          <w:sz w:val="28"/>
          <w:szCs w:val="28"/>
        </w:rPr>
        <w:t xml:space="preserve"> </w:t>
      </w:r>
      <w:r w:rsidR="005C5126" w:rsidRPr="005C5126">
        <w:rPr>
          <w:sz w:val="28"/>
          <w:szCs w:val="28"/>
        </w:rPr>
        <w:t>мо</w:t>
      </w:r>
      <w:r>
        <w:rPr>
          <w:sz w:val="28"/>
          <w:szCs w:val="28"/>
        </w:rPr>
        <w:t>дуля</w:t>
      </w:r>
      <w:r w:rsidRPr="00F16F1C">
        <w:rPr>
          <w:sz w:val="28"/>
          <w:szCs w:val="28"/>
        </w:rPr>
        <w:t>;</w:t>
      </w:r>
    </w:p>
    <w:p w14:paraId="054F101D" w14:textId="77777777" w:rsidR="00F16F1C" w:rsidRPr="00F16F1C" w:rsidRDefault="00F16F1C" w:rsidP="00F16F1C">
      <w:pPr>
        <w:rPr>
          <w:sz w:val="28"/>
          <w:szCs w:val="28"/>
        </w:rPr>
      </w:pPr>
      <w:proofErr w:type="spellStart"/>
      <w:r w:rsidRPr="00F16F1C">
        <w:rPr>
          <w:i/>
          <w:sz w:val="28"/>
          <w:szCs w:val="28"/>
        </w:rPr>
        <w:t>Njn</w:t>
      </w:r>
      <w:proofErr w:type="spellEnd"/>
      <w:r w:rsidRPr="00F16F1C">
        <w:rPr>
          <w:sz w:val="28"/>
          <w:szCs w:val="28"/>
        </w:rPr>
        <w:t xml:space="preserve"> - «входные» узлы графа.</w:t>
      </w:r>
    </w:p>
    <w:p w14:paraId="4529D7E4" w14:textId="5100C36D" w:rsidR="00F16F1C" w:rsidRPr="00F16F1C" w:rsidRDefault="00F16F1C" w:rsidP="00F16F1C">
      <w:pPr>
        <w:rPr>
          <w:sz w:val="28"/>
          <w:szCs w:val="28"/>
        </w:rPr>
      </w:pPr>
      <w:r w:rsidRPr="00F16F1C">
        <w:rPr>
          <w:sz w:val="28"/>
          <w:szCs w:val="28"/>
        </w:rPr>
        <w:t xml:space="preserve">Эта модификация </w:t>
      </w:r>
      <w:r w:rsidRPr="00F16F1C">
        <w:rPr>
          <w:i/>
          <w:sz w:val="28"/>
          <w:szCs w:val="28"/>
        </w:rPr>
        <w:t>ГМП</w:t>
      </w:r>
      <w:r>
        <w:rPr>
          <w:sz w:val="28"/>
          <w:szCs w:val="28"/>
        </w:rPr>
        <w:t xml:space="preserve"> приво</w:t>
      </w:r>
      <w:r w:rsidRPr="00F16F1C">
        <w:rPr>
          <w:sz w:val="28"/>
          <w:szCs w:val="28"/>
        </w:rPr>
        <w:t xml:space="preserve">дит к получению нового графа – </w:t>
      </w:r>
      <w:r w:rsidRPr="00585D40">
        <w:rPr>
          <w:i/>
          <w:iCs/>
          <w:sz w:val="28"/>
          <w:szCs w:val="28"/>
        </w:rPr>
        <w:t>графа вызовов</w:t>
      </w:r>
      <w:r>
        <w:rPr>
          <w:sz w:val="28"/>
          <w:szCs w:val="28"/>
        </w:rPr>
        <w:t>, каждый узел в этом гра</w:t>
      </w:r>
      <w:r w:rsidRPr="00F16F1C">
        <w:rPr>
          <w:sz w:val="28"/>
          <w:szCs w:val="28"/>
        </w:rPr>
        <w:t xml:space="preserve">фе представляет модуль (процедуру), а каждая дуга – вызов модуля (процедуры). Для </w:t>
      </w:r>
      <w:proofErr w:type="spellStart"/>
      <w:r w:rsidRPr="00F16F1C">
        <w:rPr>
          <w:sz w:val="28"/>
          <w:szCs w:val="28"/>
        </w:rPr>
        <w:t>процедурноro</w:t>
      </w:r>
      <w:proofErr w:type="spellEnd"/>
      <w:r w:rsidRPr="00F16F1C">
        <w:rPr>
          <w:sz w:val="28"/>
          <w:szCs w:val="28"/>
        </w:rPr>
        <w:t xml:space="preserve"> программирования подобный шаг </w:t>
      </w:r>
      <w:r w:rsidRPr="00881B7E">
        <w:rPr>
          <w:i/>
          <w:iCs/>
          <w:sz w:val="28"/>
          <w:szCs w:val="28"/>
        </w:rPr>
        <w:t xml:space="preserve">упрощает </w:t>
      </w:r>
      <w:proofErr w:type="spellStart"/>
      <w:r w:rsidRPr="00881B7E">
        <w:rPr>
          <w:i/>
          <w:iCs/>
          <w:sz w:val="28"/>
          <w:szCs w:val="28"/>
        </w:rPr>
        <w:t>графовую</w:t>
      </w:r>
      <w:proofErr w:type="spellEnd"/>
      <w:r w:rsidRPr="00881B7E">
        <w:rPr>
          <w:i/>
          <w:iCs/>
          <w:sz w:val="28"/>
          <w:szCs w:val="28"/>
        </w:rPr>
        <w:t xml:space="preserve"> модель программного проекта до приемлемого уровня сложности</w:t>
      </w:r>
      <w:r w:rsidRPr="00F16F1C">
        <w:rPr>
          <w:sz w:val="28"/>
          <w:szCs w:val="28"/>
        </w:rPr>
        <w:t xml:space="preserve">. Таким образом, может быть определена цикломатическая сложность упрощенного графа модуля </w:t>
      </w:r>
      <w:proofErr w:type="spellStart"/>
      <w:r w:rsidRPr="00F16F1C">
        <w:rPr>
          <w:i/>
          <w:sz w:val="28"/>
          <w:szCs w:val="28"/>
        </w:rPr>
        <w:t>Modj</w:t>
      </w:r>
      <w:proofErr w:type="spellEnd"/>
      <w:r w:rsidRPr="00F16F1C">
        <w:rPr>
          <w:sz w:val="28"/>
          <w:szCs w:val="28"/>
        </w:rPr>
        <w:t xml:space="preserve"> как </w:t>
      </w:r>
      <w:r w:rsidRPr="00F16F1C">
        <w:rPr>
          <w:i/>
          <w:sz w:val="28"/>
          <w:szCs w:val="28"/>
        </w:rPr>
        <w:t>V(</w:t>
      </w:r>
      <w:proofErr w:type="spellStart"/>
      <w:proofErr w:type="gramStart"/>
      <w:r w:rsidRPr="00F16F1C">
        <w:rPr>
          <w:i/>
          <w:sz w:val="28"/>
          <w:szCs w:val="28"/>
        </w:rPr>
        <w:t>Modj,C</w:t>
      </w:r>
      <w:proofErr w:type="spellEnd"/>
      <w:proofErr w:type="gramEnd"/>
      <w:r w:rsidRPr="00F16F1C">
        <w:rPr>
          <w:i/>
          <w:sz w:val="28"/>
          <w:szCs w:val="28"/>
        </w:rPr>
        <w:t>)</w:t>
      </w:r>
      <w:r w:rsidRPr="00F16F1C">
        <w:rPr>
          <w:sz w:val="28"/>
          <w:szCs w:val="28"/>
        </w:rPr>
        <w:t>, а громоздка</w:t>
      </w:r>
      <w:r>
        <w:rPr>
          <w:sz w:val="28"/>
          <w:szCs w:val="28"/>
        </w:rPr>
        <w:t>я</w:t>
      </w:r>
      <w:r w:rsidRPr="00F16F1C">
        <w:rPr>
          <w:sz w:val="28"/>
          <w:szCs w:val="28"/>
        </w:rPr>
        <w:t xml:space="preserve"> формула, </w:t>
      </w:r>
      <w:proofErr w:type="spellStart"/>
      <w:r w:rsidRPr="00F16F1C">
        <w:rPr>
          <w:sz w:val="28"/>
          <w:szCs w:val="28"/>
        </w:rPr>
        <w:t>выражаюшая</w:t>
      </w:r>
      <w:proofErr w:type="spellEnd"/>
      <w:r w:rsidRPr="00F16F1C">
        <w:rPr>
          <w:sz w:val="28"/>
          <w:szCs w:val="28"/>
        </w:rPr>
        <w:t xml:space="preserve"> сложность интегр</w:t>
      </w:r>
      <w:r>
        <w:rPr>
          <w:sz w:val="28"/>
          <w:szCs w:val="28"/>
        </w:rPr>
        <w:t xml:space="preserve">ационного тестирования </w:t>
      </w:r>
      <w:proofErr w:type="spellStart"/>
      <w:r>
        <w:rPr>
          <w:sz w:val="28"/>
          <w:szCs w:val="28"/>
        </w:rPr>
        <w:t>npoгpaммн</w:t>
      </w:r>
      <w:r w:rsidRPr="00F16F1C">
        <w:rPr>
          <w:sz w:val="28"/>
          <w:szCs w:val="28"/>
        </w:rPr>
        <w:t>oro</w:t>
      </w:r>
      <w:proofErr w:type="spellEnd"/>
      <w:r>
        <w:rPr>
          <w:sz w:val="28"/>
          <w:szCs w:val="28"/>
        </w:rPr>
        <w:t xml:space="preserve"> </w:t>
      </w:r>
      <w:r w:rsidRPr="00F16F1C">
        <w:rPr>
          <w:sz w:val="28"/>
          <w:szCs w:val="28"/>
        </w:rPr>
        <w:t>проекта, приним</w:t>
      </w:r>
      <w:r w:rsidR="00E35FB8">
        <w:rPr>
          <w:sz w:val="28"/>
          <w:szCs w:val="28"/>
        </w:rPr>
        <w:t>а</w:t>
      </w:r>
      <w:r w:rsidRPr="00F16F1C">
        <w:rPr>
          <w:sz w:val="28"/>
          <w:szCs w:val="28"/>
        </w:rPr>
        <w:t>ет</w:t>
      </w:r>
      <w:r>
        <w:rPr>
          <w:sz w:val="28"/>
          <w:szCs w:val="28"/>
        </w:rPr>
        <w:t xml:space="preserve"> </w:t>
      </w:r>
      <w:r w:rsidRPr="00F16F1C">
        <w:rPr>
          <w:sz w:val="28"/>
          <w:szCs w:val="28"/>
        </w:rPr>
        <w:t>следующий вид:</w:t>
      </w:r>
    </w:p>
    <w:p w14:paraId="714C17DF" w14:textId="77777777" w:rsidR="00F16F1C" w:rsidRPr="006F0B54" w:rsidRDefault="006F0B54" w:rsidP="006F0B54">
      <w:pPr>
        <w:jc w:val="center"/>
        <w:rPr>
          <w:i/>
          <w:sz w:val="28"/>
          <w:szCs w:val="28"/>
        </w:rPr>
      </w:pPr>
      <w:r w:rsidRPr="006F0B54">
        <w:rPr>
          <w:i/>
          <w:sz w:val="28"/>
          <w:szCs w:val="28"/>
          <w:lang w:val="en-US"/>
        </w:rPr>
        <w:t>V</w:t>
      </w:r>
      <w:r w:rsidR="00F16F1C" w:rsidRPr="006F0B54">
        <w:rPr>
          <w:i/>
          <w:sz w:val="28"/>
          <w:szCs w:val="28"/>
        </w:rPr>
        <w:t>(</w:t>
      </w:r>
      <w:proofErr w:type="spellStart"/>
      <w:r w:rsidR="00F16F1C" w:rsidRPr="006F0B54">
        <w:rPr>
          <w:i/>
          <w:sz w:val="28"/>
          <w:szCs w:val="28"/>
        </w:rPr>
        <w:t>Р,Сl</w:t>
      </w:r>
      <w:proofErr w:type="spellEnd"/>
      <w:r w:rsidR="00F16F1C" w:rsidRPr="006F0B54">
        <w:rPr>
          <w:i/>
          <w:sz w:val="28"/>
          <w:szCs w:val="28"/>
        </w:rPr>
        <w:t xml:space="preserve">') = </w:t>
      </w:r>
      <w:proofErr w:type="spellStart"/>
      <w:r w:rsidRPr="006F0B54">
        <w:rPr>
          <w:i/>
          <w:sz w:val="28"/>
          <w:szCs w:val="28"/>
        </w:rPr>
        <w:t>eV</w:t>
      </w:r>
      <w:proofErr w:type="spellEnd"/>
      <w:r w:rsidRPr="006F0B54">
        <w:rPr>
          <w:i/>
          <w:sz w:val="28"/>
          <w:szCs w:val="28"/>
        </w:rPr>
        <w:t>(</w:t>
      </w:r>
      <w:proofErr w:type="spellStart"/>
      <w:r w:rsidRPr="006F0B54">
        <w:rPr>
          <w:i/>
          <w:sz w:val="28"/>
          <w:szCs w:val="28"/>
        </w:rPr>
        <w:t>Modj</w:t>
      </w:r>
      <w:proofErr w:type="spellEnd"/>
      <w:r w:rsidRPr="006F0B54">
        <w:rPr>
          <w:i/>
          <w:sz w:val="28"/>
          <w:szCs w:val="28"/>
        </w:rPr>
        <w:t>, C1</w:t>
      </w:r>
      <w:r w:rsidR="00F16F1C" w:rsidRPr="006F0B54">
        <w:rPr>
          <w:i/>
          <w:sz w:val="28"/>
          <w:szCs w:val="28"/>
        </w:rPr>
        <w:t>')-</w:t>
      </w:r>
      <w:proofErr w:type="spellStart"/>
      <w:r w:rsidR="00F16F1C" w:rsidRPr="006F0B54">
        <w:rPr>
          <w:i/>
          <w:sz w:val="28"/>
          <w:szCs w:val="28"/>
        </w:rPr>
        <w:t>kjn</w:t>
      </w:r>
      <w:proofErr w:type="spellEnd"/>
      <w:r w:rsidR="00F16F1C" w:rsidRPr="006F0B54">
        <w:rPr>
          <w:i/>
          <w:sz w:val="28"/>
          <w:szCs w:val="28"/>
        </w:rPr>
        <w:t xml:space="preserve"> +</w:t>
      </w:r>
      <w:proofErr w:type="spellStart"/>
      <w:r w:rsidR="00F16F1C" w:rsidRPr="006F0B54">
        <w:rPr>
          <w:i/>
          <w:sz w:val="28"/>
          <w:szCs w:val="28"/>
        </w:rPr>
        <w:t>kext</w:t>
      </w:r>
      <w:proofErr w:type="spellEnd"/>
    </w:p>
    <w:sectPr w:rsidR="00F16F1C" w:rsidRPr="006F0B54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68A4C" w14:textId="77777777" w:rsidR="00457D73" w:rsidRDefault="00457D73" w:rsidP="00457D73">
      <w:r>
        <w:separator/>
      </w:r>
    </w:p>
  </w:endnote>
  <w:endnote w:type="continuationSeparator" w:id="0">
    <w:p w14:paraId="6BB5A61E" w14:textId="77777777" w:rsidR="00457D73" w:rsidRDefault="00457D73" w:rsidP="00457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040485"/>
      <w:docPartObj>
        <w:docPartGallery w:val="Page Numbers (Bottom of Page)"/>
        <w:docPartUnique/>
      </w:docPartObj>
    </w:sdtPr>
    <w:sdtEndPr/>
    <w:sdtContent>
      <w:p w14:paraId="0DFACCA6" w14:textId="77777777" w:rsidR="00457D73" w:rsidRDefault="00457D7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5AFC">
          <w:rPr>
            <w:noProof/>
          </w:rPr>
          <w:t>1</w:t>
        </w:r>
        <w:r>
          <w:fldChar w:fldCharType="end"/>
        </w:r>
      </w:p>
    </w:sdtContent>
  </w:sdt>
  <w:p w14:paraId="6989A836" w14:textId="77777777" w:rsidR="00457D73" w:rsidRDefault="00457D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AF53CF" w14:textId="77777777" w:rsidR="00457D73" w:rsidRDefault="00457D73" w:rsidP="00457D73">
      <w:r>
        <w:separator/>
      </w:r>
    </w:p>
  </w:footnote>
  <w:footnote w:type="continuationSeparator" w:id="0">
    <w:p w14:paraId="6A7CABF6" w14:textId="77777777" w:rsidR="00457D73" w:rsidRDefault="00457D73" w:rsidP="00457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D03F2"/>
    <w:multiLevelType w:val="multilevel"/>
    <w:tmpl w:val="345A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3FDE"/>
    <w:multiLevelType w:val="hybridMultilevel"/>
    <w:tmpl w:val="1C1CAE00"/>
    <w:lvl w:ilvl="0" w:tplc="7EF6329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5CD2857"/>
    <w:multiLevelType w:val="hybridMultilevel"/>
    <w:tmpl w:val="B156C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54D1A"/>
    <w:multiLevelType w:val="multilevel"/>
    <w:tmpl w:val="2C3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11C0"/>
    <w:multiLevelType w:val="hybridMultilevel"/>
    <w:tmpl w:val="3808F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EF7A16"/>
    <w:multiLevelType w:val="hybridMultilevel"/>
    <w:tmpl w:val="C8781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9C338E"/>
    <w:multiLevelType w:val="multilevel"/>
    <w:tmpl w:val="0DF4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90BB0"/>
    <w:multiLevelType w:val="hybridMultilevel"/>
    <w:tmpl w:val="227E99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EB3C76"/>
    <w:multiLevelType w:val="multilevel"/>
    <w:tmpl w:val="8076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73A4D"/>
    <w:multiLevelType w:val="multilevel"/>
    <w:tmpl w:val="A2B2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2091E"/>
    <w:multiLevelType w:val="hybridMultilevel"/>
    <w:tmpl w:val="4C08305A"/>
    <w:lvl w:ilvl="0" w:tplc="7F04623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31F00EE3"/>
    <w:multiLevelType w:val="hybridMultilevel"/>
    <w:tmpl w:val="B924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AA5276"/>
    <w:multiLevelType w:val="hybridMultilevel"/>
    <w:tmpl w:val="A000BA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E5447"/>
    <w:multiLevelType w:val="hybridMultilevel"/>
    <w:tmpl w:val="C9F67A3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2B1512E"/>
    <w:multiLevelType w:val="hybridMultilevel"/>
    <w:tmpl w:val="3D066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14354F"/>
    <w:multiLevelType w:val="multilevel"/>
    <w:tmpl w:val="C3DA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17" w15:restartNumberingAfterBreak="0">
    <w:nsid w:val="4E2411F6"/>
    <w:multiLevelType w:val="hybridMultilevel"/>
    <w:tmpl w:val="481E2DDA"/>
    <w:lvl w:ilvl="0" w:tplc="A88200E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8" w15:restartNumberingAfterBreak="0">
    <w:nsid w:val="58BD1037"/>
    <w:multiLevelType w:val="hybridMultilevel"/>
    <w:tmpl w:val="A59A824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5C8E7B1F"/>
    <w:multiLevelType w:val="multilevel"/>
    <w:tmpl w:val="5C88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AD0016"/>
    <w:multiLevelType w:val="hybridMultilevel"/>
    <w:tmpl w:val="34A89DA6"/>
    <w:lvl w:ilvl="0" w:tplc="B9E0755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DB8075D"/>
    <w:multiLevelType w:val="hybridMultilevel"/>
    <w:tmpl w:val="5ADC2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B6796"/>
    <w:multiLevelType w:val="multilevel"/>
    <w:tmpl w:val="8272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D03D5E"/>
    <w:multiLevelType w:val="multilevel"/>
    <w:tmpl w:val="EFB6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865FF7"/>
    <w:multiLevelType w:val="hybridMultilevel"/>
    <w:tmpl w:val="9A6CCB9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5" w15:restartNumberingAfterBreak="0">
    <w:nsid w:val="7547632D"/>
    <w:multiLevelType w:val="hybridMultilevel"/>
    <w:tmpl w:val="BA54A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A2C3D5E"/>
    <w:multiLevelType w:val="hybridMultilevel"/>
    <w:tmpl w:val="68CCF1BC"/>
    <w:lvl w:ilvl="0" w:tplc="652A6CD4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642662055">
    <w:abstractNumId w:val="16"/>
  </w:num>
  <w:num w:numId="2" w16cid:durableId="1974747539">
    <w:abstractNumId w:val="16"/>
  </w:num>
  <w:num w:numId="3" w16cid:durableId="74791371">
    <w:abstractNumId w:val="16"/>
  </w:num>
  <w:num w:numId="4" w16cid:durableId="844899981">
    <w:abstractNumId w:val="16"/>
  </w:num>
  <w:num w:numId="5" w16cid:durableId="953288790">
    <w:abstractNumId w:val="16"/>
  </w:num>
  <w:num w:numId="6" w16cid:durableId="6956922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10248108">
    <w:abstractNumId w:val="13"/>
  </w:num>
  <w:num w:numId="8" w16cid:durableId="757287270">
    <w:abstractNumId w:val="18"/>
  </w:num>
  <w:num w:numId="9" w16cid:durableId="1659528395">
    <w:abstractNumId w:val="5"/>
  </w:num>
  <w:num w:numId="10" w16cid:durableId="1801917202">
    <w:abstractNumId w:val="14"/>
  </w:num>
  <w:num w:numId="11" w16cid:durableId="1791626059">
    <w:abstractNumId w:val="11"/>
  </w:num>
  <w:num w:numId="12" w16cid:durableId="858004741">
    <w:abstractNumId w:val="2"/>
  </w:num>
  <w:num w:numId="13" w16cid:durableId="1979992319">
    <w:abstractNumId w:val="25"/>
  </w:num>
  <w:num w:numId="14" w16cid:durableId="243269857">
    <w:abstractNumId w:val="3"/>
  </w:num>
  <w:num w:numId="15" w16cid:durableId="310334226">
    <w:abstractNumId w:val="8"/>
  </w:num>
  <w:num w:numId="16" w16cid:durableId="118375706">
    <w:abstractNumId w:val="6"/>
  </w:num>
  <w:num w:numId="17" w16cid:durableId="609360588">
    <w:abstractNumId w:val="23"/>
  </w:num>
  <w:num w:numId="18" w16cid:durableId="1776054431">
    <w:abstractNumId w:val="19"/>
  </w:num>
  <w:num w:numId="19" w16cid:durableId="1624850000">
    <w:abstractNumId w:val="9"/>
  </w:num>
  <w:num w:numId="20" w16cid:durableId="1248999668">
    <w:abstractNumId w:val="15"/>
  </w:num>
  <w:num w:numId="21" w16cid:durableId="1910992231">
    <w:abstractNumId w:val="0"/>
  </w:num>
  <w:num w:numId="22" w16cid:durableId="1369332802">
    <w:abstractNumId w:val="22"/>
  </w:num>
  <w:num w:numId="23" w16cid:durableId="1362779984">
    <w:abstractNumId w:val="2"/>
  </w:num>
  <w:num w:numId="24" w16cid:durableId="165361943">
    <w:abstractNumId w:val="1"/>
  </w:num>
  <w:num w:numId="25" w16cid:durableId="915089674">
    <w:abstractNumId w:val="4"/>
  </w:num>
  <w:num w:numId="26" w16cid:durableId="1869366519">
    <w:abstractNumId w:val="21"/>
  </w:num>
  <w:num w:numId="27" w16cid:durableId="721755645">
    <w:abstractNumId w:val="12"/>
  </w:num>
  <w:num w:numId="28" w16cid:durableId="1233927656">
    <w:abstractNumId w:val="7"/>
  </w:num>
  <w:num w:numId="29" w16cid:durableId="150487314">
    <w:abstractNumId w:val="20"/>
  </w:num>
  <w:num w:numId="30" w16cid:durableId="119227705">
    <w:abstractNumId w:val="10"/>
  </w:num>
  <w:num w:numId="31" w16cid:durableId="1196043411">
    <w:abstractNumId w:val="26"/>
  </w:num>
  <w:num w:numId="32" w16cid:durableId="620844503">
    <w:abstractNumId w:val="24"/>
  </w:num>
  <w:num w:numId="33" w16cid:durableId="21315097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73"/>
    <w:rsid w:val="000551CB"/>
    <w:rsid w:val="000D0063"/>
    <w:rsid w:val="000D30DD"/>
    <w:rsid w:val="00170440"/>
    <w:rsid w:val="00185C98"/>
    <w:rsid w:val="00191DD5"/>
    <w:rsid w:val="00196CC2"/>
    <w:rsid w:val="001E6F30"/>
    <w:rsid w:val="00215AFC"/>
    <w:rsid w:val="00253858"/>
    <w:rsid w:val="00277315"/>
    <w:rsid w:val="0028354E"/>
    <w:rsid w:val="002848A3"/>
    <w:rsid w:val="002A5966"/>
    <w:rsid w:val="003A17A0"/>
    <w:rsid w:val="003B740B"/>
    <w:rsid w:val="0040720D"/>
    <w:rsid w:val="00457D73"/>
    <w:rsid w:val="004858AA"/>
    <w:rsid w:val="005327D2"/>
    <w:rsid w:val="00585D40"/>
    <w:rsid w:val="00587161"/>
    <w:rsid w:val="005C4009"/>
    <w:rsid w:val="005C5126"/>
    <w:rsid w:val="005C5A7A"/>
    <w:rsid w:val="005E7030"/>
    <w:rsid w:val="0062708E"/>
    <w:rsid w:val="00654639"/>
    <w:rsid w:val="0067041D"/>
    <w:rsid w:val="006A5E7E"/>
    <w:rsid w:val="006F0B54"/>
    <w:rsid w:val="00723358"/>
    <w:rsid w:val="00792541"/>
    <w:rsid w:val="007C0CB5"/>
    <w:rsid w:val="007C489D"/>
    <w:rsid w:val="007F3E06"/>
    <w:rsid w:val="008475B3"/>
    <w:rsid w:val="00875C29"/>
    <w:rsid w:val="00881B7E"/>
    <w:rsid w:val="00896130"/>
    <w:rsid w:val="008C5C92"/>
    <w:rsid w:val="008E2330"/>
    <w:rsid w:val="00944865"/>
    <w:rsid w:val="0096438A"/>
    <w:rsid w:val="009E2658"/>
    <w:rsid w:val="00A73318"/>
    <w:rsid w:val="00A747E8"/>
    <w:rsid w:val="00AC444F"/>
    <w:rsid w:val="00AD4D27"/>
    <w:rsid w:val="00AD5CF7"/>
    <w:rsid w:val="00AF1B17"/>
    <w:rsid w:val="00AF1CF7"/>
    <w:rsid w:val="00B2606B"/>
    <w:rsid w:val="00BA4910"/>
    <w:rsid w:val="00BB6D9F"/>
    <w:rsid w:val="00BE6117"/>
    <w:rsid w:val="00BF7B55"/>
    <w:rsid w:val="00CB3272"/>
    <w:rsid w:val="00D8094E"/>
    <w:rsid w:val="00DA6F7D"/>
    <w:rsid w:val="00E35FB8"/>
    <w:rsid w:val="00E40667"/>
    <w:rsid w:val="00EF6455"/>
    <w:rsid w:val="00F16F1C"/>
    <w:rsid w:val="00F874C9"/>
    <w:rsid w:val="00FC019D"/>
    <w:rsid w:val="00FD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F0150B6"/>
  <w15:docId w15:val="{6672760C-07F8-4C7B-9135-1D370603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457D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57D73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57D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57D73"/>
    <w:rPr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AD4D27"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AD4D2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D4D27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05B1F-9A9A-4E3E-BAC1-F41456501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2078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5</cp:revision>
  <dcterms:created xsi:type="dcterms:W3CDTF">2022-10-20T08:20:00Z</dcterms:created>
  <dcterms:modified xsi:type="dcterms:W3CDTF">2024-11-14T04:31:00Z</dcterms:modified>
</cp:coreProperties>
</file>