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10B7D09F" w:rsidR="006B1446" w:rsidRDefault="00430F0E" w:rsidP="00430F0E">
      <w:pPr>
        <w:pStyle w:val="Title"/>
      </w:pPr>
      <w:r>
        <w:t xml:space="preserve">Task </w:t>
      </w:r>
      <w:r w:rsidR="00FC391B">
        <w:t>4</w:t>
      </w:r>
      <w:r>
        <w:t xml:space="preserve"> Report</w:t>
      </w:r>
    </w:p>
    <w:p w14:paraId="20856EC4" w14:textId="43FA2225" w:rsidR="002D21E1" w:rsidRPr="002D21E1" w:rsidRDefault="002D21E1" w:rsidP="002D21E1">
      <w:pPr>
        <w:pStyle w:val="Subtitle"/>
      </w:pPr>
      <w:r>
        <w:t>Nac</w:t>
      </w:r>
      <w:r w:rsidR="0057078E">
        <w:t>a Hitchman - 103072170</w:t>
      </w:r>
    </w:p>
    <w:p w14:paraId="4D77B685" w14:textId="6A7B38DC" w:rsidR="00C14452" w:rsidRDefault="00FC391B" w:rsidP="00C14452">
      <w:pPr>
        <w:pStyle w:val="Heading1"/>
      </w:pPr>
      <w:r>
        <w:t>P1 Create Model Function</w:t>
      </w:r>
    </w:p>
    <w:p w14:paraId="3E0CA17D" w14:textId="5B62FF97" w:rsidR="00725DBA" w:rsidRDefault="00E72CDF" w:rsidP="0068509D">
      <w:r>
        <w:t xml:space="preserve">As the task specifications suggest </w:t>
      </w:r>
      <w:r w:rsidR="00DA69B1">
        <w:t>doing</w:t>
      </w:r>
      <w:r>
        <w:t>,</w:t>
      </w:r>
      <w:r w:rsidR="004C6D64">
        <w:t xml:space="preserve"> I have based my create model function primarily off the create model function found in the P1 base. Thus, I will explain </w:t>
      </w:r>
      <w:r w:rsidR="00DA69B1">
        <w:t xml:space="preserve">how </w:t>
      </w:r>
      <w:r w:rsidR="004C6D64">
        <w:t xml:space="preserve">that </w:t>
      </w:r>
      <w:r w:rsidR="00DA69B1">
        <w:t>original function works first.</w:t>
      </w:r>
    </w:p>
    <w:p w14:paraId="4240ACBB" w14:textId="2047BF82" w:rsidR="00543437" w:rsidRDefault="009D7ACF" w:rsidP="00543437">
      <w:r>
        <w:t>Firstly, t</w:t>
      </w:r>
      <w:r w:rsidR="00085031">
        <w:t xml:space="preserve">he original method is taking </w:t>
      </w:r>
      <w:r>
        <w:t xml:space="preserve">the </w:t>
      </w:r>
      <w:r w:rsidR="00085031">
        <w:t xml:space="preserve">input </w:t>
      </w:r>
      <w:r>
        <w:t xml:space="preserve">parameters sequence length and n features, which represent the shape of the test data. </w:t>
      </w:r>
      <w:r w:rsidR="00EF120B">
        <w:t xml:space="preserve">It also takes in </w:t>
      </w:r>
      <w:r w:rsidR="00543437">
        <w:t xml:space="preserve">the </w:t>
      </w:r>
      <w:r w:rsidR="005A57F5">
        <w:t>following:</w:t>
      </w:r>
      <w:r w:rsidR="005A57F5" w:rsidRPr="005A57F5">
        <w:t xml:space="preserve"> </w:t>
      </w:r>
      <w:r w:rsidR="005A57F5">
        <w:br/>
      </w:r>
      <w:bookmarkStart w:id="0" w:name="_MON_1755597924"/>
      <w:bookmarkEnd w:id="0"/>
      <w:r w:rsidR="005A57F5">
        <w:object w:dxaOrig="9026" w:dyaOrig="646" w14:anchorId="017FD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51.45pt;height:32.15pt" o:ole="">
            <v:imagedata r:id="rId5" o:title=""/>
          </v:shape>
          <o:OLEObject Type="Embed" ProgID="Word.Document.12" ShapeID="_x0000_i1070" DrawAspect="Content" ObjectID="_1755602286" r:id="rId6">
            <o:FieldCodes>\s</o:FieldCodes>
          </o:OLEObject>
        </w:object>
      </w:r>
    </w:p>
    <w:p w14:paraId="1633554C" w14:textId="77777777" w:rsidR="00543437" w:rsidRDefault="00EF120B" w:rsidP="00543437">
      <w:pPr>
        <w:numPr>
          <w:ilvl w:val="0"/>
          <w:numId w:val="1"/>
        </w:numPr>
      </w:pPr>
      <w:r w:rsidRPr="00EF120B">
        <w:t>units: The number of units in each layer of the model.</w:t>
      </w:r>
    </w:p>
    <w:p w14:paraId="4F9DB2DC" w14:textId="10E7584E" w:rsidR="00EF120B" w:rsidRPr="00EF120B" w:rsidRDefault="00EF120B" w:rsidP="00543437">
      <w:pPr>
        <w:numPr>
          <w:ilvl w:val="0"/>
          <w:numId w:val="1"/>
        </w:numPr>
      </w:pPr>
      <w:r w:rsidRPr="00EF120B">
        <w:t>cell: The type of recurrent layer to use (e.g., LSTM, GRU, or </w:t>
      </w:r>
      <w:proofErr w:type="spellStart"/>
      <w:r w:rsidRPr="00EF120B">
        <w:t>SimpleRNN</w:t>
      </w:r>
      <w:proofErr w:type="spellEnd"/>
      <w:r w:rsidRPr="00EF120B">
        <w:t>).</w:t>
      </w:r>
    </w:p>
    <w:p w14:paraId="6FE38280" w14:textId="77777777" w:rsidR="00EF120B" w:rsidRPr="00EF120B" w:rsidRDefault="00EF120B" w:rsidP="00EF120B">
      <w:pPr>
        <w:numPr>
          <w:ilvl w:val="0"/>
          <w:numId w:val="1"/>
        </w:numPr>
      </w:pPr>
      <w:proofErr w:type="spellStart"/>
      <w:r w:rsidRPr="00EF120B">
        <w:t>n_layers</w:t>
      </w:r>
      <w:proofErr w:type="spellEnd"/>
      <w:r w:rsidRPr="00EF120B">
        <w:t>: The number of layers in the model.</w:t>
      </w:r>
    </w:p>
    <w:p w14:paraId="06126DE0" w14:textId="77777777" w:rsidR="00EF120B" w:rsidRPr="00EF120B" w:rsidRDefault="00EF120B" w:rsidP="00EF120B">
      <w:pPr>
        <w:numPr>
          <w:ilvl w:val="0"/>
          <w:numId w:val="1"/>
        </w:numPr>
      </w:pPr>
      <w:r w:rsidRPr="00EF120B">
        <w:t>dropout: The dropout rate to apply after each layer.</w:t>
      </w:r>
    </w:p>
    <w:p w14:paraId="0C0DEA24" w14:textId="77777777" w:rsidR="00EF120B" w:rsidRPr="00EF120B" w:rsidRDefault="00EF120B" w:rsidP="00EF120B">
      <w:pPr>
        <w:numPr>
          <w:ilvl w:val="0"/>
          <w:numId w:val="1"/>
        </w:numPr>
      </w:pPr>
      <w:r w:rsidRPr="00EF120B">
        <w:t>loss: The loss function to use when compiling the model.</w:t>
      </w:r>
    </w:p>
    <w:p w14:paraId="0CDC30A9" w14:textId="77777777" w:rsidR="00EF120B" w:rsidRPr="00EF120B" w:rsidRDefault="00EF120B" w:rsidP="00EF120B">
      <w:pPr>
        <w:numPr>
          <w:ilvl w:val="0"/>
          <w:numId w:val="1"/>
        </w:numPr>
      </w:pPr>
      <w:r w:rsidRPr="00EF120B">
        <w:t>optimizer: The optimizer to use when compiling the model.</w:t>
      </w:r>
    </w:p>
    <w:p w14:paraId="32AF48FC" w14:textId="49979D2E" w:rsidR="00425723" w:rsidRDefault="00EF120B" w:rsidP="00425723">
      <w:pPr>
        <w:numPr>
          <w:ilvl w:val="0"/>
          <w:numId w:val="1"/>
        </w:numPr>
      </w:pPr>
      <w:r w:rsidRPr="00EF120B">
        <w:t>bidirectional: Whether to use a bidirectional model.</w:t>
      </w:r>
    </w:p>
    <w:p w14:paraId="2CF1BCF3" w14:textId="7D983F32" w:rsidR="00964AC3" w:rsidRDefault="00964AC3" w:rsidP="00964AC3">
      <w:pPr>
        <w:rPr>
          <w:rFonts w:cstheme="minorHAnsi"/>
        </w:rPr>
      </w:pPr>
      <w:r w:rsidRPr="00964AC3">
        <w:rPr>
          <w:rFonts w:cstheme="minorHAnsi"/>
        </w:rPr>
        <w:t xml:space="preserve">The function then creates an instance of the </w:t>
      </w:r>
      <w:r w:rsidRPr="00964AC3">
        <w:rPr>
          <w:rStyle w:val="HTMLCode"/>
          <w:rFonts w:asciiTheme="minorHAnsi" w:eastAsiaTheme="majorEastAsia" w:hAnsiTheme="minorHAnsi" w:cstheme="minorHAnsi"/>
          <w:color w:val="000000"/>
          <w:sz w:val="21"/>
          <w:szCs w:val="21"/>
        </w:rPr>
        <w:t>Sequential</w:t>
      </w:r>
      <w:r w:rsidRPr="00964AC3">
        <w:rPr>
          <w:rFonts w:cstheme="minorHAnsi"/>
        </w:rPr>
        <w:t xml:space="preserve"> model class, which is a linear stack of layers that can be used to build a neural network.</w:t>
      </w:r>
      <w:r w:rsidR="00E14184">
        <w:rPr>
          <w:rFonts w:cstheme="minorHAnsi"/>
        </w:rPr>
        <w:t xml:space="preserve"> </w:t>
      </w:r>
      <w:r w:rsidRPr="00964AC3">
        <w:rPr>
          <w:rFonts w:cstheme="minorHAnsi"/>
        </w:rPr>
        <w:t xml:space="preserve">Next, the function enters a for loop that iterates over the number of layers specified by the </w:t>
      </w:r>
      <w:proofErr w:type="spellStart"/>
      <w:r w:rsidRPr="00964AC3">
        <w:rPr>
          <w:rStyle w:val="HTMLCode"/>
          <w:rFonts w:asciiTheme="minorHAnsi" w:eastAsiaTheme="majorEastAsia" w:hAnsiTheme="minorHAnsi" w:cstheme="minorHAnsi"/>
          <w:color w:val="000000"/>
          <w:sz w:val="21"/>
          <w:szCs w:val="21"/>
        </w:rPr>
        <w:t>n_layers</w:t>
      </w:r>
      <w:proofErr w:type="spellEnd"/>
      <w:r w:rsidRPr="00964AC3">
        <w:rPr>
          <w:rFonts w:cstheme="minorHAnsi"/>
        </w:rPr>
        <w:t xml:space="preserve"> parameter. For each layer, the function performs the following steps:</w:t>
      </w:r>
      <w:r w:rsidR="005A57F5" w:rsidRPr="005A57F5">
        <w:t xml:space="preserve"> </w:t>
      </w:r>
      <w:bookmarkStart w:id="1" w:name="_MON_1755598060"/>
      <w:bookmarkEnd w:id="1"/>
      <w:r w:rsidR="005A57F5">
        <w:object w:dxaOrig="9026" w:dyaOrig="608" w14:anchorId="32269BFB">
          <v:shape id="_x0000_i1066" type="#_x0000_t75" style="width:451.45pt;height:30.35pt" o:ole="">
            <v:imagedata r:id="rId7" o:title=""/>
          </v:shape>
          <o:OLEObject Type="Embed" ProgID="Word.Document.12" ShapeID="_x0000_i1066" DrawAspect="Content" ObjectID="_1755602287" r:id="rId8">
            <o:FieldCodes>\s</o:FieldCodes>
          </o:OLEObject>
        </w:object>
      </w:r>
    </w:p>
    <w:p w14:paraId="50EA7597" w14:textId="5184D85A" w:rsidR="00964AC3" w:rsidRPr="00B13244" w:rsidRDefault="00964AC3" w:rsidP="00B13244">
      <w:pPr>
        <w:pStyle w:val="ListParagraph"/>
        <w:numPr>
          <w:ilvl w:val="0"/>
          <w:numId w:val="5"/>
        </w:numPr>
        <w:rPr>
          <w:rFonts w:cstheme="minorHAnsi"/>
        </w:rPr>
      </w:pPr>
      <w:r w:rsidRPr="00B13244">
        <w:rPr>
          <w:rFonts w:cstheme="minorHAnsi"/>
        </w:rPr>
        <w:t xml:space="preserve">The function checks if the current layer is the first layer by comparing the loop index </w:t>
      </w:r>
      <w:proofErr w:type="spellStart"/>
      <w:r w:rsidRPr="00B13244">
        <w:rPr>
          <w:rStyle w:val="HTMLCode"/>
          <w:rFonts w:asciiTheme="minorHAnsi" w:eastAsiaTheme="majorEastAsia" w:hAnsiTheme="minorHAnsi" w:cstheme="minorHAnsi"/>
          <w:color w:val="000000"/>
          <w:sz w:val="21"/>
          <w:szCs w:val="21"/>
        </w:rPr>
        <w:t>i</w:t>
      </w:r>
      <w:proofErr w:type="spellEnd"/>
      <w:r w:rsidRPr="00B13244">
        <w:rPr>
          <w:rFonts w:cstheme="minorHAnsi"/>
        </w:rPr>
        <w:t xml:space="preserve"> to 0. If it is the first layer, the function adds a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(e.g., </w:t>
      </w:r>
      <w:r w:rsidRPr="00B13244">
        <w:rPr>
          <w:rStyle w:val="HTMLCode"/>
          <w:rFonts w:asciiTheme="minorHAnsi" w:eastAsiaTheme="majorEastAsia" w:hAnsiTheme="minorHAnsi" w:cstheme="minorHAnsi"/>
          <w:color w:val="000000"/>
          <w:sz w:val="21"/>
          <w:szCs w:val="21"/>
        </w:rPr>
        <w:t>LSTM</w:t>
      </w:r>
      <w:r w:rsidRPr="00B13244">
        <w:rPr>
          <w:rFonts w:cstheme="minorHAnsi"/>
        </w:rPr>
        <w:t xml:space="preserve">, </w:t>
      </w:r>
      <w:r w:rsidRPr="00B13244">
        <w:rPr>
          <w:rStyle w:val="HTMLCode"/>
          <w:rFonts w:asciiTheme="minorHAnsi" w:eastAsiaTheme="majorEastAsia" w:hAnsiTheme="minorHAnsi" w:cstheme="minorHAnsi"/>
          <w:color w:val="000000"/>
          <w:sz w:val="21"/>
          <w:szCs w:val="21"/>
        </w:rPr>
        <w:t>GRU</w:t>
      </w:r>
      <w:r w:rsidRPr="00B13244">
        <w:rPr>
          <w:rFonts w:cstheme="minorHAnsi"/>
        </w:rPr>
        <w:t xml:space="preserve">, or </w:t>
      </w:r>
      <w:proofErr w:type="spellStart"/>
      <w:r w:rsidRPr="00B13244">
        <w:rPr>
          <w:rStyle w:val="HTMLCode"/>
          <w:rFonts w:asciiTheme="minorHAnsi" w:eastAsiaTheme="majorEastAsia" w:hAnsiTheme="minorHAnsi" w:cstheme="minorHAnsi"/>
          <w:color w:val="000000"/>
          <w:sz w:val="21"/>
          <w:szCs w:val="21"/>
        </w:rPr>
        <w:t>SimpleRNN</w:t>
      </w:r>
      <w:proofErr w:type="spellEnd"/>
      <w:r w:rsidRPr="00B13244">
        <w:rPr>
          <w:rFonts w:cstheme="minorHAnsi"/>
        </w:rPr>
        <w:t xml:space="preserve">) with the number of units specified by the </w:t>
      </w:r>
      <w:proofErr w:type="gramStart"/>
      <w:r w:rsidRPr="00B13244">
        <w:rPr>
          <w:rStyle w:val="HTMLCode"/>
          <w:rFonts w:asciiTheme="minorHAnsi" w:eastAsiaTheme="majorEastAsia" w:hAnsiTheme="minorHAnsi" w:cstheme="minorHAnsi"/>
          <w:color w:val="000000"/>
          <w:sz w:val="21"/>
          <w:szCs w:val="21"/>
        </w:rPr>
        <w:t>units</w:t>
      </w:r>
      <w:proofErr w:type="gramEnd"/>
      <w:r w:rsidRPr="00B13244">
        <w:rPr>
          <w:rFonts w:cstheme="minorHAnsi"/>
        </w:rPr>
        <w:t xml:space="preserve"> parameter. The input shape of this layer is set to </w:t>
      </w:r>
      <w:r w:rsidRPr="00B13244">
        <w:rPr>
          <w:rStyle w:val="HTMLCode"/>
          <w:rFonts w:asciiTheme="minorHAnsi" w:eastAsiaTheme="majorEastAsia" w:hAnsiTheme="minorHAnsi" w:cstheme="minorHAnsi"/>
          <w:color w:val="000000"/>
          <w:sz w:val="21"/>
          <w:szCs w:val="21"/>
        </w:rPr>
        <w:t xml:space="preserve">(None, </w:t>
      </w:r>
      <w:proofErr w:type="spellStart"/>
      <w:r w:rsidRPr="00B13244">
        <w:rPr>
          <w:rStyle w:val="HTMLCode"/>
          <w:rFonts w:asciiTheme="minorHAnsi" w:eastAsiaTheme="majorEastAsia" w:hAnsiTheme="minorHAnsi" w:cstheme="minorHAnsi"/>
          <w:color w:val="000000"/>
          <w:sz w:val="21"/>
          <w:szCs w:val="21"/>
        </w:rPr>
        <w:t>sequence_length</w:t>
      </w:r>
      <w:proofErr w:type="spellEnd"/>
      <w:r w:rsidRPr="00B13244">
        <w:rPr>
          <w:rStyle w:val="HTMLCode"/>
          <w:rFonts w:asciiTheme="minorHAnsi" w:eastAsiaTheme="majorEastAsia" w:hAnsiTheme="minorHAnsi" w:cstheme="minorHAnsi"/>
          <w:color w:val="000000"/>
          <w:sz w:val="21"/>
          <w:szCs w:val="21"/>
        </w:rPr>
        <w:t xml:space="preserve">, </w:t>
      </w:r>
      <w:proofErr w:type="spellStart"/>
      <w:r w:rsidRPr="00B13244">
        <w:rPr>
          <w:rStyle w:val="HTMLCode"/>
          <w:rFonts w:asciiTheme="minorHAnsi" w:eastAsiaTheme="majorEastAsia" w:hAnsiTheme="minorHAnsi" w:cstheme="minorHAnsi"/>
          <w:color w:val="000000"/>
          <w:sz w:val="21"/>
          <w:szCs w:val="21"/>
        </w:rPr>
        <w:t>n_features</w:t>
      </w:r>
      <w:proofErr w:type="spellEnd"/>
      <w:r w:rsidRPr="00B13244">
        <w:rPr>
          <w:rStyle w:val="HTMLCode"/>
          <w:rFonts w:asciiTheme="minorHAnsi" w:eastAsiaTheme="majorEastAsia" w:hAnsiTheme="minorHAnsi" w:cstheme="minorHAnsi"/>
          <w:color w:val="000000"/>
          <w:sz w:val="21"/>
          <w:szCs w:val="21"/>
        </w:rPr>
        <w:t>)</w:t>
      </w:r>
      <w:r w:rsidRPr="00B13244">
        <w:rPr>
          <w:rFonts w:cstheme="minorHAnsi"/>
        </w:rPr>
        <w:t xml:space="preserve">, where </w:t>
      </w:r>
      <w:r w:rsidRPr="00B13244">
        <w:rPr>
          <w:rStyle w:val="HTMLCode"/>
          <w:rFonts w:asciiTheme="minorHAnsi" w:eastAsiaTheme="majorEastAsia" w:hAnsiTheme="minorHAnsi" w:cstheme="minorHAnsi"/>
          <w:color w:val="000000"/>
          <w:sz w:val="21"/>
          <w:szCs w:val="21"/>
        </w:rPr>
        <w:t>None</w:t>
      </w:r>
      <w:r w:rsidRPr="00B13244">
        <w:rPr>
          <w:rFonts w:cstheme="minorHAnsi"/>
        </w:rPr>
        <w:t xml:space="preserve"> is a placeholder for the batch size that will be determined </w:t>
      </w:r>
      <w:r w:rsidR="00CA6193" w:rsidRPr="00B13244">
        <w:rPr>
          <w:rFonts w:cstheme="minorHAnsi"/>
        </w:rPr>
        <w:t>when fitting the model</w:t>
      </w:r>
      <w:r w:rsidRPr="00B13244">
        <w:rPr>
          <w:rFonts w:cstheme="minorHAnsi"/>
        </w:rPr>
        <w:t>.</w:t>
      </w:r>
      <w:r w:rsidR="005A57F5" w:rsidRPr="005A57F5">
        <w:rPr>
          <w:rFonts w:cstheme="minorHAnsi"/>
        </w:rPr>
        <w:t xml:space="preserve"> </w:t>
      </w:r>
      <w:bookmarkStart w:id="2" w:name="_MON_1755598139"/>
      <w:bookmarkEnd w:id="2"/>
      <w:r w:rsidR="00E60900">
        <w:rPr>
          <w:rFonts w:cstheme="minorHAnsi"/>
        </w:rPr>
        <w:object w:dxaOrig="9023" w:dyaOrig="1722" w14:anchorId="593CD4EF">
          <v:shape id="_x0000_i1074" type="#_x0000_t75" style="width:451pt;height:86.05pt" o:ole="">
            <v:imagedata r:id="rId9" o:title=""/>
          </v:shape>
          <o:OLEObject Type="Embed" ProgID="Word.Document.12" ShapeID="_x0000_i1074" DrawAspect="Content" ObjectID="_1755602288" r:id="rId10">
            <o:FieldCodes>\s</o:FieldCodes>
          </o:OLEObject>
        </w:object>
      </w:r>
    </w:p>
    <w:p w14:paraId="4DAE0E5A" w14:textId="3CF7CFDF" w:rsidR="00964AC3" w:rsidRPr="00B13244" w:rsidRDefault="00964AC3" w:rsidP="00B13244">
      <w:pPr>
        <w:pStyle w:val="ListParagraph"/>
        <w:numPr>
          <w:ilvl w:val="0"/>
          <w:numId w:val="5"/>
        </w:numPr>
        <w:rPr>
          <w:rFonts w:cstheme="minorHAnsi"/>
        </w:rPr>
      </w:pPr>
      <w:r w:rsidRPr="00B13244">
        <w:rPr>
          <w:rFonts w:cstheme="minorHAnsi"/>
        </w:rPr>
        <w:t xml:space="preserve">If the current layer is not the first layer, the function checks if it is the last layer by comparing the loop index </w:t>
      </w:r>
      <w:proofErr w:type="spellStart"/>
      <w:r w:rsidRPr="00B13244">
        <w:rPr>
          <w:rStyle w:val="HTMLCode"/>
          <w:rFonts w:asciiTheme="minorHAnsi" w:eastAsiaTheme="majorEastAsia" w:hAnsiTheme="minorHAnsi" w:cstheme="minorHAnsi"/>
          <w:color w:val="000000"/>
          <w:sz w:val="21"/>
          <w:szCs w:val="21"/>
        </w:rPr>
        <w:t>i</w:t>
      </w:r>
      <w:proofErr w:type="spellEnd"/>
      <w:r w:rsidRPr="00B13244">
        <w:rPr>
          <w:rFonts w:cstheme="minorHAnsi"/>
        </w:rPr>
        <w:t xml:space="preserve"> to </w:t>
      </w:r>
      <w:proofErr w:type="spellStart"/>
      <w:r w:rsidRPr="00B13244">
        <w:rPr>
          <w:rStyle w:val="HTMLCode"/>
          <w:rFonts w:asciiTheme="minorHAnsi" w:eastAsiaTheme="majorEastAsia" w:hAnsiTheme="minorHAnsi" w:cstheme="minorHAnsi"/>
          <w:color w:val="000000"/>
          <w:sz w:val="21"/>
          <w:szCs w:val="21"/>
        </w:rPr>
        <w:t>n_layers</w:t>
      </w:r>
      <w:proofErr w:type="spellEnd"/>
      <w:r w:rsidRPr="00B13244">
        <w:rPr>
          <w:rStyle w:val="HTMLCode"/>
          <w:rFonts w:asciiTheme="minorHAnsi" w:eastAsiaTheme="majorEastAsia" w:hAnsiTheme="minorHAnsi" w:cstheme="minorHAnsi"/>
          <w:color w:val="000000"/>
          <w:sz w:val="21"/>
          <w:szCs w:val="21"/>
        </w:rPr>
        <w:t xml:space="preserve"> - 1</w:t>
      </w:r>
      <w:r w:rsidRPr="00B13244">
        <w:rPr>
          <w:rFonts w:cstheme="minorHAnsi"/>
        </w:rPr>
        <w:t xml:space="preserve">. If it is the last layer, the function adds another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with the number of units specified by the </w:t>
      </w:r>
      <w:proofErr w:type="gramStart"/>
      <w:r w:rsidRPr="00B13244">
        <w:rPr>
          <w:rStyle w:val="HTMLCode"/>
          <w:rFonts w:asciiTheme="minorHAnsi" w:eastAsiaTheme="majorEastAsia" w:hAnsiTheme="minorHAnsi" w:cstheme="minorHAnsi"/>
          <w:color w:val="000000"/>
          <w:sz w:val="21"/>
          <w:szCs w:val="21"/>
        </w:rPr>
        <w:t>units</w:t>
      </w:r>
      <w:proofErr w:type="gramEnd"/>
      <w:r w:rsidRPr="00B13244">
        <w:rPr>
          <w:rFonts w:cstheme="minorHAnsi"/>
        </w:rPr>
        <w:t xml:space="preserve"> parameter. </w:t>
      </w:r>
      <w:r w:rsidRPr="00B13244">
        <w:rPr>
          <w:rFonts w:cstheme="minorHAnsi"/>
        </w:rPr>
        <w:lastRenderedPageBreak/>
        <w:t xml:space="preserve">However, this time, the </w:t>
      </w:r>
      <w:proofErr w:type="spellStart"/>
      <w:r w:rsidRPr="00B13244">
        <w:rPr>
          <w:rStyle w:val="HTMLCode"/>
          <w:rFonts w:asciiTheme="minorHAnsi" w:eastAsiaTheme="majorEastAsia" w:hAnsiTheme="minorHAnsi" w:cstheme="minorHAnsi"/>
          <w:color w:val="000000"/>
          <w:sz w:val="21"/>
          <w:szCs w:val="21"/>
        </w:rPr>
        <w:t>return_sequences</w:t>
      </w:r>
      <w:proofErr w:type="spellEnd"/>
      <w:r w:rsidRPr="00B13244">
        <w:rPr>
          <w:rFonts w:cstheme="minorHAnsi"/>
        </w:rPr>
        <w:t xml:space="preserve"> argument is set to </w:t>
      </w:r>
      <w:r w:rsidRPr="00B13244">
        <w:rPr>
          <w:rStyle w:val="HTMLCode"/>
          <w:rFonts w:asciiTheme="minorHAnsi" w:eastAsiaTheme="majorEastAsia" w:hAnsiTheme="minorHAnsi" w:cstheme="minorHAnsi"/>
          <w:color w:val="000000"/>
          <w:sz w:val="21"/>
          <w:szCs w:val="21"/>
        </w:rPr>
        <w:t>False</w:t>
      </w:r>
      <w:r w:rsidRPr="00B13244">
        <w:rPr>
          <w:rFonts w:cstheme="minorHAnsi"/>
        </w:rPr>
        <w:t xml:space="preserve"> so that only the last output of this layer is returned.</w:t>
      </w:r>
      <w:r w:rsidR="005A57F5" w:rsidRPr="005A57F5">
        <w:rPr>
          <w:rFonts w:cstheme="minorHAnsi"/>
        </w:rPr>
        <w:t xml:space="preserve"> </w:t>
      </w:r>
      <w:bookmarkStart w:id="3" w:name="_MON_1755598299"/>
      <w:bookmarkEnd w:id="3"/>
      <w:r w:rsidR="0047531D">
        <w:rPr>
          <w:rFonts w:cstheme="minorHAnsi"/>
        </w:rPr>
        <w:object w:dxaOrig="9023" w:dyaOrig="1325" w14:anchorId="4E2C12F9">
          <v:shape id="_x0000_i1072" type="#_x0000_t75" style="width:451pt;height:66.1pt" o:ole="">
            <v:imagedata r:id="rId11" o:title=""/>
          </v:shape>
          <o:OLEObject Type="Embed" ProgID="Word.Document.12" ShapeID="_x0000_i1072" DrawAspect="Content" ObjectID="_1755602289" r:id="rId12">
            <o:FieldCodes>\s</o:FieldCodes>
          </o:OLEObject>
        </w:object>
      </w:r>
    </w:p>
    <w:p w14:paraId="29696D23" w14:textId="6F6D49BE" w:rsidR="00964AC3" w:rsidRDefault="00964AC3" w:rsidP="00B13244">
      <w:pPr>
        <w:pStyle w:val="ListParagraph"/>
        <w:numPr>
          <w:ilvl w:val="0"/>
          <w:numId w:val="5"/>
        </w:numPr>
        <w:rPr>
          <w:rFonts w:cstheme="minorHAnsi"/>
        </w:rPr>
      </w:pPr>
      <w:r w:rsidRPr="00B13244">
        <w:rPr>
          <w:rFonts w:cstheme="minorHAnsi"/>
        </w:rPr>
        <w:t xml:space="preserve">If the current layer is neither the first nor the last layer, it must be a hidden layer. In this case, the function adds another recurrent layer of the type specified by the </w:t>
      </w:r>
      <w:r w:rsidRPr="00B13244">
        <w:rPr>
          <w:rStyle w:val="HTMLCode"/>
          <w:rFonts w:asciiTheme="minorHAnsi" w:eastAsiaTheme="majorEastAsia" w:hAnsiTheme="minorHAnsi" w:cstheme="minorHAnsi"/>
          <w:color w:val="000000"/>
          <w:sz w:val="21"/>
          <w:szCs w:val="21"/>
        </w:rPr>
        <w:t>cell</w:t>
      </w:r>
      <w:r w:rsidRPr="00B13244">
        <w:rPr>
          <w:rFonts w:cstheme="minorHAnsi"/>
        </w:rPr>
        <w:t xml:space="preserve"> parameter with the number of units specified by the </w:t>
      </w:r>
      <w:proofErr w:type="gramStart"/>
      <w:r w:rsidRPr="00B13244">
        <w:rPr>
          <w:rStyle w:val="HTMLCode"/>
          <w:rFonts w:asciiTheme="minorHAnsi" w:eastAsiaTheme="majorEastAsia" w:hAnsiTheme="minorHAnsi" w:cstheme="minorHAnsi"/>
          <w:color w:val="000000"/>
          <w:sz w:val="21"/>
          <w:szCs w:val="21"/>
        </w:rPr>
        <w:t>units</w:t>
      </w:r>
      <w:proofErr w:type="gramEnd"/>
      <w:r w:rsidRPr="00B13244">
        <w:rPr>
          <w:rFonts w:cstheme="minorHAnsi"/>
        </w:rPr>
        <w:t xml:space="preserve"> parameter and sets its input shape to </w:t>
      </w:r>
      <w:r w:rsidRPr="00B13244">
        <w:rPr>
          <w:rStyle w:val="HTMLCode"/>
          <w:rFonts w:asciiTheme="minorHAnsi" w:eastAsiaTheme="majorEastAsia" w:hAnsiTheme="minorHAnsi" w:cstheme="minorHAnsi"/>
          <w:color w:val="000000"/>
          <w:sz w:val="21"/>
          <w:szCs w:val="21"/>
        </w:rPr>
        <w:t xml:space="preserve">(None, </w:t>
      </w:r>
      <w:proofErr w:type="spellStart"/>
      <w:r w:rsidRPr="00B13244">
        <w:rPr>
          <w:rStyle w:val="HTMLCode"/>
          <w:rFonts w:asciiTheme="minorHAnsi" w:eastAsiaTheme="majorEastAsia" w:hAnsiTheme="minorHAnsi" w:cstheme="minorHAnsi"/>
          <w:color w:val="000000"/>
          <w:sz w:val="21"/>
          <w:szCs w:val="21"/>
        </w:rPr>
        <w:t>sequence_length</w:t>
      </w:r>
      <w:proofErr w:type="spellEnd"/>
      <w:r w:rsidRPr="00B13244">
        <w:rPr>
          <w:rStyle w:val="HTMLCode"/>
          <w:rFonts w:asciiTheme="minorHAnsi" w:eastAsiaTheme="majorEastAsia" w:hAnsiTheme="minorHAnsi" w:cstheme="minorHAnsi"/>
          <w:color w:val="000000"/>
          <w:sz w:val="21"/>
          <w:szCs w:val="21"/>
        </w:rPr>
        <w:t xml:space="preserve">, </w:t>
      </w:r>
      <w:proofErr w:type="spellStart"/>
      <w:r w:rsidRPr="00B13244">
        <w:rPr>
          <w:rStyle w:val="HTMLCode"/>
          <w:rFonts w:asciiTheme="minorHAnsi" w:eastAsiaTheme="majorEastAsia" w:hAnsiTheme="minorHAnsi" w:cstheme="minorHAnsi"/>
          <w:color w:val="000000"/>
          <w:sz w:val="21"/>
          <w:szCs w:val="21"/>
        </w:rPr>
        <w:t>n_features</w:t>
      </w:r>
      <w:proofErr w:type="spellEnd"/>
      <w:r w:rsidRPr="00B13244">
        <w:rPr>
          <w:rStyle w:val="HTMLCode"/>
          <w:rFonts w:asciiTheme="minorHAnsi" w:eastAsiaTheme="majorEastAsia" w:hAnsiTheme="minorHAnsi" w:cstheme="minorHAnsi"/>
          <w:color w:val="000000"/>
          <w:sz w:val="21"/>
          <w:szCs w:val="21"/>
        </w:rPr>
        <w:t>)</w:t>
      </w:r>
      <w:r w:rsidRPr="00B13244">
        <w:rPr>
          <w:rFonts w:cstheme="minorHAnsi"/>
        </w:rPr>
        <w:t>.</w:t>
      </w:r>
      <w:bookmarkStart w:id="4" w:name="_MON_1755598602"/>
      <w:bookmarkEnd w:id="4"/>
      <w:r w:rsidR="00311452">
        <w:rPr>
          <w:rFonts w:cstheme="minorHAnsi"/>
        </w:rPr>
        <w:object w:dxaOrig="9360" w:dyaOrig="1291" w14:anchorId="36A2A36B">
          <v:shape id="_x0000_i1076" type="#_x0000_t75" style="width:468.25pt;height:64.75pt" o:ole="">
            <v:imagedata r:id="rId13" o:title=""/>
          </v:shape>
          <o:OLEObject Type="Embed" ProgID="Word.Document.12" ShapeID="_x0000_i1076" DrawAspect="Content" ObjectID="_1755602290" r:id="rId14">
            <o:FieldCodes>\s</o:FieldCodes>
          </o:OLEObject>
        </w:object>
      </w:r>
    </w:p>
    <w:p w14:paraId="18C02B32" w14:textId="5921DE10" w:rsidR="0047531D" w:rsidRPr="0047531D" w:rsidRDefault="0047531D" w:rsidP="0047531D">
      <w:pPr>
        <w:pStyle w:val="ListParagraph"/>
        <w:numPr>
          <w:ilvl w:val="0"/>
          <w:numId w:val="5"/>
        </w:numPr>
        <w:rPr>
          <w:rFonts w:cstheme="minorHAnsi"/>
        </w:rPr>
      </w:pPr>
      <w:r>
        <w:rPr>
          <w:rFonts w:cstheme="minorHAnsi"/>
        </w:rPr>
        <w:t>Before</w:t>
      </w:r>
      <w:r w:rsidRPr="00B13244">
        <w:rPr>
          <w:rFonts w:cstheme="minorHAnsi"/>
        </w:rPr>
        <w:t xml:space="preserve"> adding each recurrent layer, if bidirectional is set to True then it wraps </w:t>
      </w:r>
      <w:r>
        <w:rPr>
          <w:rFonts w:cstheme="minorHAnsi"/>
        </w:rPr>
        <w:t>the</w:t>
      </w:r>
      <w:r w:rsidRPr="00B13244">
        <w:rPr>
          <w:rFonts w:cstheme="minorHAnsi"/>
        </w:rPr>
        <w:t xml:space="preserve"> layer in a Bidirectional wrapper to create a bidirectional version of that layer.</w:t>
      </w:r>
    </w:p>
    <w:p w14:paraId="48263891" w14:textId="756CCF15" w:rsidR="00964AC3" w:rsidRPr="00B13244" w:rsidRDefault="00964AC3" w:rsidP="00B13244">
      <w:pPr>
        <w:pStyle w:val="ListParagraph"/>
        <w:numPr>
          <w:ilvl w:val="0"/>
          <w:numId w:val="5"/>
        </w:numPr>
        <w:rPr>
          <w:rFonts w:cstheme="minorHAnsi"/>
        </w:rPr>
      </w:pPr>
      <w:r w:rsidRPr="00B13244">
        <w:rPr>
          <w:rFonts w:cstheme="minorHAnsi"/>
        </w:rPr>
        <w:t xml:space="preserve">After adding each recurrent or bidirectional layer, depending on whether bidirectional was set to True or False respectively, </w:t>
      </w:r>
      <w:r w:rsidR="00A53F3D" w:rsidRPr="00B13244">
        <w:rPr>
          <w:rFonts w:cstheme="minorHAnsi"/>
        </w:rPr>
        <w:t>the</w:t>
      </w:r>
      <w:r w:rsidRPr="00B13244">
        <w:rPr>
          <w:rFonts w:cstheme="minorHAnsi"/>
        </w:rPr>
        <w:t xml:space="preserve"> function adds a Dropout layer with rate specified by dropout parameter after each recurrent or bidirectional layer.</w:t>
      </w:r>
      <w:bookmarkStart w:id="5" w:name="_MON_1755598659"/>
      <w:bookmarkEnd w:id="5"/>
      <w:r w:rsidR="00B60F40">
        <w:rPr>
          <w:rFonts w:cstheme="minorHAnsi"/>
        </w:rPr>
        <w:object w:dxaOrig="9026" w:dyaOrig="392" w14:anchorId="65027C08">
          <v:shape id="_x0000_i1078" type="#_x0000_t75" style="width:451.45pt;height:19.45pt" o:ole="">
            <v:imagedata r:id="rId15" o:title=""/>
          </v:shape>
          <o:OLEObject Type="Embed" ProgID="Word.Document.12" ShapeID="_x0000_i1078" DrawAspect="Content" ObjectID="_1755602291" r:id="rId16">
            <o:FieldCodes>\s</o:FieldCodes>
          </o:OLEObject>
        </w:object>
      </w:r>
    </w:p>
    <w:p w14:paraId="49161319" w14:textId="2151954B" w:rsidR="00085031" w:rsidRPr="009B0256" w:rsidRDefault="00964AC3" w:rsidP="0068509D">
      <w:pPr>
        <w:rPr>
          <w:rFonts w:cstheme="minorHAnsi"/>
        </w:rPr>
      </w:pPr>
      <w:r w:rsidRPr="00964AC3">
        <w:rPr>
          <w:rFonts w:cstheme="minorHAnsi"/>
        </w:rPr>
        <w:t xml:space="preserve">After exiting from for loop and adding all layers to model, </w:t>
      </w:r>
      <w:r w:rsidR="00A53F3D" w:rsidRPr="00964AC3">
        <w:rPr>
          <w:rFonts w:cstheme="minorHAnsi"/>
        </w:rPr>
        <w:t>the</w:t>
      </w:r>
      <w:r w:rsidRPr="00964AC3">
        <w:rPr>
          <w:rFonts w:cstheme="minorHAnsi"/>
        </w:rPr>
        <w:t xml:space="preserve"> function adds a final Dense output layer with 1 unit and linear activation.</w:t>
      </w:r>
      <w:r w:rsidR="00A53F3D">
        <w:rPr>
          <w:rFonts w:cstheme="minorHAnsi"/>
        </w:rPr>
        <w:t xml:space="preserve"> </w:t>
      </w:r>
      <w:r w:rsidRPr="00964AC3">
        <w:rPr>
          <w:rFonts w:cstheme="minorHAnsi"/>
        </w:rPr>
        <w:t>The function then compiles model using compile method with loss function and optimizer specified by loss and optimizer parameters respectively.</w:t>
      </w:r>
      <w:r w:rsidR="00A53F3D">
        <w:rPr>
          <w:rFonts w:cstheme="minorHAnsi"/>
        </w:rPr>
        <w:t xml:space="preserve"> </w:t>
      </w:r>
      <w:r w:rsidRPr="00964AC3">
        <w:rPr>
          <w:rFonts w:cstheme="minorHAnsi"/>
        </w:rPr>
        <w:t xml:space="preserve">Finally, </w:t>
      </w:r>
      <w:r w:rsidR="00A53F3D">
        <w:rPr>
          <w:rFonts w:cstheme="minorHAnsi"/>
        </w:rPr>
        <w:t>t</w:t>
      </w:r>
      <w:r w:rsidRPr="00964AC3">
        <w:rPr>
          <w:rFonts w:cstheme="minorHAnsi"/>
        </w:rPr>
        <w:t>he model is returned.</w:t>
      </w:r>
      <w:bookmarkStart w:id="6" w:name="_MON_1755598686"/>
      <w:bookmarkEnd w:id="6"/>
      <w:r w:rsidR="00B60F40">
        <w:rPr>
          <w:rFonts w:cstheme="minorHAnsi"/>
        </w:rPr>
        <w:object w:dxaOrig="9026" w:dyaOrig="646" w14:anchorId="268BFC67">
          <v:shape id="_x0000_i1081" type="#_x0000_t75" style="width:451.45pt;height:32.15pt" o:ole="">
            <v:imagedata r:id="rId17" o:title=""/>
          </v:shape>
          <o:OLEObject Type="Embed" ProgID="Word.Document.12" ShapeID="_x0000_i1081" DrawAspect="Content" ObjectID="_1755602292" r:id="rId18">
            <o:FieldCodes>\s</o:FieldCodes>
          </o:OLEObject>
        </w:object>
      </w:r>
    </w:p>
    <w:p w14:paraId="36BF9875" w14:textId="677B9D55" w:rsidR="00430F0E" w:rsidRDefault="00DF07B7" w:rsidP="00430F0E">
      <w:pPr>
        <w:pStyle w:val="Heading1"/>
      </w:pPr>
      <w:r>
        <w:t>Function</w:t>
      </w:r>
      <w:r w:rsidR="00FC391B">
        <w:t xml:space="preserve"> </w:t>
      </w:r>
      <w:r w:rsidR="00E72CDF">
        <w:t>Adjustments</w:t>
      </w:r>
    </w:p>
    <w:p w14:paraId="27926F48" w14:textId="55814B04" w:rsidR="004278AF" w:rsidRDefault="008509E0" w:rsidP="008A4D84">
      <w:pPr>
        <w:rPr>
          <w:noProof/>
        </w:rPr>
      </w:pPr>
      <w:r>
        <w:rPr>
          <w:noProof/>
        </w:rPr>
        <w:t>To use within my existing project code, I’ve taken the P1 function, and modified it to fit the task specifications and include more functions.</w:t>
      </w:r>
      <w:r w:rsidR="00FB659D">
        <w:rPr>
          <w:noProof/>
        </w:rPr>
        <w:t xml:space="preserve"> For the most part, the P1 function already achieves what is required by the spec, but there are a few useful adjustments made.</w:t>
      </w:r>
    </w:p>
    <w:bookmarkStart w:id="7" w:name="_MON_1755599396"/>
    <w:bookmarkEnd w:id="7"/>
    <w:p w14:paraId="70B3E2CB" w14:textId="48CA288B" w:rsidR="005A0EDF" w:rsidRDefault="005A0EDF" w:rsidP="008A4D84">
      <w:pPr>
        <w:rPr>
          <w:noProof/>
        </w:rPr>
      </w:pPr>
      <w:r>
        <w:rPr>
          <w:noProof/>
        </w:rPr>
        <w:object w:dxaOrig="9026" w:dyaOrig="646" w14:anchorId="2645AC70">
          <v:shape id="_x0000_i1083" type="#_x0000_t75" style="width:451.45pt;height:32.15pt" o:ole="">
            <v:imagedata r:id="rId19" o:title=""/>
          </v:shape>
          <o:OLEObject Type="Embed" ProgID="Word.Document.12" ShapeID="_x0000_i1083" DrawAspect="Content" ObjectID="_1755602293" r:id="rId20">
            <o:FieldCodes>\s</o:FieldCodes>
          </o:OLEObject>
        </w:object>
      </w:r>
    </w:p>
    <w:p w14:paraId="10733B76" w14:textId="191B493C" w:rsidR="0053069E" w:rsidRPr="00FB659D" w:rsidRDefault="0053069E" w:rsidP="00FB659D">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w:t>
      </w:r>
      <w:r w:rsidR="003A1201">
        <w:rPr>
          <w:rFonts w:asciiTheme="minorHAnsi" w:hAnsiTheme="minorHAnsi" w:cstheme="minorHAnsi"/>
          <w:sz w:val="21"/>
          <w:szCs w:val="21"/>
        </w:rPr>
        <w:t>’ve</w:t>
      </w:r>
      <w:r w:rsidRPr="0053069E">
        <w:rPr>
          <w:rFonts w:asciiTheme="minorHAnsi" w:hAnsiTheme="minorHAnsi" w:cstheme="minorHAnsi"/>
          <w:sz w:val="21"/>
          <w:szCs w:val="21"/>
        </w:rPr>
        <w:t xml:space="preserve"> changed the </w:t>
      </w:r>
      <w:proofErr w:type="gramStart"/>
      <w:r w:rsidRPr="0053069E">
        <w:rPr>
          <w:rStyle w:val="HTMLCode"/>
          <w:rFonts w:asciiTheme="minorHAnsi" w:eastAsiaTheme="majorEastAsia" w:hAnsiTheme="minorHAnsi" w:cstheme="minorHAnsi"/>
          <w:sz w:val="21"/>
          <w:szCs w:val="21"/>
        </w:rPr>
        <w:t>units</w:t>
      </w:r>
      <w:proofErr w:type="gramEnd"/>
      <w:r w:rsidRPr="0053069E">
        <w:rPr>
          <w:rFonts w:asciiTheme="minorHAnsi" w:hAnsiTheme="minorHAnsi" w:cstheme="minorHAnsi"/>
          <w:sz w:val="21"/>
          <w:szCs w:val="21"/>
        </w:rPr>
        <w:t> parameter from a single integer value to a list of integers. This allows for specifying different numbers of units for each layer in the model. In the original function, all layers had the same number of units, as specified by the </w:t>
      </w:r>
      <w:proofErr w:type="gramStart"/>
      <w:r w:rsidRPr="0053069E">
        <w:rPr>
          <w:rStyle w:val="HTMLCode"/>
          <w:rFonts w:asciiTheme="minorHAnsi" w:eastAsiaTheme="majorEastAsia" w:hAnsiTheme="minorHAnsi" w:cstheme="minorHAnsi"/>
          <w:sz w:val="21"/>
          <w:szCs w:val="21"/>
        </w:rPr>
        <w:t>units</w:t>
      </w:r>
      <w:proofErr w:type="gramEnd"/>
      <w:r w:rsidRPr="0053069E">
        <w:rPr>
          <w:rFonts w:asciiTheme="minorHAnsi" w:hAnsiTheme="minorHAnsi" w:cstheme="minorHAnsi"/>
          <w:sz w:val="21"/>
          <w:szCs w:val="21"/>
        </w:rPr>
        <w:t> parameter.</w:t>
      </w:r>
      <w:r w:rsidR="00FB659D">
        <w:rPr>
          <w:rFonts w:asciiTheme="minorHAnsi" w:hAnsiTheme="minorHAnsi" w:cstheme="minorHAnsi"/>
          <w:sz w:val="21"/>
          <w:szCs w:val="21"/>
        </w:rPr>
        <w:t xml:space="preserve"> This also mean</w:t>
      </w:r>
      <w:r w:rsidR="00FB659D" w:rsidRPr="0053069E">
        <w:rPr>
          <w:rFonts w:asciiTheme="minorHAnsi" w:hAnsiTheme="minorHAnsi" w:cstheme="minorHAnsi"/>
          <w:sz w:val="21"/>
          <w:szCs w:val="21"/>
        </w:rPr>
        <w:t xml:space="preserve"> </w:t>
      </w:r>
      <w:r w:rsidR="00FB659D">
        <w:rPr>
          <w:rFonts w:asciiTheme="minorHAnsi" w:hAnsiTheme="minorHAnsi" w:cstheme="minorHAnsi"/>
          <w:sz w:val="21"/>
          <w:szCs w:val="21"/>
        </w:rPr>
        <w:t>i</w:t>
      </w:r>
      <w:r w:rsidR="00FB659D" w:rsidRPr="0053069E">
        <w:rPr>
          <w:rFonts w:asciiTheme="minorHAnsi" w:hAnsiTheme="minorHAnsi" w:cstheme="minorHAnsi"/>
          <w:sz w:val="21"/>
          <w:szCs w:val="21"/>
        </w:rPr>
        <w:t>nstead of using the value of the </w:t>
      </w:r>
      <w:proofErr w:type="gramStart"/>
      <w:r w:rsidR="00FB659D" w:rsidRPr="0053069E">
        <w:rPr>
          <w:rStyle w:val="HTMLCode"/>
          <w:rFonts w:asciiTheme="minorHAnsi" w:eastAsiaTheme="majorEastAsia" w:hAnsiTheme="minorHAnsi" w:cstheme="minorHAnsi"/>
          <w:sz w:val="21"/>
          <w:szCs w:val="21"/>
        </w:rPr>
        <w:t>units</w:t>
      </w:r>
      <w:proofErr w:type="gramEnd"/>
      <w:r w:rsidR="00FB659D" w:rsidRPr="0053069E">
        <w:rPr>
          <w:rFonts w:asciiTheme="minorHAnsi" w:hAnsiTheme="minorHAnsi" w:cstheme="minorHAnsi"/>
          <w:sz w:val="21"/>
          <w:szCs w:val="21"/>
        </w:rPr>
        <w:t xml:space="preserve"> parameter directly, which is a single integer value, </w:t>
      </w:r>
      <w:r w:rsidR="00FB659D">
        <w:rPr>
          <w:rFonts w:asciiTheme="minorHAnsi" w:hAnsiTheme="minorHAnsi" w:cstheme="minorHAnsi"/>
          <w:sz w:val="21"/>
          <w:szCs w:val="21"/>
        </w:rPr>
        <w:t>it</w:t>
      </w:r>
      <w:r w:rsidR="00FB659D" w:rsidRPr="0053069E">
        <w:rPr>
          <w:rFonts w:asciiTheme="minorHAnsi" w:hAnsiTheme="minorHAnsi" w:cstheme="minorHAnsi"/>
          <w:sz w:val="21"/>
          <w:szCs w:val="21"/>
        </w:rPr>
        <w:t xml:space="preserve"> now use</w:t>
      </w:r>
      <w:r w:rsidR="00FB659D">
        <w:rPr>
          <w:rFonts w:asciiTheme="minorHAnsi" w:hAnsiTheme="minorHAnsi" w:cstheme="minorHAnsi"/>
          <w:sz w:val="21"/>
          <w:szCs w:val="21"/>
        </w:rPr>
        <w:t>s</w:t>
      </w:r>
      <w:r w:rsidR="00FB659D" w:rsidRPr="0053069E">
        <w:rPr>
          <w:rFonts w:asciiTheme="minorHAnsi" w:hAnsiTheme="minorHAnsi" w:cstheme="minorHAnsi"/>
          <w:sz w:val="21"/>
          <w:szCs w:val="21"/>
        </w:rPr>
        <w:t xml:space="preserve"> indexing to access the appropriate element from the </w:t>
      </w:r>
      <w:r w:rsidR="00FB659D" w:rsidRPr="0053069E">
        <w:rPr>
          <w:rStyle w:val="HTMLCode"/>
          <w:rFonts w:asciiTheme="minorHAnsi" w:eastAsiaTheme="majorEastAsia" w:hAnsiTheme="minorHAnsi" w:cstheme="minorHAnsi"/>
          <w:sz w:val="21"/>
          <w:szCs w:val="21"/>
        </w:rPr>
        <w:t>units</w:t>
      </w:r>
      <w:r w:rsidR="00FB659D" w:rsidRPr="0053069E">
        <w:rPr>
          <w:rFonts w:asciiTheme="minorHAnsi" w:hAnsiTheme="minorHAnsi" w:cstheme="minorHAnsi"/>
          <w:sz w:val="21"/>
          <w:szCs w:val="21"/>
        </w:rPr>
        <w:t> list for each layer.</w:t>
      </w:r>
      <w:bookmarkStart w:id="8" w:name="_MON_1755599453"/>
      <w:bookmarkEnd w:id="8"/>
      <w:r w:rsidR="00144C2B">
        <w:rPr>
          <w:rFonts w:asciiTheme="minorHAnsi" w:hAnsiTheme="minorHAnsi" w:cstheme="minorHAnsi"/>
          <w:sz w:val="21"/>
          <w:szCs w:val="21"/>
        </w:rPr>
        <w:object w:dxaOrig="9026" w:dyaOrig="608" w14:anchorId="37ACA1D9">
          <v:shape id="_x0000_i1085" type="#_x0000_t75" style="width:451.45pt;height:30.35pt" o:ole="">
            <v:imagedata r:id="rId21" o:title=""/>
          </v:shape>
          <o:OLEObject Type="Embed" ProgID="Word.Document.12" ShapeID="_x0000_i1085" DrawAspect="Content" ObjectID="_1755602294" r:id="rId22">
            <o:FieldCodes>\s</o:FieldCodes>
          </o:OLEObject>
        </w:object>
      </w:r>
    </w:p>
    <w:p w14:paraId="2FBCD16B" w14:textId="0E7BAE11" w:rsidR="0053069E" w:rsidRDefault="003A1201" w:rsidP="0053069E">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0053069E" w:rsidRPr="0053069E">
        <w:rPr>
          <w:rFonts w:asciiTheme="minorHAnsi" w:hAnsiTheme="minorHAnsi" w:cstheme="minorHAnsi"/>
          <w:sz w:val="21"/>
          <w:szCs w:val="21"/>
        </w:rPr>
        <w:t xml:space="preserve"> added a new </w:t>
      </w:r>
      <w:r w:rsidR="0053069E" w:rsidRPr="0053069E">
        <w:rPr>
          <w:rStyle w:val="HTMLCode"/>
          <w:rFonts w:asciiTheme="minorHAnsi" w:eastAsiaTheme="majorEastAsia" w:hAnsiTheme="minorHAnsi" w:cstheme="minorHAnsi"/>
          <w:sz w:val="21"/>
          <w:szCs w:val="21"/>
        </w:rPr>
        <w:t>cells</w:t>
      </w:r>
      <w:r w:rsidR="0053069E" w:rsidRPr="0053069E">
        <w:rPr>
          <w:rFonts w:asciiTheme="minorHAnsi" w:hAnsiTheme="minorHAnsi" w:cstheme="minorHAnsi"/>
          <w:sz w:val="21"/>
          <w:szCs w:val="21"/>
        </w:rPr>
        <w:t> parameter, which is a list of strings that specify the type of each layer in the model. This allows for using different types of recurrent layers (e.g., </w:t>
      </w:r>
      <w:r w:rsidR="0053069E" w:rsidRPr="0053069E">
        <w:rPr>
          <w:rStyle w:val="HTMLCode"/>
          <w:rFonts w:asciiTheme="minorHAnsi" w:eastAsiaTheme="majorEastAsia" w:hAnsiTheme="minorHAnsi" w:cstheme="minorHAnsi"/>
          <w:sz w:val="21"/>
          <w:szCs w:val="21"/>
        </w:rPr>
        <w:t>LSTM</w:t>
      </w:r>
      <w:r w:rsidR="0053069E" w:rsidRPr="0053069E">
        <w:rPr>
          <w:rFonts w:asciiTheme="minorHAnsi" w:hAnsiTheme="minorHAnsi" w:cstheme="minorHAnsi"/>
          <w:sz w:val="21"/>
          <w:szCs w:val="21"/>
        </w:rPr>
        <w:t>, </w:t>
      </w:r>
      <w:r w:rsidR="0053069E" w:rsidRPr="0053069E">
        <w:rPr>
          <w:rStyle w:val="HTMLCode"/>
          <w:rFonts w:asciiTheme="minorHAnsi" w:eastAsiaTheme="majorEastAsia" w:hAnsiTheme="minorHAnsi" w:cstheme="minorHAnsi"/>
          <w:sz w:val="21"/>
          <w:szCs w:val="21"/>
        </w:rPr>
        <w:t>GRU</w:t>
      </w:r>
      <w:r w:rsidR="0053069E" w:rsidRPr="0053069E">
        <w:rPr>
          <w:rFonts w:asciiTheme="minorHAnsi" w:hAnsiTheme="minorHAnsi" w:cstheme="minorHAnsi"/>
          <w:sz w:val="21"/>
          <w:szCs w:val="21"/>
        </w:rPr>
        <w:t>, or </w:t>
      </w:r>
      <w:proofErr w:type="spellStart"/>
      <w:r w:rsidR="0053069E" w:rsidRPr="0053069E">
        <w:rPr>
          <w:rStyle w:val="HTMLCode"/>
          <w:rFonts w:asciiTheme="minorHAnsi" w:eastAsiaTheme="majorEastAsia" w:hAnsiTheme="minorHAnsi" w:cstheme="minorHAnsi"/>
          <w:sz w:val="21"/>
          <w:szCs w:val="21"/>
        </w:rPr>
        <w:t>SimpleRNN</w:t>
      </w:r>
      <w:proofErr w:type="spellEnd"/>
      <w:r w:rsidR="0053069E" w:rsidRPr="0053069E">
        <w:rPr>
          <w:rFonts w:asciiTheme="minorHAnsi" w:hAnsiTheme="minorHAnsi" w:cstheme="minorHAnsi"/>
          <w:sz w:val="21"/>
          <w:szCs w:val="21"/>
        </w:rPr>
        <w:t xml:space="preserve">) in the same model. In the original function, all layers were of the same type, as </w:t>
      </w:r>
      <w:r w:rsidR="0053069E" w:rsidRPr="0053069E">
        <w:rPr>
          <w:rFonts w:asciiTheme="minorHAnsi" w:hAnsiTheme="minorHAnsi" w:cstheme="minorHAnsi"/>
          <w:sz w:val="21"/>
          <w:szCs w:val="21"/>
        </w:rPr>
        <w:lastRenderedPageBreak/>
        <w:t>specified by the </w:t>
      </w:r>
      <w:r w:rsidR="0053069E" w:rsidRPr="0053069E">
        <w:rPr>
          <w:rStyle w:val="HTMLCode"/>
          <w:rFonts w:asciiTheme="minorHAnsi" w:eastAsiaTheme="majorEastAsia" w:hAnsiTheme="minorHAnsi" w:cstheme="minorHAnsi"/>
          <w:sz w:val="21"/>
          <w:szCs w:val="21"/>
        </w:rPr>
        <w:t>cell</w:t>
      </w:r>
      <w:r w:rsidR="0053069E" w:rsidRPr="0053069E">
        <w:rPr>
          <w:rFonts w:asciiTheme="minorHAnsi" w:hAnsiTheme="minorHAnsi" w:cstheme="minorHAnsi"/>
          <w:sz w:val="21"/>
          <w:szCs w:val="21"/>
        </w:rPr>
        <w:t> parameter.</w:t>
      </w:r>
      <w:r w:rsidR="0034390F">
        <w:rPr>
          <w:rFonts w:asciiTheme="minorHAnsi" w:hAnsiTheme="minorHAnsi" w:cstheme="minorHAnsi"/>
          <w:sz w:val="21"/>
          <w:szCs w:val="21"/>
        </w:rPr>
        <w:t xml:space="preserve"> </w:t>
      </w:r>
      <w:r w:rsidR="00965F56">
        <w:rPr>
          <w:rFonts w:asciiTheme="minorHAnsi" w:hAnsiTheme="minorHAnsi" w:cstheme="minorHAnsi"/>
          <w:sz w:val="21"/>
          <w:szCs w:val="21"/>
        </w:rPr>
        <w:t>This also means instead of using the value of the cell parameter directly it now uses indexing to access the appropriate</w:t>
      </w:r>
      <w:r w:rsidR="003E3716">
        <w:rPr>
          <w:rFonts w:asciiTheme="minorHAnsi" w:hAnsiTheme="minorHAnsi" w:cstheme="minorHAnsi"/>
          <w:sz w:val="21"/>
          <w:szCs w:val="21"/>
        </w:rPr>
        <w:t xml:space="preserve"> </w:t>
      </w:r>
      <w:r w:rsidR="00965F56">
        <w:rPr>
          <w:rFonts w:asciiTheme="minorHAnsi" w:hAnsiTheme="minorHAnsi" w:cstheme="minorHAnsi"/>
          <w:sz w:val="21"/>
          <w:szCs w:val="21"/>
        </w:rPr>
        <w:t>element from the cells list for each layer.</w:t>
      </w:r>
      <w:bookmarkStart w:id="9" w:name="_MON_1755599500"/>
      <w:bookmarkEnd w:id="9"/>
      <w:r w:rsidR="00AC6620">
        <w:rPr>
          <w:rFonts w:asciiTheme="minorHAnsi" w:hAnsiTheme="minorHAnsi" w:cstheme="minorHAnsi"/>
          <w:sz w:val="21"/>
          <w:szCs w:val="21"/>
        </w:rPr>
        <w:object w:dxaOrig="9026" w:dyaOrig="608" w14:anchorId="025CA00E">
          <v:shape id="_x0000_i1091" type="#_x0000_t75" style="width:451.45pt;height:30.35pt" o:ole="">
            <v:imagedata r:id="rId23" o:title=""/>
          </v:shape>
          <o:OLEObject Type="Embed" ProgID="Word.Document.12" ShapeID="_x0000_i1091" DrawAspect="Content" ObjectID="_1755602295" r:id="rId24">
            <o:FieldCodes>\s</o:FieldCodes>
          </o:OLEObject>
        </w:object>
      </w:r>
    </w:p>
    <w:p w14:paraId="6BCB0F75" w14:textId="65707B0D" w:rsidR="009B6343" w:rsidRPr="009B6343" w:rsidRDefault="009B6343" w:rsidP="009B6343">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Pr="0053069E">
        <w:rPr>
          <w:rFonts w:asciiTheme="minorHAnsi" w:hAnsiTheme="minorHAnsi" w:cstheme="minorHAnsi"/>
          <w:sz w:val="21"/>
          <w:szCs w:val="21"/>
        </w:rPr>
        <w:t xml:space="preserve"> changed how the function gets a reference to the corresponding layer network object based on the cell name. Instead of directly using the value of the </w:t>
      </w:r>
      <w:r w:rsidRPr="0053069E">
        <w:rPr>
          <w:rStyle w:val="HTMLCode"/>
          <w:rFonts w:asciiTheme="minorHAnsi" w:eastAsiaTheme="majorEastAsia" w:hAnsiTheme="minorHAnsi" w:cstheme="minorHAnsi"/>
          <w:sz w:val="21"/>
          <w:szCs w:val="21"/>
        </w:rPr>
        <w:t>cell</w:t>
      </w:r>
      <w:r w:rsidRPr="0053069E">
        <w:rPr>
          <w:rFonts w:asciiTheme="minorHAnsi" w:hAnsiTheme="minorHAnsi" w:cstheme="minorHAnsi"/>
          <w:sz w:val="21"/>
          <w:szCs w:val="21"/>
        </w:rPr>
        <w:t xml:space="preserve"> parameter, which is an object, </w:t>
      </w:r>
      <w:r>
        <w:rPr>
          <w:rFonts w:asciiTheme="minorHAnsi" w:hAnsiTheme="minorHAnsi" w:cstheme="minorHAnsi"/>
          <w:sz w:val="21"/>
          <w:szCs w:val="21"/>
        </w:rPr>
        <w:t>it</w:t>
      </w:r>
      <w:r w:rsidRPr="0053069E">
        <w:rPr>
          <w:rFonts w:asciiTheme="minorHAnsi" w:hAnsiTheme="minorHAnsi" w:cstheme="minorHAnsi"/>
          <w:sz w:val="21"/>
          <w:szCs w:val="21"/>
        </w:rPr>
        <w:t xml:space="preserve"> now use</w:t>
      </w:r>
      <w:r>
        <w:rPr>
          <w:rFonts w:asciiTheme="minorHAnsi" w:hAnsiTheme="minorHAnsi" w:cstheme="minorHAnsi"/>
          <w:sz w:val="21"/>
          <w:szCs w:val="21"/>
        </w:rPr>
        <w:t>s</w:t>
      </w:r>
      <w:r w:rsidRPr="0053069E">
        <w:rPr>
          <w:rFonts w:asciiTheme="minorHAnsi" w:hAnsiTheme="minorHAnsi" w:cstheme="minorHAnsi"/>
          <w:sz w:val="21"/>
          <w:szCs w:val="21"/>
        </w:rPr>
        <w:t xml:space="preserve"> the </w:t>
      </w:r>
      <w:proofErr w:type="spellStart"/>
      <w:proofErr w:type="gramStart"/>
      <w:r w:rsidRPr="0053069E">
        <w:rPr>
          <w:rStyle w:val="HTMLCode"/>
          <w:rFonts w:asciiTheme="minorHAnsi" w:eastAsiaTheme="majorEastAsia" w:hAnsiTheme="minorHAnsi" w:cstheme="minorHAnsi"/>
          <w:sz w:val="21"/>
          <w:szCs w:val="21"/>
        </w:rPr>
        <w:t>globals</w:t>
      </w:r>
      <w:proofErr w:type="spellEnd"/>
      <w:r w:rsidRPr="0053069E">
        <w:rPr>
          <w:rStyle w:val="HTMLCode"/>
          <w:rFonts w:asciiTheme="minorHAnsi" w:eastAsiaTheme="majorEastAsia" w:hAnsiTheme="minorHAnsi" w:cstheme="minorHAnsi"/>
          <w:sz w:val="21"/>
          <w:szCs w:val="21"/>
        </w:rPr>
        <w:t>(</w:t>
      </w:r>
      <w:proofErr w:type="gramEnd"/>
      <w:r w:rsidRPr="0053069E">
        <w:rPr>
          <w:rStyle w:val="HTMLCode"/>
          <w:rFonts w:asciiTheme="minorHAnsi" w:eastAsiaTheme="majorEastAsia" w:hAnsiTheme="minorHAnsi" w:cstheme="minorHAnsi"/>
          <w:sz w:val="21"/>
          <w:szCs w:val="21"/>
        </w:rPr>
        <w:t>)</w:t>
      </w:r>
      <w:r w:rsidRPr="0053069E">
        <w:rPr>
          <w:rFonts w:asciiTheme="minorHAnsi" w:hAnsiTheme="minorHAnsi" w:cstheme="minorHAnsi"/>
          <w:sz w:val="21"/>
          <w:szCs w:val="21"/>
        </w:rPr>
        <w:t> function to get a reference to the corresponding layer network object based on the string value passed in for each layer.</w:t>
      </w:r>
      <w:r w:rsidR="00282339">
        <w:rPr>
          <w:rFonts w:asciiTheme="minorHAnsi" w:hAnsiTheme="minorHAnsi" w:cstheme="minorHAnsi"/>
          <w:sz w:val="21"/>
          <w:szCs w:val="21"/>
        </w:rPr>
        <w:t xml:space="preserve"> </w:t>
      </w:r>
      <w:bookmarkStart w:id="10" w:name="_MON_1755599639"/>
      <w:bookmarkEnd w:id="10"/>
      <w:r w:rsidR="00565B3E">
        <w:rPr>
          <w:rFonts w:asciiTheme="minorHAnsi" w:hAnsiTheme="minorHAnsi" w:cstheme="minorHAnsi"/>
          <w:sz w:val="21"/>
          <w:szCs w:val="21"/>
        </w:rPr>
        <w:object w:dxaOrig="9026" w:dyaOrig="608" w14:anchorId="099319D9">
          <v:shape id="_x0000_i1093" type="#_x0000_t75" style="width:451.45pt;height:30.35pt" o:ole="">
            <v:imagedata r:id="rId25" o:title=""/>
          </v:shape>
          <o:OLEObject Type="Embed" ProgID="Word.Document.12" ShapeID="_x0000_i1093" DrawAspect="Content" ObjectID="_1755602296" r:id="rId26">
            <o:FieldCodes>\s</o:FieldCodes>
          </o:OLEObject>
        </w:object>
      </w:r>
    </w:p>
    <w:p w14:paraId="79BACE82" w14:textId="5107A77D" w:rsidR="0053069E" w:rsidRPr="0053069E" w:rsidRDefault="003A1201" w:rsidP="0053069E">
      <w:pPr>
        <w:pStyle w:val="NormalWeb"/>
        <w:numPr>
          <w:ilvl w:val="0"/>
          <w:numId w:val="6"/>
        </w:numPr>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I’ve</w:t>
      </w:r>
      <w:r w:rsidRPr="0053069E">
        <w:rPr>
          <w:rFonts w:asciiTheme="minorHAnsi" w:hAnsiTheme="minorHAnsi" w:cstheme="minorHAnsi"/>
          <w:sz w:val="21"/>
          <w:szCs w:val="21"/>
        </w:rPr>
        <w:t xml:space="preserve"> </w:t>
      </w:r>
      <w:r w:rsidR="0053069E" w:rsidRPr="0053069E">
        <w:rPr>
          <w:rFonts w:asciiTheme="minorHAnsi" w:hAnsiTheme="minorHAnsi" w:cstheme="minorHAnsi"/>
          <w:sz w:val="21"/>
          <w:szCs w:val="21"/>
        </w:rPr>
        <w:t>added a check in the for loop to make sure that the name of the cell (layer type) for each layer corresponds to a valid layer network type. If the cell name is not found in the global symbol table, the function raises a </w:t>
      </w:r>
      <w:proofErr w:type="spellStart"/>
      <w:r w:rsidR="0053069E" w:rsidRPr="0053069E">
        <w:rPr>
          <w:rStyle w:val="HTMLCode"/>
          <w:rFonts w:asciiTheme="minorHAnsi" w:eastAsiaTheme="majorEastAsia" w:hAnsiTheme="minorHAnsi" w:cstheme="minorHAnsi"/>
          <w:sz w:val="21"/>
          <w:szCs w:val="21"/>
        </w:rPr>
        <w:t>ValueError</w:t>
      </w:r>
      <w:proofErr w:type="spellEnd"/>
      <w:r w:rsidR="0053069E" w:rsidRPr="0053069E">
        <w:rPr>
          <w:rFonts w:asciiTheme="minorHAnsi" w:hAnsiTheme="minorHAnsi" w:cstheme="minorHAnsi"/>
          <w:sz w:val="21"/>
          <w:szCs w:val="21"/>
        </w:rPr>
        <w:t> with an appropriate error message.</w:t>
      </w:r>
      <w:bookmarkStart w:id="11" w:name="_MON_1755599736"/>
      <w:bookmarkEnd w:id="11"/>
      <w:r w:rsidR="003A6152">
        <w:rPr>
          <w:rFonts w:asciiTheme="minorHAnsi" w:hAnsiTheme="minorHAnsi" w:cstheme="minorHAnsi"/>
          <w:sz w:val="21"/>
          <w:szCs w:val="21"/>
        </w:rPr>
        <w:object w:dxaOrig="9026" w:dyaOrig="823" w14:anchorId="71AD8949">
          <v:shape id="_x0000_i1095" type="#_x0000_t75" style="width:451.45pt;height:41.2pt" o:ole="">
            <v:imagedata r:id="rId27" o:title=""/>
          </v:shape>
          <o:OLEObject Type="Embed" ProgID="Word.Document.12" ShapeID="_x0000_i1095" DrawAspect="Content" ObjectID="_1755602297" r:id="rId28">
            <o:FieldCodes>\s</o:FieldCodes>
          </o:OLEObject>
        </w:object>
      </w:r>
    </w:p>
    <w:p w14:paraId="41978B30" w14:textId="5DFD054C" w:rsidR="0053069E" w:rsidRPr="000256D4" w:rsidRDefault="0053069E" w:rsidP="000256D4">
      <w:pPr>
        <w:pStyle w:val="NormalWeb"/>
        <w:spacing w:before="180" w:beforeAutospacing="0" w:after="0" w:afterAutospacing="0"/>
        <w:rPr>
          <w:rFonts w:asciiTheme="minorHAnsi" w:hAnsiTheme="minorHAnsi" w:cstheme="minorHAnsi"/>
          <w:sz w:val="21"/>
          <w:szCs w:val="21"/>
        </w:rPr>
      </w:pPr>
      <w:r w:rsidRPr="0053069E">
        <w:rPr>
          <w:rFonts w:asciiTheme="minorHAnsi" w:hAnsiTheme="minorHAnsi" w:cstheme="minorHAnsi"/>
          <w:sz w:val="21"/>
          <w:szCs w:val="21"/>
        </w:rPr>
        <w:t xml:space="preserve">These changes and additions allow for more flexibility when creating models using this function. </w:t>
      </w:r>
      <w:r w:rsidR="00CE5B40">
        <w:rPr>
          <w:rFonts w:asciiTheme="minorHAnsi" w:hAnsiTheme="minorHAnsi" w:cstheme="minorHAnsi"/>
          <w:sz w:val="21"/>
          <w:szCs w:val="21"/>
        </w:rPr>
        <w:t>We</w:t>
      </w:r>
      <w:r w:rsidRPr="0053069E">
        <w:rPr>
          <w:rFonts w:asciiTheme="minorHAnsi" w:hAnsiTheme="minorHAnsi" w:cstheme="minorHAnsi"/>
          <w:sz w:val="21"/>
          <w:szCs w:val="21"/>
        </w:rPr>
        <w:t xml:space="preserve"> can now specify different numbers of units and different types of recurrent layers for each layer in your model by passing in appropriate values for these parameters when calling this function.</w:t>
      </w:r>
    </w:p>
    <w:p w14:paraId="1B8CE553" w14:textId="3A2B4CEE" w:rsidR="00FD5282" w:rsidRDefault="00FD5282" w:rsidP="00FD5282">
      <w:pPr>
        <w:pStyle w:val="Heading1"/>
      </w:pPr>
      <w:r>
        <w:t>Function</w:t>
      </w:r>
      <w:r w:rsidR="00E72CDF">
        <w:t xml:space="preserve"> Calling</w:t>
      </w:r>
      <w:r w:rsidR="003665B6">
        <w:t xml:space="preserve"> &amp; Results</w:t>
      </w:r>
    </w:p>
    <w:p w14:paraId="4E0F9B87" w14:textId="6398CE2C" w:rsidR="000E1337" w:rsidRDefault="00F1231A" w:rsidP="009079EA">
      <w:r>
        <w:t>Due to now using a function to create the model, the original v0.1 code for creating the model can be replaced with this new method.</w:t>
      </w:r>
      <w:r w:rsidR="00A224D2">
        <w:t xml:space="preserve"> It is as simple as setting the values for the parameters to be passed to the method,</w:t>
      </w:r>
      <w:r w:rsidR="00552721">
        <w:t xml:space="preserve"> with </w:t>
      </w:r>
      <w:proofErr w:type="spellStart"/>
      <w:r w:rsidR="00552721">
        <w:t>sequence_length</w:t>
      </w:r>
      <w:proofErr w:type="spellEnd"/>
      <w:r w:rsidR="00552721">
        <w:t xml:space="preserve"> and </w:t>
      </w:r>
      <w:proofErr w:type="spellStart"/>
      <w:r w:rsidR="00552721">
        <w:t>n_features</w:t>
      </w:r>
      <w:proofErr w:type="spellEnd"/>
      <w:r w:rsidR="00552721">
        <w:t xml:space="preserve"> being derived from the training data shape, and the layer </w:t>
      </w:r>
      <w:r w:rsidR="000772DF">
        <w:t xml:space="preserve">network </w:t>
      </w:r>
      <w:proofErr w:type="gramStart"/>
      <w:r w:rsidR="000772DF">
        <w:t>types</w:t>
      </w:r>
      <w:proofErr w:type="gramEnd"/>
      <w:r w:rsidR="00552721">
        <w:t xml:space="preserve"> and unit sizes being specified in lists</w:t>
      </w:r>
      <w:r w:rsidR="000772DF">
        <w:t>.</w:t>
      </w:r>
    </w:p>
    <w:p w14:paraId="6B1EC205" w14:textId="66411AD9" w:rsidR="005B3043" w:rsidRDefault="005B3043" w:rsidP="009079EA">
      <w:r>
        <w:t>The create model function is then ran, before being fit with the training data with specified epochs and batch size.</w:t>
      </w:r>
    </w:p>
    <w:bookmarkStart w:id="12" w:name="_MON_1755599928"/>
    <w:bookmarkEnd w:id="12"/>
    <w:p w14:paraId="5C229355" w14:textId="76A9675A" w:rsidR="00A224D2" w:rsidRDefault="00A224D2" w:rsidP="009079EA">
      <w:r>
        <w:object w:dxaOrig="9026" w:dyaOrig="5144" w14:anchorId="335B4AF9">
          <v:shape id="_x0000_i1097" type="#_x0000_t75" style="width:451.45pt;height:257.2pt" o:ole="">
            <v:imagedata r:id="rId29" o:title=""/>
          </v:shape>
          <o:OLEObject Type="Embed" ProgID="Word.Document.12" ShapeID="_x0000_i1097" DrawAspect="Content" ObjectID="_1755602298" r:id="rId30">
            <o:FieldCodes>\s</o:FieldCodes>
          </o:OLEObject>
        </w:object>
      </w:r>
    </w:p>
    <w:p w14:paraId="3E38DDDE" w14:textId="18A30522" w:rsidR="007F56D4" w:rsidRDefault="00253C7E" w:rsidP="009079EA">
      <w:r>
        <w:lastRenderedPageBreak/>
        <w:t xml:space="preserve">This initial test uses two layers, an LTSM with </w:t>
      </w:r>
      <w:proofErr w:type="gramStart"/>
      <w:r>
        <w:t>256 unit</w:t>
      </w:r>
      <w:proofErr w:type="gramEnd"/>
      <w:r>
        <w:t xml:space="preserve"> size, and a GRU with 128 unit size. It also keeps the standard 25 epochs and 32 batch size of the original v0.1 base.</w:t>
      </w:r>
      <w:r w:rsidR="000D0E53">
        <w:t xml:space="preserve"> This predicts quite an accurate result</w:t>
      </w:r>
      <w:r w:rsidR="00383852">
        <w:t xml:space="preserve"> to the test data</w:t>
      </w:r>
      <w:r w:rsidR="007F56D4">
        <w:t>, with on average 30</w:t>
      </w:r>
      <w:r w:rsidR="0041160B">
        <w:t xml:space="preserve"> seconds per epoch, and </w:t>
      </w:r>
      <w:r w:rsidR="00AF33E9">
        <w:t xml:space="preserve">loss between 0.0624 and </w:t>
      </w:r>
      <w:proofErr w:type="gramStart"/>
      <w:r w:rsidR="00AF33E9">
        <w:t>0.0225</w:t>
      </w:r>
      <w:proofErr w:type="gramEnd"/>
    </w:p>
    <w:p w14:paraId="54727B47" w14:textId="7E828012" w:rsidR="000D0E53" w:rsidRDefault="000D0E53" w:rsidP="009079EA">
      <w:pPr>
        <w:rPr>
          <w:noProof/>
        </w:rPr>
      </w:pPr>
      <w:r w:rsidRPr="000D0E53">
        <w:drawing>
          <wp:inline distT="0" distB="0" distL="0" distR="0" wp14:anchorId="487954A5" wp14:editId="2A8C58F8">
            <wp:extent cx="4069900" cy="3485072"/>
            <wp:effectExtent l="0" t="0" r="6985" b="1270"/>
            <wp:docPr id="49365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1739" name=""/>
                    <pic:cNvPicPr/>
                  </pic:nvPicPr>
                  <pic:blipFill>
                    <a:blip r:embed="rId31"/>
                    <a:stretch>
                      <a:fillRect/>
                    </a:stretch>
                  </pic:blipFill>
                  <pic:spPr>
                    <a:xfrm>
                      <a:off x="0" y="0"/>
                      <a:ext cx="4070124" cy="3485264"/>
                    </a:xfrm>
                    <a:prstGeom prst="rect">
                      <a:avLst/>
                    </a:prstGeom>
                  </pic:spPr>
                </pic:pic>
              </a:graphicData>
            </a:graphic>
          </wp:inline>
        </w:drawing>
      </w:r>
      <w:r w:rsidR="00A709FF" w:rsidRPr="00A709FF">
        <w:rPr>
          <w:noProof/>
        </w:rPr>
        <w:t xml:space="preserve"> </w:t>
      </w:r>
      <w:r w:rsidR="00A321CC" w:rsidRPr="00A321CC">
        <w:rPr>
          <w:noProof/>
        </w:rPr>
        <w:drawing>
          <wp:inline distT="0" distB="0" distL="0" distR="0" wp14:anchorId="6F781D16" wp14:editId="782EEA8A">
            <wp:extent cx="1593011" cy="5403522"/>
            <wp:effectExtent l="0" t="0" r="7620" b="6985"/>
            <wp:docPr id="212351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0778" name=""/>
                    <pic:cNvPicPr/>
                  </pic:nvPicPr>
                  <pic:blipFill>
                    <a:blip r:embed="rId32"/>
                    <a:stretch>
                      <a:fillRect/>
                    </a:stretch>
                  </pic:blipFill>
                  <pic:spPr>
                    <a:xfrm>
                      <a:off x="0" y="0"/>
                      <a:ext cx="1593873" cy="5406447"/>
                    </a:xfrm>
                    <a:prstGeom prst="rect">
                      <a:avLst/>
                    </a:prstGeom>
                  </pic:spPr>
                </pic:pic>
              </a:graphicData>
            </a:graphic>
          </wp:inline>
        </w:drawing>
      </w:r>
    </w:p>
    <w:p w14:paraId="0446EDBE" w14:textId="77777777" w:rsidR="00A709FF" w:rsidRPr="009079EA" w:rsidRDefault="00A709FF" w:rsidP="009079EA"/>
    <w:sectPr w:rsidR="00A709FF" w:rsidRPr="0090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256D4"/>
    <w:rsid w:val="00042575"/>
    <w:rsid w:val="00046770"/>
    <w:rsid w:val="000539FD"/>
    <w:rsid w:val="0005512F"/>
    <w:rsid w:val="00057327"/>
    <w:rsid w:val="000772DF"/>
    <w:rsid w:val="00085031"/>
    <w:rsid w:val="000B660A"/>
    <w:rsid w:val="000D0E53"/>
    <w:rsid w:val="000E1337"/>
    <w:rsid w:val="000F0236"/>
    <w:rsid w:val="00117842"/>
    <w:rsid w:val="00120823"/>
    <w:rsid w:val="0013165B"/>
    <w:rsid w:val="00144C2B"/>
    <w:rsid w:val="00145E67"/>
    <w:rsid w:val="001711B3"/>
    <w:rsid w:val="00191117"/>
    <w:rsid w:val="00194AF7"/>
    <w:rsid w:val="001A68AA"/>
    <w:rsid w:val="001C778C"/>
    <w:rsid w:val="001D5AB5"/>
    <w:rsid w:val="001F42AB"/>
    <w:rsid w:val="0021365C"/>
    <w:rsid w:val="00224E7A"/>
    <w:rsid w:val="00224ED5"/>
    <w:rsid w:val="00240F29"/>
    <w:rsid w:val="00253C7E"/>
    <w:rsid w:val="00265E4E"/>
    <w:rsid w:val="00282339"/>
    <w:rsid w:val="002831E0"/>
    <w:rsid w:val="00290AC2"/>
    <w:rsid w:val="002A6117"/>
    <w:rsid w:val="002D21E1"/>
    <w:rsid w:val="002D3EA2"/>
    <w:rsid w:val="002E1549"/>
    <w:rsid w:val="002E44AE"/>
    <w:rsid w:val="002E4753"/>
    <w:rsid w:val="00311452"/>
    <w:rsid w:val="00316456"/>
    <w:rsid w:val="0031779C"/>
    <w:rsid w:val="003429FA"/>
    <w:rsid w:val="0034390F"/>
    <w:rsid w:val="003539CE"/>
    <w:rsid w:val="003665B6"/>
    <w:rsid w:val="003703BE"/>
    <w:rsid w:val="00383852"/>
    <w:rsid w:val="00394DD5"/>
    <w:rsid w:val="003A1201"/>
    <w:rsid w:val="003A6152"/>
    <w:rsid w:val="003E0D36"/>
    <w:rsid w:val="003E3716"/>
    <w:rsid w:val="003E3E38"/>
    <w:rsid w:val="0041160B"/>
    <w:rsid w:val="004219FF"/>
    <w:rsid w:val="00425723"/>
    <w:rsid w:val="004278AF"/>
    <w:rsid w:val="00430F0E"/>
    <w:rsid w:val="00436789"/>
    <w:rsid w:val="00441482"/>
    <w:rsid w:val="00441D5F"/>
    <w:rsid w:val="00447526"/>
    <w:rsid w:val="0047531D"/>
    <w:rsid w:val="0048507F"/>
    <w:rsid w:val="004C6D64"/>
    <w:rsid w:val="00503579"/>
    <w:rsid w:val="0050441B"/>
    <w:rsid w:val="005169AF"/>
    <w:rsid w:val="0053069E"/>
    <w:rsid w:val="00543437"/>
    <w:rsid w:val="00552721"/>
    <w:rsid w:val="00565B3E"/>
    <w:rsid w:val="0057078E"/>
    <w:rsid w:val="005A0EDF"/>
    <w:rsid w:val="005A57F5"/>
    <w:rsid w:val="005A638D"/>
    <w:rsid w:val="005B3043"/>
    <w:rsid w:val="00604636"/>
    <w:rsid w:val="00643F9E"/>
    <w:rsid w:val="00663F52"/>
    <w:rsid w:val="0067133E"/>
    <w:rsid w:val="0068509D"/>
    <w:rsid w:val="006B1446"/>
    <w:rsid w:val="006D4CFC"/>
    <w:rsid w:val="006E4E81"/>
    <w:rsid w:val="007236B1"/>
    <w:rsid w:val="00725DBA"/>
    <w:rsid w:val="007D1F92"/>
    <w:rsid w:val="007E43BA"/>
    <w:rsid w:val="007F56D4"/>
    <w:rsid w:val="007F676D"/>
    <w:rsid w:val="0080340C"/>
    <w:rsid w:val="0081560B"/>
    <w:rsid w:val="008509E0"/>
    <w:rsid w:val="008A4D84"/>
    <w:rsid w:val="008B0159"/>
    <w:rsid w:val="008D5059"/>
    <w:rsid w:val="008F62AB"/>
    <w:rsid w:val="009079EA"/>
    <w:rsid w:val="009615AB"/>
    <w:rsid w:val="00964AC3"/>
    <w:rsid w:val="00965F56"/>
    <w:rsid w:val="00982040"/>
    <w:rsid w:val="00984A9C"/>
    <w:rsid w:val="00986A12"/>
    <w:rsid w:val="00993DBB"/>
    <w:rsid w:val="009A6B4B"/>
    <w:rsid w:val="009A7B91"/>
    <w:rsid w:val="009B0256"/>
    <w:rsid w:val="009B1D63"/>
    <w:rsid w:val="009B5047"/>
    <w:rsid w:val="009B6343"/>
    <w:rsid w:val="009C5239"/>
    <w:rsid w:val="009C5BAB"/>
    <w:rsid w:val="009D7ACF"/>
    <w:rsid w:val="009E4FF0"/>
    <w:rsid w:val="00A006AC"/>
    <w:rsid w:val="00A12A38"/>
    <w:rsid w:val="00A224D2"/>
    <w:rsid w:val="00A321CC"/>
    <w:rsid w:val="00A53F3D"/>
    <w:rsid w:val="00A62C55"/>
    <w:rsid w:val="00A709FF"/>
    <w:rsid w:val="00AA066A"/>
    <w:rsid w:val="00AC28C3"/>
    <w:rsid w:val="00AC6620"/>
    <w:rsid w:val="00AF33E9"/>
    <w:rsid w:val="00B13244"/>
    <w:rsid w:val="00B15F49"/>
    <w:rsid w:val="00B360E7"/>
    <w:rsid w:val="00B42B14"/>
    <w:rsid w:val="00B60F40"/>
    <w:rsid w:val="00B77A72"/>
    <w:rsid w:val="00BA0AFD"/>
    <w:rsid w:val="00BB163F"/>
    <w:rsid w:val="00BB5EE5"/>
    <w:rsid w:val="00BD5B1E"/>
    <w:rsid w:val="00C0244F"/>
    <w:rsid w:val="00C063C7"/>
    <w:rsid w:val="00C14452"/>
    <w:rsid w:val="00C93B1A"/>
    <w:rsid w:val="00CA6193"/>
    <w:rsid w:val="00CD1727"/>
    <w:rsid w:val="00CD64E9"/>
    <w:rsid w:val="00CE5B40"/>
    <w:rsid w:val="00D3295A"/>
    <w:rsid w:val="00D64867"/>
    <w:rsid w:val="00D709B5"/>
    <w:rsid w:val="00D75C61"/>
    <w:rsid w:val="00DA69B1"/>
    <w:rsid w:val="00DB33F2"/>
    <w:rsid w:val="00DC2D6B"/>
    <w:rsid w:val="00DC491F"/>
    <w:rsid w:val="00DE3053"/>
    <w:rsid w:val="00DF07B7"/>
    <w:rsid w:val="00DF55A5"/>
    <w:rsid w:val="00DF5D2D"/>
    <w:rsid w:val="00E14184"/>
    <w:rsid w:val="00E15140"/>
    <w:rsid w:val="00E60900"/>
    <w:rsid w:val="00E61531"/>
    <w:rsid w:val="00E72CDF"/>
    <w:rsid w:val="00EA6B25"/>
    <w:rsid w:val="00EE07C8"/>
    <w:rsid w:val="00EE5E9C"/>
    <w:rsid w:val="00EE5F83"/>
    <w:rsid w:val="00EF120B"/>
    <w:rsid w:val="00F00E50"/>
    <w:rsid w:val="00F10658"/>
    <w:rsid w:val="00F1231A"/>
    <w:rsid w:val="00F17132"/>
    <w:rsid w:val="00F5469D"/>
    <w:rsid w:val="00F62B19"/>
    <w:rsid w:val="00F71103"/>
    <w:rsid w:val="00F75404"/>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Word_Document6.docx"/><Relationship Id="rId26" Type="http://schemas.openxmlformats.org/officeDocument/2006/relationships/package" Target="embeddings/Microsoft_Word_Document10.doc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package" Target="embeddings/Microsoft_Word_Document7.doc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package" Target="embeddings/Microsoft_Word_Document9.docx"/><Relationship Id="rId32" Type="http://schemas.openxmlformats.org/officeDocument/2006/relationships/image" Target="media/image15.png"/><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11.docx"/><Relationship Id="rId10" Type="http://schemas.openxmlformats.org/officeDocument/2006/relationships/package" Target="embeddings/Microsoft_Word_Document2.docx"/><Relationship Id="rId19" Type="http://schemas.openxmlformats.org/officeDocument/2006/relationships/image" Target="media/image8.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8.docx"/><Relationship Id="rId27" Type="http://schemas.openxmlformats.org/officeDocument/2006/relationships/image" Target="media/image12.emf"/><Relationship Id="rId30" Type="http://schemas.openxmlformats.org/officeDocument/2006/relationships/package" Target="embeddings/Microsoft_Word_Document12.docx"/><Relationship Id="rId8"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Naca Hitchman</cp:lastModifiedBy>
  <cp:revision>76</cp:revision>
  <dcterms:created xsi:type="dcterms:W3CDTF">2023-09-07T02:50:00Z</dcterms:created>
  <dcterms:modified xsi:type="dcterms:W3CDTF">2023-09-07T04:24:00Z</dcterms:modified>
</cp:coreProperties>
</file>