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1707" w:rsidP="5439EF57" w:rsidRDefault="000B741B" w14:paraId="6E04FBDC" w14:textId="4F5B8094">
      <w:pPr>
        <w:suppressAutoHyphens/>
        <w:spacing w:after="200" w:line="276" w:lineRule="auto"/>
        <w:jc w:val="left"/>
        <w:rPr>
          <w:b/>
          <w:bCs/>
          <w:color w:val="B81A32"/>
          <w:sz w:val="32"/>
          <w:szCs w:val="32"/>
          <w:lang w:val="en-GB"/>
        </w:rPr>
      </w:pPr>
      <w:r>
        <w:rPr>
          <w:b/>
          <w:bCs/>
          <w:color w:val="B81A32" w:themeColor="accent1"/>
          <w:sz w:val="32"/>
          <w:szCs w:val="32"/>
          <w:lang w:val="en-GB"/>
        </w:rPr>
        <w:t xml:space="preserve">Validation &amp; Test Plan </w:t>
      </w:r>
      <w:r w:rsidR="00F706D6">
        <w:rPr>
          <w:b/>
          <w:bCs/>
          <w:color w:val="B81A32" w:themeColor="accent1"/>
          <w:sz w:val="32"/>
          <w:szCs w:val="32"/>
          <w:lang w:val="en-GB"/>
        </w:rPr>
        <w:t>for R</w:t>
      </w:r>
    </w:p>
    <w:p w:rsidR="00C71707" w:rsidP="000E55BD" w:rsidRDefault="00C71707" w14:paraId="597F9A73" w14:textId="11700D63">
      <w:pPr>
        <w:suppressAutoHyphens/>
        <w:spacing w:after="200" w:line="276" w:lineRule="auto"/>
        <w:jc w:val="left"/>
        <w:rPr>
          <w:b/>
          <w:color w:val="B81A32"/>
          <w:sz w:val="32"/>
          <w:szCs w:val="32"/>
          <w:lang w:val="en-GB"/>
        </w:rPr>
      </w:pPr>
    </w:p>
    <w:p w:rsidR="009971C5" w:rsidP="009971C5" w:rsidRDefault="00F706D6" w14:paraId="0A78FCC7" w14:textId="0054D5CF">
      <w:pPr>
        <w:suppressAutoHyphens/>
        <w:spacing w:after="200" w:line="276" w:lineRule="auto"/>
        <w:jc w:val="left"/>
        <w:rPr>
          <w:b/>
          <w:color w:val="B81A32"/>
          <w:sz w:val="32"/>
          <w:szCs w:val="32"/>
          <w:lang w:val="en-GB"/>
        </w:rPr>
      </w:pPr>
      <w:r>
        <w:rPr>
          <w:b/>
          <w:color w:val="B81A32"/>
          <w:sz w:val="32"/>
          <w:szCs w:val="32"/>
          <w:lang w:val="en-GB"/>
        </w:rPr>
        <w:t>Document Properties</w:t>
      </w:r>
    </w:p>
    <w:tbl>
      <w:tblPr>
        <w:tblStyle w:val="Tabellenraster"/>
        <w:tblW w:w="6096" w:type="dxa"/>
        <w:tblInd w:w="-5" w:type="dxa"/>
        <w:tblLook w:val="04A0" w:firstRow="1" w:lastRow="0" w:firstColumn="1" w:lastColumn="0" w:noHBand="0" w:noVBand="1"/>
      </w:tblPr>
      <w:tblGrid>
        <w:gridCol w:w="2127"/>
        <w:gridCol w:w="3969"/>
      </w:tblGrid>
      <w:tr w:rsidRPr="00461362" w:rsidR="00F706D6" w:rsidTr="00F706D6" w14:paraId="19EEFABC" w14:textId="77777777">
        <w:trPr>
          <w:trHeight w:val="284"/>
        </w:trPr>
        <w:tc>
          <w:tcPr>
            <w:tcW w:w="2127" w:type="dxa"/>
            <w:vAlign w:val="center"/>
          </w:tcPr>
          <w:p w:rsidRPr="00461362" w:rsidR="00F706D6" w:rsidP="00F706D6" w:rsidRDefault="00F706D6" w14:paraId="00271C6E" w14:textId="15881A59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Company Name</w:t>
            </w:r>
          </w:p>
        </w:tc>
        <w:tc>
          <w:tcPr>
            <w:tcW w:w="3969" w:type="dxa"/>
            <w:vAlign w:val="center"/>
          </w:tcPr>
          <w:p w:rsidRPr="00461362" w:rsidR="00F706D6" w:rsidP="00F706D6" w:rsidRDefault="00F706D6" w14:paraId="777A63AD" w14:textId="5A8B56B8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</w:p>
        </w:tc>
      </w:tr>
      <w:tr w:rsidRPr="00461362" w:rsidR="00F706D6" w:rsidTr="00F706D6" w14:paraId="60E9FBE2" w14:textId="77777777">
        <w:trPr>
          <w:trHeight w:val="284"/>
        </w:trPr>
        <w:tc>
          <w:tcPr>
            <w:tcW w:w="2127" w:type="dxa"/>
            <w:vAlign w:val="center"/>
          </w:tcPr>
          <w:p w:rsidRPr="00461362" w:rsidR="00F706D6" w:rsidP="00F706D6" w:rsidRDefault="00F706D6" w14:paraId="0015C256" w14:textId="52F5110E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969" w:type="dxa"/>
            <w:vAlign w:val="center"/>
          </w:tcPr>
          <w:p w:rsidRPr="00461362" w:rsidR="00F706D6" w:rsidP="00F706D6" w:rsidRDefault="00F706D6" w14:paraId="5DCD0E05" w14:textId="4C3FD4F8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DRAFT</w:t>
            </w:r>
          </w:p>
        </w:tc>
      </w:tr>
      <w:tr w:rsidRPr="00461362" w:rsidR="00F706D6" w:rsidTr="00F706D6" w14:paraId="6A7AAEE4" w14:textId="77777777">
        <w:trPr>
          <w:trHeight w:val="284"/>
        </w:trPr>
        <w:tc>
          <w:tcPr>
            <w:tcW w:w="2127" w:type="dxa"/>
            <w:vAlign w:val="center"/>
          </w:tcPr>
          <w:p w:rsidRPr="00461362" w:rsidR="00F706D6" w:rsidP="00F706D6" w:rsidRDefault="00F706D6" w14:paraId="0B70EB5D" w14:textId="44732CCD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Version</w:t>
            </w:r>
          </w:p>
        </w:tc>
        <w:tc>
          <w:tcPr>
            <w:tcW w:w="3969" w:type="dxa"/>
            <w:vAlign w:val="center"/>
          </w:tcPr>
          <w:p w:rsidRPr="00461362" w:rsidR="00F706D6" w:rsidP="00F706D6" w:rsidRDefault="00F706D6" w14:paraId="06021599" w14:textId="0DCCCA5B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1</w:t>
            </w:r>
          </w:p>
        </w:tc>
      </w:tr>
      <w:tr w:rsidRPr="00461362" w:rsidR="00F706D6" w:rsidTr="00F706D6" w14:paraId="348D6E30" w14:textId="77777777">
        <w:trPr>
          <w:trHeight w:val="284"/>
        </w:trPr>
        <w:tc>
          <w:tcPr>
            <w:tcW w:w="2127" w:type="dxa"/>
            <w:vAlign w:val="center"/>
          </w:tcPr>
          <w:p w:rsidRPr="00461362" w:rsidR="00F706D6" w:rsidP="00F706D6" w:rsidRDefault="00F706D6" w14:paraId="7F9458A3" w14:textId="2D95F213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Approval Date</w:t>
            </w:r>
          </w:p>
        </w:tc>
        <w:tc>
          <w:tcPr>
            <w:tcW w:w="3969" w:type="dxa"/>
            <w:vAlign w:val="center"/>
          </w:tcPr>
          <w:p w:rsidRPr="00461362" w:rsidR="00F706D6" w:rsidP="00F706D6" w:rsidRDefault="00F706D6" w14:paraId="7919500F" w14:textId="6C74831D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</w:p>
        </w:tc>
      </w:tr>
      <w:tr w:rsidRPr="00461362" w:rsidR="00F706D6" w:rsidTr="00F706D6" w14:paraId="13C4DCB9" w14:textId="77777777">
        <w:trPr>
          <w:trHeight w:val="284"/>
        </w:trPr>
        <w:tc>
          <w:tcPr>
            <w:tcW w:w="2127" w:type="dxa"/>
            <w:vAlign w:val="center"/>
          </w:tcPr>
          <w:p w:rsidRPr="00461362" w:rsidR="00F706D6" w:rsidP="00F706D6" w:rsidRDefault="00F706D6" w14:paraId="30C8EFAB" w14:textId="13AA64F4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Template ID (Version)</w:t>
            </w:r>
          </w:p>
        </w:tc>
        <w:tc>
          <w:tcPr>
            <w:tcW w:w="3969" w:type="dxa"/>
            <w:vAlign w:val="center"/>
          </w:tcPr>
          <w:p w:rsidRPr="00461362" w:rsidR="00F706D6" w:rsidP="00F706D6" w:rsidRDefault="00F706D6" w14:paraId="279F50DC" w14:textId="3437FFE8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</w:p>
        </w:tc>
      </w:tr>
      <w:tr w:rsidRPr="00461362" w:rsidR="00F706D6" w:rsidTr="00F706D6" w14:paraId="023CD862" w14:textId="77777777">
        <w:trPr>
          <w:trHeight w:val="284"/>
        </w:trPr>
        <w:tc>
          <w:tcPr>
            <w:tcW w:w="2127" w:type="dxa"/>
            <w:vAlign w:val="center"/>
          </w:tcPr>
          <w:p w:rsidRPr="00461362" w:rsidR="00F706D6" w:rsidP="00F706D6" w:rsidRDefault="00F706D6" w14:paraId="025473E3" w14:textId="1CAAC02D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Author</w:t>
            </w:r>
          </w:p>
        </w:tc>
        <w:tc>
          <w:tcPr>
            <w:tcW w:w="3969" w:type="dxa"/>
            <w:vAlign w:val="center"/>
          </w:tcPr>
          <w:p w:rsidRPr="00461362" w:rsidR="00F706D6" w:rsidP="00F706D6" w:rsidRDefault="00F706D6" w14:paraId="7CEE744C" w14:textId="133981EA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</w:p>
        </w:tc>
      </w:tr>
      <w:tr w:rsidRPr="00461362" w:rsidR="00F706D6" w:rsidTr="00F706D6" w14:paraId="28D967CB" w14:textId="77777777">
        <w:trPr>
          <w:trHeight w:val="284"/>
        </w:trPr>
        <w:tc>
          <w:tcPr>
            <w:tcW w:w="2127" w:type="dxa"/>
            <w:vAlign w:val="center"/>
          </w:tcPr>
          <w:p w:rsidRPr="00461362" w:rsidR="00F706D6" w:rsidP="00F706D6" w:rsidRDefault="00F706D6" w14:paraId="7345D7DA" w14:textId="2DE94E28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Reviewer</w:t>
            </w:r>
          </w:p>
        </w:tc>
        <w:tc>
          <w:tcPr>
            <w:tcW w:w="3969" w:type="dxa"/>
            <w:vAlign w:val="center"/>
          </w:tcPr>
          <w:p w:rsidRPr="00461362" w:rsidR="00F706D6" w:rsidP="00F706D6" w:rsidRDefault="00F706D6" w14:paraId="5976C580" w14:textId="2039BABD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</w:p>
        </w:tc>
      </w:tr>
      <w:tr w:rsidRPr="00461362" w:rsidR="00F706D6" w:rsidTr="00F706D6" w14:paraId="242AA7E1" w14:textId="77777777">
        <w:trPr>
          <w:trHeight w:val="284"/>
        </w:trPr>
        <w:tc>
          <w:tcPr>
            <w:tcW w:w="2127" w:type="dxa"/>
            <w:vAlign w:val="center"/>
          </w:tcPr>
          <w:p w:rsidRPr="00461362" w:rsidR="00F706D6" w:rsidP="00F706D6" w:rsidRDefault="00F706D6" w14:paraId="186A2DE7" w14:textId="60B82392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Approver</w:t>
            </w:r>
          </w:p>
        </w:tc>
        <w:tc>
          <w:tcPr>
            <w:tcW w:w="3969" w:type="dxa"/>
            <w:vAlign w:val="center"/>
          </w:tcPr>
          <w:p w:rsidRPr="00461362" w:rsidR="00F706D6" w:rsidP="00F706D6" w:rsidRDefault="00F706D6" w14:paraId="3C6FB2C9" w14:textId="77777777">
            <w:pPr>
              <w:jc w:val="left"/>
              <w:rPr>
                <w:rFonts w:asciiTheme="minorBidi" w:hAnsiTheme="minorBidi"/>
                <w:sz w:val="18"/>
                <w:szCs w:val="18"/>
              </w:rPr>
            </w:pPr>
          </w:p>
        </w:tc>
      </w:tr>
    </w:tbl>
    <w:p w:rsidR="00794232" w:rsidP="009971C5" w:rsidRDefault="00794232" w14:paraId="2A5453FF" w14:textId="77777777">
      <w:pPr>
        <w:suppressAutoHyphens/>
        <w:spacing w:after="200" w:line="276" w:lineRule="auto"/>
        <w:jc w:val="left"/>
        <w:rPr>
          <w:b/>
          <w:color w:val="B81A32"/>
          <w:sz w:val="32"/>
          <w:szCs w:val="32"/>
          <w:lang w:val="en-GB"/>
        </w:rPr>
      </w:pPr>
    </w:p>
    <w:p w:rsidR="00F706D6" w:rsidP="00F706D6" w:rsidRDefault="00F706D6" w14:paraId="4DB39044" w14:textId="1652684E">
      <w:pPr>
        <w:suppressAutoHyphens/>
        <w:spacing w:after="200" w:line="276" w:lineRule="auto"/>
        <w:jc w:val="left"/>
        <w:rPr>
          <w:b/>
          <w:color w:val="B81A32"/>
          <w:sz w:val="32"/>
          <w:szCs w:val="32"/>
          <w:lang w:val="en-GB"/>
        </w:rPr>
      </w:pPr>
      <w:r>
        <w:rPr>
          <w:b/>
          <w:color w:val="B81A32"/>
          <w:sz w:val="32"/>
          <w:szCs w:val="32"/>
          <w:lang w:val="en-GB"/>
        </w:rPr>
        <w:t>Document Approval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706D6" w:rsidTr="00F706D6" w14:paraId="73E98BE9" w14:textId="77777777">
        <w:trPr>
          <w:trHeight w:val="284"/>
        </w:trPr>
        <w:tc>
          <w:tcPr>
            <w:tcW w:w="3209" w:type="dxa"/>
          </w:tcPr>
          <w:p w:rsidR="00F706D6" w:rsidP="00F706D6" w:rsidRDefault="00F706D6" w14:paraId="65B22877" w14:textId="0C898F76">
            <w:pPr>
              <w:rPr>
                <w:lang w:val="en-GB"/>
              </w:rPr>
            </w:pPr>
            <w:r>
              <w:rPr>
                <w:lang w:val="en-GB"/>
              </w:rPr>
              <w:t>Approver</w:t>
            </w:r>
          </w:p>
        </w:tc>
        <w:tc>
          <w:tcPr>
            <w:tcW w:w="3209" w:type="dxa"/>
          </w:tcPr>
          <w:p w:rsidR="00F706D6" w:rsidP="00F706D6" w:rsidRDefault="00F706D6" w14:paraId="7EC73E09" w14:textId="71E605CC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</w:tc>
        <w:tc>
          <w:tcPr>
            <w:tcW w:w="3210" w:type="dxa"/>
          </w:tcPr>
          <w:p w:rsidR="00F706D6" w:rsidP="00F706D6" w:rsidRDefault="00F706D6" w14:paraId="3CA3D32F" w14:textId="7BD48C1E">
            <w:pPr>
              <w:rPr>
                <w:lang w:val="en-GB"/>
              </w:rPr>
            </w:pPr>
            <w:r>
              <w:rPr>
                <w:lang w:val="en-GB"/>
              </w:rPr>
              <w:t>Approval Date</w:t>
            </w:r>
          </w:p>
        </w:tc>
      </w:tr>
      <w:tr w:rsidR="00F706D6" w:rsidTr="00F706D6" w14:paraId="78178284" w14:textId="77777777">
        <w:trPr>
          <w:trHeight w:val="284"/>
        </w:trPr>
        <w:tc>
          <w:tcPr>
            <w:tcW w:w="3209" w:type="dxa"/>
          </w:tcPr>
          <w:p w:rsidR="00F706D6" w:rsidP="00F706D6" w:rsidRDefault="00F706D6" w14:paraId="61A961AE" w14:textId="77777777">
            <w:pPr>
              <w:rPr>
                <w:lang w:val="en-GB"/>
              </w:rPr>
            </w:pPr>
          </w:p>
        </w:tc>
        <w:tc>
          <w:tcPr>
            <w:tcW w:w="3209" w:type="dxa"/>
          </w:tcPr>
          <w:p w:rsidR="00F706D6" w:rsidP="00F706D6" w:rsidRDefault="00F706D6" w14:paraId="3A1529C0" w14:textId="1DE1DB7A">
            <w:pPr>
              <w:rPr>
                <w:lang w:val="en-GB"/>
              </w:rPr>
            </w:pPr>
            <w:r>
              <w:rPr>
                <w:lang w:val="en-GB"/>
              </w:rPr>
              <w:t>Pending</w:t>
            </w:r>
          </w:p>
        </w:tc>
        <w:tc>
          <w:tcPr>
            <w:tcW w:w="3210" w:type="dxa"/>
          </w:tcPr>
          <w:p w:rsidR="00F706D6" w:rsidP="00F706D6" w:rsidRDefault="00F706D6" w14:paraId="58EF86E9" w14:textId="77777777">
            <w:pPr>
              <w:rPr>
                <w:lang w:val="en-GB"/>
              </w:rPr>
            </w:pPr>
          </w:p>
        </w:tc>
      </w:tr>
    </w:tbl>
    <w:p w:rsidR="00F706D6" w:rsidP="009971C5" w:rsidRDefault="00F706D6" w14:paraId="5F8919F4" w14:textId="77777777">
      <w:pPr>
        <w:suppressAutoHyphens/>
        <w:spacing w:after="200" w:line="276" w:lineRule="auto"/>
        <w:jc w:val="left"/>
        <w:rPr>
          <w:b/>
          <w:color w:val="B81A32"/>
          <w:sz w:val="32"/>
          <w:szCs w:val="32"/>
          <w:lang w:val="en-GB"/>
        </w:rPr>
      </w:pPr>
    </w:p>
    <w:p w:rsidR="00F706D6" w:rsidP="00F706D6" w:rsidRDefault="00F706D6" w14:paraId="7A8A6033" w14:textId="1C1129BB">
      <w:pPr>
        <w:suppressAutoHyphens/>
        <w:spacing w:after="200" w:line="276" w:lineRule="auto"/>
        <w:jc w:val="left"/>
        <w:rPr>
          <w:b/>
          <w:color w:val="B81A32"/>
          <w:sz w:val="32"/>
          <w:szCs w:val="32"/>
          <w:lang w:val="en-GB"/>
        </w:rPr>
      </w:pPr>
      <w:r>
        <w:rPr>
          <w:b/>
          <w:color w:val="B81A32"/>
          <w:sz w:val="32"/>
          <w:szCs w:val="32"/>
          <w:lang w:val="en-GB"/>
        </w:rPr>
        <w:t>Document Change History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4863"/>
      </w:tblGrid>
      <w:tr w:rsidR="00F706D6" w:rsidTr="00F706D6" w14:paraId="1E9434DA" w14:textId="77777777">
        <w:trPr>
          <w:trHeight w:val="284"/>
        </w:trPr>
        <w:tc>
          <w:tcPr>
            <w:tcW w:w="1555" w:type="dxa"/>
          </w:tcPr>
          <w:p w:rsidR="00F706D6" w:rsidP="00B53668" w:rsidRDefault="00F706D6" w14:paraId="299978BE" w14:textId="50A51DCC">
            <w:pPr>
              <w:rPr>
                <w:lang w:val="en-GB"/>
              </w:rPr>
            </w:pPr>
            <w:r>
              <w:rPr>
                <w:lang w:val="en-GB"/>
              </w:rPr>
              <w:t>Version</w:t>
            </w:r>
          </w:p>
        </w:tc>
        <w:tc>
          <w:tcPr>
            <w:tcW w:w="4863" w:type="dxa"/>
          </w:tcPr>
          <w:p w:rsidR="00F706D6" w:rsidP="00B53668" w:rsidRDefault="00F706D6" w14:paraId="7FB9E05E" w14:textId="4217AAF5">
            <w:pPr>
              <w:rPr>
                <w:lang w:val="en-GB"/>
              </w:rPr>
            </w:pPr>
            <w:r>
              <w:rPr>
                <w:lang w:val="en-GB"/>
              </w:rPr>
              <w:t>Changes</w:t>
            </w:r>
          </w:p>
        </w:tc>
      </w:tr>
      <w:tr w:rsidR="00F706D6" w:rsidTr="00F706D6" w14:paraId="128820F2" w14:textId="77777777">
        <w:trPr>
          <w:trHeight w:val="284"/>
        </w:trPr>
        <w:tc>
          <w:tcPr>
            <w:tcW w:w="1555" w:type="dxa"/>
          </w:tcPr>
          <w:p w:rsidR="00F706D6" w:rsidP="00B53668" w:rsidRDefault="00F706D6" w14:paraId="36BC5D46" w14:textId="5DDB9C5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863" w:type="dxa"/>
          </w:tcPr>
          <w:p w:rsidR="00F706D6" w:rsidP="00B53668" w:rsidRDefault="00F706D6" w14:paraId="7353043E" w14:textId="41290618">
            <w:pPr>
              <w:rPr>
                <w:lang w:val="en-GB"/>
              </w:rPr>
            </w:pPr>
            <w:r>
              <w:rPr>
                <w:lang w:val="en-GB"/>
              </w:rPr>
              <w:t>Initial version</w:t>
            </w:r>
          </w:p>
        </w:tc>
      </w:tr>
    </w:tbl>
    <w:p w:rsidR="00F706D6" w:rsidP="00F706D6" w:rsidRDefault="00F706D6" w14:paraId="0B64991E" w14:textId="77777777">
      <w:pPr>
        <w:suppressAutoHyphens/>
        <w:spacing w:after="200" w:line="276" w:lineRule="auto"/>
        <w:jc w:val="left"/>
        <w:rPr>
          <w:b/>
          <w:color w:val="B81A32"/>
          <w:sz w:val="32"/>
          <w:szCs w:val="32"/>
          <w:lang w:val="en-GB"/>
        </w:rPr>
      </w:pPr>
    </w:p>
    <w:p w:rsidR="005A0F68" w:rsidP="000E55BD" w:rsidRDefault="00F706D6" w14:paraId="4DE02DC2" w14:textId="5E745F28">
      <w:pPr>
        <w:pStyle w:val="berschrift1"/>
        <w:suppressAutoHyphens/>
        <w:spacing w:before="360"/>
        <w:rPr>
          <w:color w:val="B81A32"/>
          <w:lang w:val="en-US" w:eastAsia="de-DE"/>
        </w:rPr>
      </w:pPr>
      <w:r>
        <w:rPr>
          <w:color w:val="B81A32"/>
          <w:lang w:val="en-US" w:eastAsia="de-DE"/>
        </w:rPr>
        <w:t>Introduction</w:t>
      </w:r>
    </w:p>
    <w:p w:rsidR="00F65D1F" w:rsidP="0084236B" w:rsidRDefault="00C4707D" w14:paraId="6EA81680" w14:textId="4F5742DF">
      <w:pPr>
        <w:pStyle w:val="StandardWeb"/>
        <w:rPr>
          <w:lang w:val="en-US"/>
        </w:rPr>
      </w:pPr>
      <w:r w:rsidRPr="00C4707D">
        <w:rPr>
          <w:lang w:val="en-US"/>
        </w:rPr>
        <w:t xml:space="preserve">The purpose of this document is to describe the activities and deliverables required to validate R base installation version </w:t>
      </w:r>
      <w:r w:rsidRPr="00C4707D">
        <w:rPr>
          <w:i/>
          <w:iCs/>
          <w:color w:val="FF0000"/>
          <w:lang w:val="en-US"/>
        </w:rPr>
        <w:t>insert software version n</w:t>
      </w:r>
      <w:r>
        <w:rPr>
          <w:i/>
          <w:iCs/>
          <w:color w:val="FF0000"/>
          <w:lang w:val="en-US"/>
        </w:rPr>
        <w:t>umber</w:t>
      </w:r>
      <w:r w:rsidRPr="00C4707D">
        <w:rPr>
          <w:lang w:val="en-US"/>
        </w:rPr>
        <w:t xml:space="preserve"> </w:t>
      </w:r>
      <w:r w:rsidRPr="00C4707D">
        <w:rPr>
          <w:i/>
          <w:iCs/>
          <w:color w:val="FF0000"/>
          <w:lang w:val="en-US"/>
        </w:rPr>
        <w:t>for which this plan is applied first</w:t>
      </w:r>
      <w:r w:rsidRPr="00C4707D">
        <w:rPr>
          <w:color w:val="FF0000"/>
          <w:lang w:val="en-US"/>
        </w:rPr>
        <w:t xml:space="preserve"> </w:t>
      </w:r>
      <w:r w:rsidRPr="00C4707D">
        <w:rPr>
          <w:lang w:val="en-US"/>
        </w:rPr>
        <w:t xml:space="preserve">and higher based on </w:t>
      </w:r>
      <w:r w:rsidRPr="006E3CDD" w:rsidR="006E3CDD">
        <w:rPr>
          <w:i/>
          <w:iCs/>
          <w:color w:val="FF0000"/>
          <w:lang w:val="en-US"/>
        </w:rPr>
        <w:t xml:space="preserve">insert references to local </w:t>
      </w:r>
      <w:proofErr w:type="spellStart"/>
      <w:r w:rsidRPr="006E3CDD" w:rsidR="006E3CDD">
        <w:rPr>
          <w:i/>
          <w:iCs/>
          <w:color w:val="FF0000"/>
          <w:lang w:val="en-US"/>
        </w:rPr>
        <w:t>computerised</w:t>
      </w:r>
      <w:proofErr w:type="spellEnd"/>
      <w:r w:rsidRPr="006E3CDD" w:rsidR="006E3CDD">
        <w:rPr>
          <w:i/>
          <w:iCs/>
          <w:color w:val="FF0000"/>
          <w:lang w:val="en-US"/>
        </w:rPr>
        <w:t xml:space="preserve"> system validation policies and SOPs, if applicable</w:t>
      </w:r>
      <w:r w:rsidR="006E3CDD">
        <w:rPr>
          <w:lang w:val="en-US"/>
        </w:rPr>
        <w:t xml:space="preserve"> as well as SCTO R Validation</w:t>
      </w:r>
      <w:r w:rsidRPr="00C4707D">
        <w:rPr>
          <w:lang w:val="en-US"/>
        </w:rPr>
        <w:t xml:space="preserve"> Policy and associated SOPs. The deliverables/activities described in this plan will provide the documented evidence that R base installation performs per its intended use and has been thoroughly tested on a risk-based approach.</w:t>
      </w:r>
    </w:p>
    <w:p w:rsidR="00C662AA" w:rsidP="00C662AA" w:rsidRDefault="00C662AA" w14:paraId="345D1B72" w14:textId="77777777">
      <w:pPr>
        <w:pStyle w:val="berschrift1"/>
        <w:rPr>
          <w:rFonts w:eastAsia="Times New Roman"/>
        </w:rPr>
      </w:pPr>
      <w:r>
        <w:rPr>
          <w:rFonts w:eastAsia="Times New Roman"/>
        </w:rPr>
        <w:lastRenderedPageBreak/>
        <w:t>System Description</w:t>
      </w:r>
    </w:p>
    <w:p w:rsidRPr="00C662AA" w:rsidR="00C662AA" w:rsidP="00C662AA" w:rsidRDefault="00C662AA" w14:paraId="72F2A54D" w14:textId="396D729C">
      <w:pPr>
        <w:pStyle w:val="StandardWeb"/>
        <w:rPr>
          <w:lang w:val="en-US"/>
        </w:rPr>
      </w:pPr>
      <w:r w:rsidRPr="00C662AA">
        <w:rPr>
          <w:lang w:val="en-US"/>
        </w:rPr>
        <w:t xml:space="preserve">R is a ‘language and environment for statistical computing and </w:t>
      </w:r>
      <w:proofErr w:type="gramStart"/>
      <w:r w:rsidRPr="00C662AA">
        <w:rPr>
          <w:lang w:val="en-US"/>
        </w:rPr>
        <w:t>graphics’</w:t>
      </w:r>
      <w:proofErr w:type="gramEnd"/>
      <w:r w:rsidRPr="00C662AA">
        <w:rPr>
          <w:lang w:val="en-US"/>
        </w:rPr>
        <w:t xml:space="preserve">. It is an official part of the Free Software Foundation’s GNU project and is released under the Free Software Foundation’s GNU Public </w:t>
      </w:r>
      <w:r w:rsidRPr="00C662AA" w:rsidR="005959C8">
        <w:rPr>
          <w:lang w:val="en-US"/>
        </w:rPr>
        <w:t>License.</w:t>
      </w:r>
      <w:r w:rsidRPr="00C662AA">
        <w:rPr>
          <w:lang w:val="en-US"/>
        </w:rPr>
        <w:t xml:space="preserve"> CTUs use R primarily, but not exclusively, in the preparation and analysis of data from supported studies. Internal use for other reporting, </w:t>
      </w:r>
      <w:proofErr w:type="spellStart"/>
      <w:r w:rsidRPr="00C662AA">
        <w:rPr>
          <w:lang w:val="en-US"/>
        </w:rPr>
        <w:t>visualisation</w:t>
      </w:r>
      <w:proofErr w:type="spellEnd"/>
      <w:r w:rsidRPr="00C662AA">
        <w:rPr>
          <w:lang w:val="en-US"/>
        </w:rPr>
        <w:t xml:space="preserve"> and business management might also take place, according to individual CTU needs, but is not the focus of this policy.</w:t>
      </w:r>
    </w:p>
    <w:p w:rsidR="00C662AA" w:rsidP="00C662AA" w:rsidRDefault="00C662AA" w14:paraId="61BC6059" w14:textId="77777777">
      <w:pPr>
        <w:pStyle w:val="berschrift2"/>
        <w:rPr>
          <w:rFonts w:eastAsia="Times New Roman"/>
        </w:rPr>
      </w:pPr>
      <w:r>
        <w:rPr>
          <w:rFonts w:eastAsia="Times New Roman"/>
        </w:rPr>
        <w:t xml:space="preserve">System </w:t>
      </w:r>
      <w:proofErr w:type="spellStart"/>
      <w:r>
        <w:rPr>
          <w:rFonts w:eastAsia="Times New Roman"/>
        </w:rPr>
        <w:t>components</w:t>
      </w:r>
      <w:proofErr w:type="spellEnd"/>
      <w:r>
        <w:rPr>
          <w:rFonts w:eastAsia="Times New Roman"/>
        </w:rPr>
        <w:t xml:space="preserve"> / Architecture</w:t>
      </w:r>
    </w:p>
    <w:p w:rsidRPr="00C662AA" w:rsidR="00C662AA" w:rsidP="00C662AA" w:rsidRDefault="00C662AA" w14:paraId="12C92D65" w14:textId="3C979CF1">
      <w:pPr>
        <w:pStyle w:val="StandardWeb"/>
        <w:rPr>
          <w:lang w:val="en-US"/>
        </w:rPr>
      </w:pPr>
      <w:commentRangeStart w:id="0"/>
      <w:r w:rsidRPr="00C662AA">
        <w:rPr>
          <w:lang w:val="en-US"/>
        </w:rPr>
        <w:t>Several components are installed on a standard</w:t>
      </w:r>
      <w:r w:rsidR="005959C8">
        <w:rPr>
          <w:lang w:val="en-US"/>
        </w:rPr>
        <w:t xml:space="preserve"> </w:t>
      </w:r>
      <w:r w:rsidRPr="00C662AA">
        <w:rPr>
          <w:lang w:val="en-US"/>
        </w:rPr>
        <w:t>R-user workstation:</w:t>
      </w:r>
      <w:commentRangeEnd w:id="0"/>
      <w:r w:rsidR="008B4F30">
        <w:rPr>
          <w:rStyle w:val="Kommentarzeichen"/>
          <w:rFonts w:asciiTheme="minorHAnsi" w:hAnsiTheme="minorHAnsi" w:eastAsiaTheme="minorHAnsi" w:cstheme="minorBidi"/>
          <w:lang w:eastAsia="en-US"/>
        </w:rPr>
        <w:commentReference w:id="0"/>
      </w:r>
    </w:p>
    <w:p w:rsidRPr="00C662AA" w:rsidR="00C662AA" w:rsidP="0039540F" w:rsidRDefault="00C662AA" w14:paraId="4ADF4738" w14:textId="77777777">
      <w:pPr>
        <w:pStyle w:val="StandardWeb"/>
        <w:numPr>
          <w:ilvl w:val="0"/>
          <w:numId w:val="6"/>
        </w:numPr>
        <w:rPr>
          <w:lang w:val="en-US"/>
        </w:rPr>
      </w:pPr>
      <w:r w:rsidRPr="00C662AA">
        <w:rPr>
          <w:lang w:val="en-US"/>
        </w:rPr>
        <w:t xml:space="preserve">The </w:t>
      </w:r>
      <w:r w:rsidRPr="00C662AA">
        <w:rPr>
          <w:rStyle w:val="Fett"/>
          <w:lang w:val="en-US"/>
        </w:rPr>
        <w:t>operating system</w:t>
      </w:r>
      <w:r w:rsidRPr="00C662AA">
        <w:rPr>
          <w:lang w:val="en-US"/>
        </w:rPr>
        <w:t xml:space="preserve"> (infrastructure software)</w:t>
      </w:r>
    </w:p>
    <w:p w:rsidRPr="00C662AA" w:rsidR="00C662AA" w:rsidP="0039540F" w:rsidRDefault="00C662AA" w14:paraId="72BC0CC7" w14:textId="0EF2D230">
      <w:pPr>
        <w:pStyle w:val="StandardWeb"/>
        <w:numPr>
          <w:ilvl w:val="0"/>
          <w:numId w:val="6"/>
        </w:numPr>
        <w:rPr>
          <w:lang w:val="en-US"/>
        </w:rPr>
      </w:pPr>
      <w:r w:rsidRPr="00C662AA">
        <w:rPr>
          <w:lang w:val="en-US"/>
        </w:rPr>
        <w:t xml:space="preserve">The </w:t>
      </w:r>
      <w:r w:rsidRPr="00C662AA">
        <w:rPr>
          <w:rStyle w:val="summary"/>
          <w:lang w:val="en-US"/>
        </w:rPr>
        <w:t>R base installation</w:t>
      </w:r>
      <w:r w:rsidRPr="00C662AA">
        <w:rPr>
          <w:lang w:val="en-US"/>
        </w:rPr>
        <w:t>, which includes the R base and recommended packages (as defined in “</w:t>
      </w:r>
      <w:r w:rsidRPr="002B6B99" w:rsidR="002B6B99">
        <w:rPr>
          <w:lang w:val="en-US"/>
        </w:rPr>
        <w:t>A Guidance Document for the Use of R in Regulated Clinical Trial Environments</w:t>
      </w:r>
      <w:r w:rsidR="002B6B99">
        <w:rPr>
          <w:lang w:val="en-US"/>
        </w:rPr>
        <w:t>”</w:t>
      </w:r>
      <w:r w:rsidRPr="00C662AA">
        <w:rPr>
          <w:lang w:val="en-US"/>
        </w:rPr>
        <w:t>, 2021) and is available via the Central R Archive Network (CRAN)</w:t>
      </w:r>
    </w:p>
    <w:p w:rsidRPr="00C662AA" w:rsidR="00C662AA" w:rsidP="0039540F" w:rsidRDefault="00C662AA" w14:paraId="33431B8A" w14:textId="77777777">
      <w:pPr>
        <w:numPr>
          <w:ilvl w:val="0"/>
          <w:numId w:val="6"/>
        </w:numPr>
        <w:spacing w:beforeAutospacing="1" w:afterAutospacing="1" w:line="240" w:lineRule="auto"/>
        <w:jc w:val="left"/>
        <w:rPr>
          <w:rFonts w:eastAsia="Times New Roman"/>
          <w:lang w:val="en-US"/>
        </w:rPr>
      </w:pPr>
    </w:p>
    <w:p w:rsidRPr="00C662AA" w:rsidR="00C662AA" w:rsidP="722DADB0" w:rsidRDefault="00C662AA" w14:paraId="308450AE" w14:textId="77777777">
      <w:pPr>
        <w:pStyle w:val="StandardWeb"/>
        <w:numPr>
          <w:ilvl w:val="1"/>
          <w:numId w:val="24"/>
        </w:numPr>
        <w:rPr>
          <w:lang w:val="en-US"/>
        </w:rPr>
      </w:pPr>
      <w:r w:rsidRPr="722DADB0" w:rsidR="0FBEC72A">
        <w:rPr>
          <w:lang w:val="en-US"/>
        </w:rPr>
        <w:t xml:space="preserve">Contributed </w:t>
      </w:r>
      <w:r w:rsidRPr="722DADB0" w:rsidR="0FBEC72A">
        <w:rPr>
          <w:rStyle w:val="Fett"/>
          <w:lang w:val="en-US"/>
        </w:rPr>
        <w:t>R add-on packages</w:t>
      </w:r>
      <w:r w:rsidRPr="722DADB0" w:rsidR="0FBEC72A">
        <w:rPr>
          <w:lang w:val="en-US"/>
        </w:rPr>
        <w:t xml:space="preserve">, provided by the R community and available via CRAN or other sources (e.g., Bioconductor, </w:t>
      </w:r>
      <w:r w:rsidRPr="722DADB0" w:rsidR="0FBEC72A">
        <w:rPr>
          <w:lang w:val="en-US"/>
        </w:rPr>
        <w:t>Github</w:t>
      </w:r>
      <w:r w:rsidRPr="722DADB0" w:rsidR="0FBEC72A">
        <w:rPr>
          <w:lang w:val="en-US"/>
        </w:rPr>
        <w:t>, and various websites)</w:t>
      </w:r>
    </w:p>
    <w:p w:rsidRPr="00C662AA" w:rsidR="00C662AA" w:rsidP="722DADB0" w:rsidRDefault="00C662AA" w14:paraId="5F17EAFE" w14:textId="77777777">
      <w:pPr>
        <w:pStyle w:val="StandardWeb"/>
        <w:numPr>
          <w:ilvl w:val="1"/>
          <w:numId w:val="24"/>
        </w:numPr>
        <w:rPr>
          <w:lang w:val="en-US"/>
        </w:rPr>
      </w:pPr>
      <w:r w:rsidRPr="722DADB0" w:rsidR="0FBEC72A">
        <w:rPr>
          <w:lang w:val="en-US"/>
        </w:rPr>
        <w:t>Additionally, R packages may be developed in-house (for internal use only and not distributed via any of the channels mentioned above)</w:t>
      </w:r>
    </w:p>
    <w:p w:rsidRPr="00C662AA" w:rsidR="00C662AA" w:rsidP="00C662AA" w:rsidRDefault="00C662AA" w14:paraId="339EEC90" w14:textId="77777777">
      <w:pPr>
        <w:pStyle w:val="StandardWeb"/>
        <w:rPr>
          <w:lang w:val="en-US"/>
        </w:rPr>
      </w:pPr>
      <w:r w:rsidRPr="722DADB0" w:rsidR="0FBEC72A">
        <w:rPr>
          <w:lang w:val="en-US"/>
        </w:rPr>
        <w:t xml:space="preserve">If R add-on packages or some of their functions are used in the </w:t>
      </w:r>
      <w:r w:rsidRPr="722DADB0" w:rsidR="0FBEC72A">
        <w:rPr>
          <w:lang w:val="en-US"/>
        </w:rPr>
        <w:t>GxP</w:t>
      </w:r>
      <w:r w:rsidRPr="722DADB0" w:rsidR="0FBEC72A">
        <w:rPr>
          <w:lang w:val="en-US"/>
        </w:rPr>
        <w:t xml:space="preserve"> context (e.g., clinical trials), they must also be validated (see Scope below).</w:t>
      </w:r>
    </w:p>
    <w:p w:rsidR="722DADB0" w:rsidP="722DADB0" w:rsidRDefault="722DADB0" w14:paraId="65493C02" w14:textId="52C4401A">
      <w:pPr>
        <w:pStyle w:val="StandardWeb"/>
        <w:rPr>
          <w:lang w:val="en-US"/>
        </w:rPr>
      </w:pPr>
    </w:p>
    <w:p w:rsidRPr="00C662AA" w:rsidR="00C662AA" w:rsidP="00C662AA" w:rsidRDefault="00C662AA" w14:paraId="5643EA2D" w14:textId="02DAFD7B">
      <w:pPr>
        <w:pStyle w:val="StandardWeb"/>
        <w:rPr>
          <w:lang w:val="en-US"/>
        </w:rPr>
      </w:pPr>
      <w:r w:rsidRPr="00C662AA">
        <w:rPr>
          <w:lang w:val="en-US"/>
        </w:rPr>
        <w:t xml:space="preserve">R base installation requires validation as </w:t>
      </w:r>
      <w:r w:rsidRPr="00C662AA">
        <w:rPr>
          <w:rStyle w:val="inline-comment-marker"/>
          <w:lang w:val="en-US"/>
        </w:rPr>
        <w:t>per</w:t>
      </w:r>
      <w:r w:rsidR="00656EA3">
        <w:rPr>
          <w:rStyle w:val="inline-comment-marker"/>
          <w:lang w:val="en-US"/>
        </w:rPr>
        <w:t xml:space="preserve"> the outcome of the High-level Risk Assessment</w:t>
      </w:r>
      <w:r w:rsidRPr="00C662AA">
        <w:rPr>
          <w:rStyle w:val="inline-comment-marker"/>
          <w:lang w:val="en-US"/>
        </w:rPr>
        <w:t xml:space="preserve">. All </w:t>
      </w:r>
      <w:r w:rsidRPr="00C662AA">
        <w:rPr>
          <w:lang w:val="en-US"/>
        </w:rPr>
        <w:t xml:space="preserve">R add-on packages or functions within that packages used with </w:t>
      </w:r>
      <w:proofErr w:type="spellStart"/>
      <w:r w:rsidRPr="00C662AA">
        <w:rPr>
          <w:lang w:val="en-US"/>
        </w:rPr>
        <w:t>GxP</w:t>
      </w:r>
      <w:proofErr w:type="spellEnd"/>
      <w:r w:rsidRPr="00C662AA">
        <w:rPr>
          <w:lang w:val="en-US"/>
        </w:rPr>
        <w:t xml:space="preserve"> data </w:t>
      </w:r>
      <w:proofErr w:type="gramStart"/>
      <w:r w:rsidRPr="00C662AA">
        <w:rPr>
          <w:lang w:val="en-US"/>
        </w:rPr>
        <w:t>have to</w:t>
      </w:r>
      <w:proofErr w:type="gramEnd"/>
      <w:r w:rsidRPr="00C662AA">
        <w:rPr>
          <w:lang w:val="en-US"/>
        </w:rPr>
        <w:t xml:space="preserve"> be validated as well to ensure the “R system” as a whole is validated when used in the </w:t>
      </w:r>
      <w:proofErr w:type="spellStart"/>
      <w:r w:rsidRPr="00C662AA">
        <w:rPr>
          <w:lang w:val="en-US"/>
        </w:rPr>
        <w:t>GxP</w:t>
      </w:r>
      <w:proofErr w:type="spellEnd"/>
      <w:r w:rsidRPr="00C662AA">
        <w:rPr>
          <w:lang w:val="en-US"/>
        </w:rPr>
        <w:t xml:space="preserve"> context.</w:t>
      </w:r>
    </w:p>
    <w:p w:rsidR="00C662AA" w:rsidP="00C662AA" w:rsidRDefault="00C662AA" w14:paraId="067B9489" w14:textId="77777777">
      <w:pPr>
        <w:pStyle w:val="berschrift1"/>
        <w:rPr>
          <w:rFonts w:eastAsia="Times New Roman"/>
        </w:rPr>
      </w:pPr>
      <w:r>
        <w:rPr>
          <w:rFonts w:eastAsia="Times New Roman"/>
        </w:rPr>
        <w:t>Scope</w:t>
      </w:r>
    </w:p>
    <w:p w:rsidR="00C662AA" w:rsidP="00C662AA" w:rsidRDefault="00C662AA" w14:paraId="4DFDEED6" w14:textId="77777777">
      <w:pPr>
        <w:pStyle w:val="berschrift2"/>
        <w:rPr>
          <w:rFonts w:eastAsia="Times New Roman"/>
        </w:rPr>
      </w:pPr>
      <w:r>
        <w:rPr>
          <w:rFonts w:eastAsia="Times New Roman"/>
        </w:rPr>
        <w:t xml:space="preserve">In </w:t>
      </w:r>
      <w:proofErr w:type="spellStart"/>
      <w:r>
        <w:rPr>
          <w:rFonts w:eastAsia="Times New Roman"/>
        </w:rPr>
        <w:t>Scope</w:t>
      </w:r>
      <w:proofErr w:type="spellEnd"/>
    </w:p>
    <w:p w:rsidRPr="00C662AA" w:rsidR="00C662AA" w:rsidP="00C662AA" w:rsidRDefault="00C662AA" w14:paraId="21C061E2" w14:textId="0DE05F83">
      <w:pPr>
        <w:pStyle w:val="StandardWeb"/>
        <w:rPr>
          <w:lang w:val="en-US"/>
        </w:rPr>
      </w:pPr>
      <w:r w:rsidRPr="00C662AA">
        <w:rPr>
          <w:lang w:val="en-US"/>
        </w:rPr>
        <w:t xml:space="preserve">In scope of this Validation &amp; Test Plan </w:t>
      </w:r>
      <w:r w:rsidR="00656EA3">
        <w:rPr>
          <w:lang w:val="en-US"/>
        </w:rPr>
        <w:t>are</w:t>
      </w:r>
    </w:p>
    <w:p w:rsidRPr="00C662AA" w:rsidR="00C662AA" w:rsidP="0039540F" w:rsidRDefault="00C662AA" w14:paraId="6C77E248" w14:textId="3963305B">
      <w:pPr>
        <w:pStyle w:val="StandardWeb"/>
        <w:numPr>
          <w:ilvl w:val="0"/>
          <w:numId w:val="8"/>
        </w:numPr>
        <w:rPr>
          <w:lang w:val="en-US"/>
        </w:rPr>
      </w:pPr>
      <w:r w:rsidRPr="00C662AA">
        <w:rPr>
          <w:lang w:val="en-US"/>
        </w:rPr>
        <w:t xml:space="preserve">the validation of new major versions of </w:t>
      </w:r>
      <w:r w:rsidRPr="00AD2159">
        <w:rPr>
          <w:rStyle w:val="summary"/>
          <w:b/>
          <w:bCs/>
          <w:lang w:val="en-US"/>
        </w:rPr>
        <w:t xml:space="preserve">R </w:t>
      </w:r>
      <w:r w:rsidRPr="00C662AA">
        <w:rPr>
          <w:rStyle w:val="Fett"/>
          <w:lang w:val="en-US"/>
        </w:rPr>
        <w:t xml:space="preserve">base installation (official distribution), </w:t>
      </w:r>
      <w:r w:rsidRPr="00C662AA">
        <w:rPr>
          <w:lang w:val="en-US"/>
        </w:rPr>
        <w:t>including:</w:t>
      </w:r>
    </w:p>
    <w:p w:rsidR="00C662AA" w:rsidP="0039540F" w:rsidRDefault="00C662AA" w14:paraId="4E30D36D" w14:textId="77777777">
      <w:pPr>
        <w:pStyle w:val="StandardWeb"/>
        <w:numPr>
          <w:ilvl w:val="1"/>
          <w:numId w:val="8"/>
        </w:numPr>
      </w:pPr>
      <w:r>
        <w:t xml:space="preserve">R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C662AA" w:rsidP="0039540F" w:rsidRDefault="00C662AA" w14:paraId="422BCC65" w14:textId="77777777">
      <w:pPr>
        <w:pStyle w:val="StandardWeb"/>
        <w:numPr>
          <w:ilvl w:val="1"/>
          <w:numId w:val="8"/>
        </w:numPr>
      </w:pPr>
      <w:r>
        <w:t xml:space="preserve">R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packages</w:t>
      </w:r>
      <w:proofErr w:type="spellEnd"/>
    </w:p>
    <w:p w:rsidR="00C662AA" w:rsidP="0039540F" w:rsidRDefault="00C662AA" w14:paraId="254D29B1" w14:textId="77777777">
      <w:pPr>
        <w:pStyle w:val="StandardWeb"/>
        <w:numPr>
          <w:ilvl w:val="1"/>
          <w:numId w:val="8"/>
        </w:numPr>
      </w:pPr>
      <w:r>
        <w:t xml:space="preserve">R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packages</w:t>
      </w:r>
      <w:proofErr w:type="spellEnd"/>
    </w:p>
    <w:p w:rsidRPr="00C662AA" w:rsidR="00C662AA" w:rsidP="0039540F" w:rsidRDefault="00C662AA" w14:paraId="1C452D77" w14:textId="77777777">
      <w:pPr>
        <w:pStyle w:val="StandardWeb"/>
        <w:numPr>
          <w:ilvl w:val="0"/>
          <w:numId w:val="8"/>
        </w:numPr>
        <w:rPr>
          <w:lang w:val="en-US"/>
        </w:rPr>
      </w:pPr>
      <w:r w:rsidRPr="00C662AA">
        <w:rPr>
          <w:lang w:val="en-US"/>
        </w:rPr>
        <w:t>R base system-specific process deliverables (SOPs)</w:t>
      </w:r>
    </w:p>
    <w:p w:rsidRPr="00C662AA" w:rsidR="00C662AA" w:rsidP="00C662AA" w:rsidRDefault="00C662AA" w14:paraId="24EDF09E" w14:textId="2D42F2D2">
      <w:pPr>
        <w:pStyle w:val="StandardWeb"/>
        <w:rPr>
          <w:lang w:val="en-US"/>
        </w:rPr>
      </w:pPr>
      <w:r w:rsidRPr="00C662AA">
        <w:rPr>
          <w:lang w:val="en-US"/>
        </w:rPr>
        <w:lastRenderedPageBreak/>
        <w:t xml:space="preserve">For each major release distributed, the following minimum steps and rules apply for selecting and using a new R base installation version in the </w:t>
      </w:r>
      <w:proofErr w:type="spellStart"/>
      <w:r w:rsidRPr="00C662AA">
        <w:rPr>
          <w:lang w:val="en-US"/>
        </w:rPr>
        <w:t>GxP</w:t>
      </w:r>
      <w:proofErr w:type="spellEnd"/>
      <w:r w:rsidRPr="00C662AA">
        <w:rPr>
          <w:lang w:val="en-US"/>
        </w:rPr>
        <w:t xml:space="preserve"> context:</w:t>
      </w:r>
    </w:p>
    <w:p w:rsidRPr="00C662AA" w:rsidR="00C662AA" w:rsidP="0039540F" w:rsidRDefault="00C662AA" w14:paraId="5734B4B0" w14:textId="1F5D3EA9">
      <w:pPr>
        <w:pStyle w:val="StandardWeb"/>
        <w:numPr>
          <w:ilvl w:val="0"/>
          <w:numId w:val="9"/>
        </w:numPr>
        <w:rPr>
          <w:lang w:val="en-US"/>
        </w:rPr>
      </w:pPr>
      <w:commentRangeStart w:id="1"/>
      <w:r w:rsidRPr="00C662AA">
        <w:rPr>
          <w:lang w:val="en-US"/>
        </w:rPr>
        <w:t xml:space="preserve">The </w:t>
      </w:r>
      <w:r w:rsidRPr="00007ECA">
        <w:rPr>
          <w:color w:val="FF0000"/>
          <w:lang w:val="en-US"/>
        </w:rPr>
        <w:t xml:space="preserve">System Owner </w:t>
      </w:r>
      <w:r w:rsidRPr="00C662AA" w:rsidR="00AD2159">
        <w:rPr>
          <w:lang w:val="en-US"/>
        </w:rPr>
        <w:t>decides</w:t>
      </w:r>
      <w:r w:rsidRPr="00C662AA">
        <w:rPr>
          <w:lang w:val="en-US"/>
        </w:rPr>
        <w:t xml:space="preserve"> that a newly distributed version shall be used </w:t>
      </w:r>
      <w:r w:rsidRPr="00AD2159">
        <w:rPr>
          <w:color w:val="FF0000"/>
          <w:lang w:val="en-US"/>
        </w:rPr>
        <w:t xml:space="preserve">at </w:t>
      </w:r>
      <w:r w:rsidRPr="00AD2159" w:rsidR="00AD2159">
        <w:rPr>
          <w:color w:val="FF0000"/>
          <w:lang w:val="en-US"/>
        </w:rPr>
        <w:t xml:space="preserve">the </w:t>
      </w:r>
      <w:proofErr w:type="gramStart"/>
      <w:r w:rsidRPr="00AD2159" w:rsidR="00AD2159">
        <w:rPr>
          <w:color w:val="FF0000"/>
          <w:lang w:val="en-US"/>
        </w:rPr>
        <w:t>CTU</w:t>
      </w:r>
      <w:proofErr w:type="gramEnd"/>
    </w:p>
    <w:p w:rsidRPr="00C662AA" w:rsidR="00C662AA" w:rsidP="0039540F" w:rsidRDefault="00C662AA" w14:paraId="1C04B53B" w14:textId="068D6096">
      <w:pPr>
        <w:pStyle w:val="StandardWeb"/>
        <w:numPr>
          <w:ilvl w:val="0"/>
          <w:numId w:val="9"/>
        </w:numPr>
        <w:rPr>
          <w:lang w:val="en-US"/>
        </w:rPr>
      </w:pPr>
      <w:r w:rsidRPr="00C662AA">
        <w:rPr>
          <w:lang w:val="en-US"/>
        </w:rPr>
        <w:t xml:space="preserve">The </w:t>
      </w:r>
      <w:r w:rsidRPr="00007ECA" w:rsidR="00007ECA">
        <w:rPr>
          <w:color w:val="FF0000"/>
          <w:lang w:val="en-US"/>
        </w:rPr>
        <w:t>Validation Responsible or IT change responsible</w:t>
      </w:r>
      <w:r w:rsidRPr="00007ECA">
        <w:rPr>
          <w:color w:val="FF0000"/>
          <w:lang w:val="en-US"/>
        </w:rPr>
        <w:t xml:space="preserve"> </w:t>
      </w:r>
      <w:r w:rsidRPr="00C662AA">
        <w:rPr>
          <w:lang w:val="en-US"/>
        </w:rPr>
        <w:t>creates a change plan to document the required activities (see chapter Validation Strategy)</w:t>
      </w:r>
    </w:p>
    <w:p w:rsidRPr="00C662AA" w:rsidR="00C662AA" w:rsidP="0039540F" w:rsidRDefault="00C662AA" w14:paraId="7BA9647C" w14:textId="044301B8">
      <w:pPr>
        <w:pStyle w:val="StandardWeb"/>
        <w:numPr>
          <w:ilvl w:val="0"/>
          <w:numId w:val="9"/>
        </w:numPr>
        <w:rPr>
          <w:lang w:val="en-US"/>
        </w:rPr>
      </w:pPr>
      <w:r w:rsidRPr="00C662AA">
        <w:rPr>
          <w:lang w:val="en-US"/>
        </w:rPr>
        <w:t xml:space="preserve">Once all validation activities are completed, the </w:t>
      </w:r>
      <w:r w:rsidRPr="00007ECA" w:rsidR="00007ECA">
        <w:rPr>
          <w:color w:val="FF0000"/>
          <w:lang w:val="en-US"/>
        </w:rPr>
        <w:t>Validation Responsible</w:t>
      </w:r>
      <w:r w:rsidRPr="00007ECA">
        <w:rPr>
          <w:color w:val="FF0000"/>
          <w:lang w:val="en-US"/>
        </w:rPr>
        <w:t xml:space="preserve"> </w:t>
      </w:r>
      <w:r w:rsidRPr="00C662AA">
        <w:rPr>
          <w:lang w:val="en-US"/>
        </w:rPr>
        <w:t>creates a Validation &amp; Test Report</w:t>
      </w:r>
    </w:p>
    <w:p w:rsidRPr="00C662AA" w:rsidR="00C662AA" w:rsidP="0039540F" w:rsidRDefault="00C662AA" w14:paraId="2C80D0E6" w14:textId="316FC68E">
      <w:pPr>
        <w:pStyle w:val="StandardWeb"/>
        <w:numPr>
          <w:ilvl w:val="0"/>
          <w:numId w:val="9"/>
        </w:numPr>
        <w:rPr>
          <w:lang w:val="en-US"/>
        </w:rPr>
      </w:pPr>
      <w:r w:rsidRPr="00C662AA">
        <w:rPr>
          <w:lang w:val="en-US"/>
        </w:rPr>
        <w:t xml:space="preserve">All major versions accepted for productive use in the </w:t>
      </w:r>
      <w:proofErr w:type="spellStart"/>
      <w:r w:rsidRPr="00C662AA">
        <w:rPr>
          <w:lang w:val="en-US"/>
        </w:rPr>
        <w:t>GxP</w:t>
      </w:r>
      <w:proofErr w:type="spellEnd"/>
      <w:r w:rsidRPr="00C662AA">
        <w:rPr>
          <w:lang w:val="en-US"/>
        </w:rPr>
        <w:t xml:space="preserve"> context are documented in a repository accessible to all R users (e.g., on SharePoint) - details </w:t>
      </w:r>
      <w:proofErr w:type="gramStart"/>
      <w:r w:rsidRPr="00C662AA">
        <w:rPr>
          <w:lang w:val="en-US"/>
        </w:rPr>
        <w:t>have to</w:t>
      </w:r>
      <w:proofErr w:type="gramEnd"/>
      <w:r w:rsidRPr="00C662AA">
        <w:rPr>
          <w:lang w:val="en-US"/>
        </w:rPr>
        <w:t xml:space="preserve"> be defined in respective SOPs.</w:t>
      </w:r>
    </w:p>
    <w:p w:rsidRPr="00C662AA" w:rsidR="00C662AA" w:rsidP="0039540F" w:rsidRDefault="00C662AA" w14:paraId="64DAD81A" w14:textId="2820FE7E">
      <w:pPr>
        <w:pStyle w:val="StandardWeb"/>
        <w:numPr>
          <w:ilvl w:val="0"/>
          <w:numId w:val="9"/>
        </w:numPr>
        <w:rPr>
          <w:lang w:val="en-US"/>
        </w:rPr>
      </w:pPr>
      <w:r w:rsidRPr="00C662AA">
        <w:rPr>
          <w:lang w:val="en-US"/>
        </w:rPr>
        <w:t>Minor releases and bug fix &amp; technical improvement releases of R base installation distributed may be accepted and used without separate validation.</w:t>
      </w:r>
      <w:commentRangeEnd w:id="1"/>
      <w:r w:rsidR="001D2884">
        <w:rPr>
          <w:rStyle w:val="Kommentarzeichen"/>
          <w:rFonts w:asciiTheme="minorHAnsi" w:hAnsiTheme="minorHAnsi" w:eastAsiaTheme="minorHAnsi" w:cstheme="minorBidi"/>
          <w:lang w:eastAsia="en-US"/>
        </w:rPr>
        <w:commentReference w:id="1"/>
      </w:r>
    </w:p>
    <w:p w:rsidR="00C662AA" w:rsidP="00C662AA" w:rsidRDefault="00C662AA" w14:paraId="3AA14166" w14:textId="77777777">
      <w:pPr>
        <w:pStyle w:val="berschrift2"/>
        <w:rPr>
          <w:rFonts w:eastAsia="Times New Roman"/>
        </w:rPr>
      </w:pPr>
      <w:r>
        <w:rPr>
          <w:rFonts w:eastAsia="Times New Roman"/>
        </w:rPr>
        <w:t xml:space="preserve">Out </w:t>
      </w:r>
      <w:proofErr w:type="spellStart"/>
      <w:r>
        <w:rPr>
          <w:rFonts w:eastAsia="Times New Roman"/>
        </w:rPr>
        <w:t>of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Scope</w:t>
      </w:r>
      <w:proofErr w:type="spellEnd"/>
    </w:p>
    <w:p w:rsidRPr="00C662AA" w:rsidR="00C662AA" w:rsidP="00C662AA" w:rsidRDefault="00C662AA" w14:paraId="5756CBBB" w14:textId="77777777">
      <w:pPr>
        <w:pStyle w:val="StandardWeb"/>
        <w:rPr>
          <w:lang w:val="en-US"/>
        </w:rPr>
      </w:pPr>
      <w:r w:rsidRPr="00C662AA">
        <w:rPr>
          <w:lang w:val="en-US"/>
        </w:rPr>
        <w:t>Out of scope of this Validation &amp; Test Plan are:</w:t>
      </w:r>
    </w:p>
    <w:p w:rsidR="00C662AA" w:rsidP="0039540F" w:rsidRDefault="00C662AA" w14:paraId="37D2B16E" w14:textId="77777777">
      <w:pPr>
        <w:pStyle w:val="StandardWeb"/>
        <w:numPr>
          <w:ilvl w:val="0"/>
          <w:numId w:val="10"/>
        </w:numPr>
      </w:pPr>
      <w:r>
        <w:rPr>
          <w:rStyle w:val="inline-comment-marker"/>
          <w:b/>
          <w:bCs/>
        </w:rPr>
        <w:t>R-</w:t>
      </w:r>
      <w:proofErr w:type="spellStart"/>
      <w:r>
        <w:rPr>
          <w:rStyle w:val="inline-comment-marker"/>
          <w:b/>
          <w:bCs/>
        </w:rPr>
        <w:t>add</w:t>
      </w:r>
      <w:proofErr w:type="spellEnd"/>
      <w:r>
        <w:rPr>
          <w:rStyle w:val="inline-comment-marker"/>
          <w:b/>
          <w:bCs/>
        </w:rPr>
        <w:t xml:space="preserve"> on </w:t>
      </w:r>
      <w:proofErr w:type="spellStart"/>
      <w:r>
        <w:rPr>
          <w:rStyle w:val="inline-comment-marker"/>
          <w:b/>
          <w:bCs/>
        </w:rPr>
        <w:t>package</w:t>
      </w:r>
      <w:proofErr w:type="spellEnd"/>
      <w:r>
        <w:rPr>
          <w:rStyle w:val="inline-comment-marker"/>
          <w:b/>
          <w:bCs/>
        </w:rPr>
        <w:t xml:space="preserve"> </w:t>
      </w:r>
      <w:proofErr w:type="spellStart"/>
      <w:r>
        <w:rPr>
          <w:rStyle w:val="inline-comment-marker"/>
          <w:b/>
          <w:bCs/>
        </w:rPr>
        <w:t>validation</w:t>
      </w:r>
      <w:proofErr w:type="spellEnd"/>
    </w:p>
    <w:p w:rsidRPr="00C662AA" w:rsidR="00C662AA" w:rsidP="0039540F" w:rsidRDefault="00C662AA" w14:paraId="28EDA367" w14:textId="77777777">
      <w:pPr>
        <w:pStyle w:val="StandardWeb"/>
        <w:numPr>
          <w:ilvl w:val="1"/>
          <w:numId w:val="10"/>
        </w:numPr>
        <w:rPr>
          <w:lang w:val="en-US"/>
        </w:rPr>
      </w:pPr>
      <w:r w:rsidRPr="00C662AA">
        <w:rPr>
          <w:rStyle w:val="inline-comment-marker"/>
          <w:u w:val="single"/>
          <w:lang w:val="en-US"/>
        </w:rPr>
        <w:t xml:space="preserve">covered by SCTO R Validation Policy and associated </w:t>
      </w:r>
      <w:proofErr w:type="gramStart"/>
      <w:r w:rsidRPr="00C662AA">
        <w:rPr>
          <w:rStyle w:val="inline-comment-marker"/>
          <w:u w:val="single"/>
          <w:lang w:val="en-US"/>
        </w:rPr>
        <w:t>SOPs</w:t>
      </w:r>
      <w:proofErr w:type="gramEnd"/>
      <w:r w:rsidRPr="00C662AA">
        <w:rPr>
          <w:rStyle w:val="inline-comment-marker"/>
          <w:u w:val="single"/>
          <w:lang w:val="en-US"/>
        </w:rPr>
        <w:t xml:space="preserve"> </w:t>
      </w:r>
    </w:p>
    <w:p w:rsidRPr="00C662AA" w:rsidR="00C662AA" w:rsidP="0039540F" w:rsidRDefault="00C662AA" w14:paraId="3FA2631C" w14:textId="77777777">
      <w:pPr>
        <w:pStyle w:val="StandardWeb"/>
        <w:numPr>
          <w:ilvl w:val="1"/>
          <w:numId w:val="10"/>
        </w:numPr>
        <w:rPr>
          <w:lang w:val="en-US"/>
        </w:rPr>
      </w:pPr>
      <w:r w:rsidRPr="00C662AA">
        <w:rPr>
          <w:rStyle w:val="inline-comment-marker"/>
          <w:i/>
          <w:iCs/>
          <w:lang w:val="en-US"/>
        </w:rPr>
        <w:t xml:space="preserve">Note: </w:t>
      </w:r>
      <w:r w:rsidRPr="00C662AA">
        <w:rPr>
          <w:rStyle w:val="inline-comment-marker"/>
          <w:lang w:val="en-US"/>
        </w:rPr>
        <w:t xml:space="preserve">The process for validating R add-on packages as outlined in the SCTO Validation Policy and associated SOPs should be used whenever feasible before using an R package in the </w:t>
      </w:r>
      <w:proofErr w:type="spellStart"/>
      <w:r w:rsidRPr="00C662AA">
        <w:rPr>
          <w:rStyle w:val="inline-comment-marker"/>
          <w:lang w:val="en-US"/>
        </w:rPr>
        <w:t>GxP</w:t>
      </w:r>
      <w:proofErr w:type="spellEnd"/>
      <w:r w:rsidRPr="00C662AA">
        <w:rPr>
          <w:rStyle w:val="inline-comment-marker"/>
          <w:lang w:val="en-US"/>
        </w:rPr>
        <w:t xml:space="preserve"> context, even if the R package is not shared with the SCTO community.</w:t>
      </w:r>
    </w:p>
    <w:p w:rsidRPr="00C662AA" w:rsidR="00C662AA" w:rsidP="0039540F" w:rsidRDefault="00C662AA" w14:paraId="53C107F5" w14:textId="77777777">
      <w:pPr>
        <w:pStyle w:val="StandardWeb"/>
        <w:numPr>
          <w:ilvl w:val="0"/>
          <w:numId w:val="10"/>
        </w:numPr>
        <w:rPr>
          <w:lang w:val="en-US"/>
        </w:rPr>
      </w:pPr>
      <w:r w:rsidRPr="00C662AA">
        <w:rPr>
          <w:rStyle w:val="inline-comment-marker"/>
          <w:b/>
          <w:bCs/>
          <w:lang w:val="en-US"/>
        </w:rPr>
        <w:t xml:space="preserve">R add-on package management </w:t>
      </w:r>
      <w:r w:rsidRPr="00C662AA">
        <w:rPr>
          <w:rStyle w:val="inline-comment-marker"/>
          <w:lang w:val="en-US"/>
        </w:rPr>
        <w:t>to ensure traceability and reproducibility on R product/ outcome level</w:t>
      </w:r>
    </w:p>
    <w:p w:rsidRPr="0062454C" w:rsidR="00C662AA" w:rsidP="0039540F" w:rsidRDefault="00C662AA" w14:paraId="2F5B133A" w14:textId="4EEB2C92">
      <w:pPr>
        <w:pStyle w:val="StandardWeb"/>
        <w:numPr>
          <w:ilvl w:val="1"/>
          <w:numId w:val="10"/>
        </w:numPr>
        <w:rPr>
          <w:color w:val="FF0000"/>
          <w:lang w:val="en-US"/>
        </w:rPr>
      </w:pPr>
      <w:r w:rsidRPr="0062454C">
        <w:rPr>
          <w:rStyle w:val="inline-comment-marker"/>
          <w:u w:val="single"/>
          <w:lang w:val="en-US"/>
        </w:rPr>
        <w:t xml:space="preserve">covered by </w:t>
      </w:r>
      <w:commentRangeStart w:id="2"/>
      <w:r w:rsidRPr="0062454C" w:rsidR="0062454C">
        <w:rPr>
          <w:rStyle w:val="inline-comment-marker"/>
          <w:color w:val="FF0000"/>
          <w:u w:val="single"/>
          <w:lang w:val="en-US"/>
        </w:rPr>
        <w:t xml:space="preserve">Statistical Analysis </w:t>
      </w:r>
      <w:commentRangeEnd w:id="2"/>
      <w:r w:rsidR="000A0E2F">
        <w:rPr>
          <w:rStyle w:val="Kommentarzeichen"/>
          <w:rFonts w:asciiTheme="minorHAnsi" w:hAnsiTheme="minorHAnsi" w:eastAsiaTheme="minorHAnsi" w:cstheme="minorBidi"/>
          <w:lang w:eastAsia="en-US"/>
        </w:rPr>
        <w:commentReference w:id="2"/>
      </w:r>
      <w:proofErr w:type="gramStart"/>
      <w:r w:rsidRPr="0062454C">
        <w:rPr>
          <w:rStyle w:val="inline-comment-marker"/>
          <w:color w:val="FF0000"/>
          <w:u w:val="single"/>
          <w:lang w:val="en-US"/>
        </w:rPr>
        <w:t>SOPs</w:t>
      </w:r>
      <w:proofErr w:type="gramEnd"/>
    </w:p>
    <w:p w:rsidRPr="00C662AA" w:rsidR="00C662AA" w:rsidP="0039540F" w:rsidRDefault="00C662AA" w14:paraId="53FD6E03" w14:textId="77777777">
      <w:pPr>
        <w:pStyle w:val="StandardWeb"/>
        <w:numPr>
          <w:ilvl w:val="0"/>
          <w:numId w:val="10"/>
        </w:numPr>
        <w:rPr>
          <w:lang w:val="en-US"/>
        </w:rPr>
      </w:pPr>
      <w:r w:rsidRPr="00C662AA">
        <w:rPr>
          <w:rStyle w:val="inline-comment-marker"/>
          <w:b/>
          <w:bCs/>
          <w:lang w:val="en-US"/>
        </w:rPr>
        <w:t>R Products and data analysis processes</w:t>
      </w:r>
      <w:r w:rsidRPr="00C662AA">
        <w:rPr>
          <w:rStyle w:val="inline-comment-marker"/>
          <w:lang w:val="en-US"/>
        </w:rPr>
        <w:t xml:space="preserve"> related to </w:t>
      </w:r>
      <w:proofErr w:type="gramStart"/>
      <w:r w:rsidRPr="00C662AA">
        <w:rPr>
          <w:rStyle w:val="inline-comment-marker"/>
          <w:lang w:val="en-US"/>
        </w:rPr>
        <w:t>that products</w:t>
      </w:r>
      <w:proofErr w:type="gramEnd"/>
    </w:p>
    <w:p w:rsidR="00C662AA" w:rsidP="0039540F" w:rsidRDefault="00C662AA" w14:paraId="3C72500B" w14:textId="598B170E">
      <w:pPr>
        <w:pStyle w:val="StandardWeb"/>
        <w:numPr>
          <w:ilvl w:val="1"/>
          <w:numId w:val="10"/>
        </w:numPr>
      </w:pPr>
      <w:proofErr w:type="spellStart"/>
      <w:r>
        <w:rPr>
          <w:rStyle w:val="inline-comment-marker"/>
          <w:u w:val="single"/>
        </w:rPr>
        <w:t>covered</w:t>
      </w:r>
      <w:proofErr w:type="spellEnd"/>
      <w:r>
        <w:rPr>
          <w:rStyle w:val="inline-comment-marker"/>
          <w:u w:val="single"/>
        </w:rPr>
        <w:t xml:space="preserve"> </w:t>
      </w:r>
      <w:proofErr w:type="spellStart"/>
      <w:r>
        <w:rPr>
          <w:rStyle w:val="inline-comment-marker"/>
          <w:u w:val="single"/>
        </w:rPr>
        <w:t>by</w:t>
      </w:r>
      <w:proofErr w:type="spellEnd"/>
      <w:r>
        <w:rPr>
          <w:rStyle w:val="inline-comment-marker"/>
          <w:u w:val="single"/>
        </w:rPr>
        <w:t xml:space="preserve"> </w:t>
      </w:r>
      <w:r w:rsidRPr="0062454C" w:rsidR="00EB1A58">
        <w:rPr>
          <w:rStyle w:val="inline-comment-marker"/>
          <w:color w:val="FF0000"/>
          <w:u w:val="single"/>
          <w:lang w:val="en-US"/>
        </w:rPr>
        <w:t>Statistical Analysis SOPs</w:t>
      </w:r>
    </w:p>
    <w:p w:rsidR="00C662AA" w:rsidP="0039540F" w:rsidRDefault="00C662AA" w14:paraId="08757F81" w14:textId="77777777">
      <w:pPr>
        <w:pStyle w:val="StandardWeb"/>
        <w:numPr>
          <w:ilvl w:val="0"/>
          <w:numId w:val="10"/>
        </w:numPr>
      </w:pPr>
      <w:r>
        <w:rPr>
          <w:rStyle w:val="Fett"/>
        </w:rPr>
        <w:t xml:space="preserve">Hardware and </w:t>
      </w:r>
      <w:proofErr w:type="spellStart"/>
      <w:r>
        <w:rPr>
          <w:rStyle w:val="Fett"/>
        </w:rPr>
        <w:t>infrastructure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qualification</w:t>
      </w:r>
      <w:proofErr w:type="spellEnd"/>
      <w:r>
        <w:t xml:space="preserve"> </w:t>
      </w:r>
      <w:proofErr w:type="spellStart"/>
      <w:r>
        <w:t>activities</w:t>
      </w:r>
      <w:proofErr w:type="spellEnd"/>
    </w:p>
    <w:p w:rsidRPr="00C662AA" w:rsidR="00C662AA" w:rsidP="0039540F" w:rsidRDefault="00C662AA" w14:paraId="1EA9329C" w14:textId="3027DF4F">
      <w:pPr>
        <w:pStyle w:val="StandardWeb"/>
        <w:numPr>
          <w:ilvl w:val="1"/>
          <w:numId w:val="10"/>
        </w:numPr>
        <w:rPr>
          <w:lang w:val="en-US"/>
        </w:rPr>
      </w:pPr>
      <w:r w:rsidRPr="00C662AA">
        <w:rPr>
          <w:lang w:val="en-US"/>
        </w:rPr>
        <w:t xml:space="preserve">The infrastructure software and hardware used is provided </w:t>
      </w:r>
      <w:commentRangeStart w:id="3"/>
      <w:r w:rsidRPr="000A0E2F">
        <w:rPr>
          <w:i/>
          <w:iCs/>
          <w:color w:val="FF0000"/>
          <w:lang w:val="en-US"/>
        </w:rPr>
        <w:t xml:space="preserve">by the D&amp;ICT department of the University Hospital Basel. </w:t>
      </w:r>
      <w:proofErr w:type="gramStart"/>
      <w:r w:rsidRPr="000A0E2F">
        <w:rPr>
          <w:i/>
          <w:iCs/>
          <w:color w:val="FF0000"/>
          <w:lang w:val="en-US"/>
        </w:rPr>
        <w:t>A</w:t>
      </w:r>
      <w:proofErr w:type="gramEnd"/>
      <w:r w:rsidRPr="000A0E2F">
        <w:rPr>
          <w:i/>
          <w:iCs/>
          <w:color w:val="FF0000"/>
          <w:lang w:val="en-US"/>
        </w:rPr>
        <w:t xml:space="preserve"> SLA with the D&amp;ICT department ensures that the infrastructure used by DKF Operations is sufficiently controlled in order to host </w:t>
      </w:r>
      <w:proofErr w:type="spellStart"/>
      <w:r w:rsidRPr="000A0E2F">
        <w:rPr>
          <w:i/>
          <w:iCs/>
          <w:color w:val="FF0000"/>
          <w:lang w:val="en-US"/>
        </w:rPr>
        <w:t>GxP</w:t>
      </w:r>
      <w:proofErr w:type="spellEnd"/>
      <w:r w:rsidRPr="000A0E2F">
        <w:rPr>
          <w:i/>
          <w:iCs/>
          <w:color w:val="FF0000"/>
          <w:lang w:val="en-US"/>
        </w:rPr>
        <w:t xml:space="preserve"> relevant systems. </w:t>
      </w:r>
      <w:commentRangeEnd w:id="3"/>
      <w:r w:rsidR="00491FEF">
        <w:rPr>
          <w:rStyle w:val="Kommentarzeichen"/>
          <w:rFonts w:asciiTheme="minorHAnsi" w:hAnsiTheme="minorHAnsi" w:eastAsiaTheme="minorHAnsi" w:cstheme="minorBidi"/>
          <w:lang w:eastAsia="en-US"/>
        </w:rPr>
        <w:commentReference w:id="3"/>
      </w:r>
    </w:p>
    <w:p w:rsidRPr="00C662AA" w:rsidR="00C662AA" w:rsidP="0039540F" w:rsidRDefault="00C662AA" w14:paraId="5C074DBB" w14:textId="023592C1">
      <w:pPr>
        <w:pStyle w:val="StandardWeb"/>
        <w:numPr>
          <w:ilvl w:val="0"/>
          <w:numId w:val="10"/>
        </w:numPr>
        <w:rPr>
          <w:lang w:val="en-US"/>
        </w:rPr>
      </w:pPr>
      <w:r w:rsidRPr="00C662AA">
        <w:rPr>
          <w:lang w:val="en-US"/>
        </w:rPr>
        <w:t xml:space="preserve">User training and business processes for </w:t>
      </w:r>
      <w:r w:rsidR="00491FEF">
        <w:rPr>
          <w:lang w:val="en-US"/>
        </w:rPr>
        <w:t>external</w:t>
      </w:r>
      <w:r w:rsidRPr="00C662AA">
        <w:rPr>
          <w:lang w:val="en-US"/>
        </w:rPr>
        <w:t xml:space="preserve"> users</w:t>
      </w:r>
    </w:p>
    <w:p w:rsidR="0FBEC72A" w:rsidP="722DADB0" w:rsidRDefault="0FBEC72A" w14:paraId="1A441C4C" w14:textId="0180BDCD">
      <w:pPr>
        <w:pStyle w:val="StandardWeb"/>
        <w:numPr>
          <w:ilvl w:val="0"/>
          <w:numId w:val="10"/>
        </w:numPr>
        <w:rPr>
          <w:color w:val="FF0000"/>
        </w:rPr>
      </w:pPr>
      <w:r w:rsidRPr="722DADB0" w:rsidR="0FBEC72A">
        <w:rPr>
          <w:lang w:val="en-US"/>
        </w:rPr>
        <w:t>Validation of any interfaced applications</w:t>
      </w:r>
      <w:r w:rsidRPr="722DADB0" w:rsidR="49DC3F74">
        <w:rPr>
          <w:lang w:val="en-US"/>
        </w:rPr>
        <w:t xml:space="preserve">, </w:t>
      </w:r>
      <w:commentRangeStart w:id="287960251"/>
      <w:r w:rsidRPr="722DADB0" w:rsidR="49DC3F74">
        <w:rPr>
          <w:lang w:val="en-US"/>
        </w:rPr>
        <w:t>for example</w:t>
      </w:r>
    </w:p>
    <w:p w:rsidR="49DC3F74" w:rsidP="722DADB0" w:rsidRDefault="49DC3F74" w14:paraId="3E519A01" w14:textId="03695D73">
      <w:pPr>
        <w:pStyle w:val="StandardWeb"/>
        <w:numPr>
          <w:ilvl w:val="1"/>
          <w:numId w:val="10"/>
        </w:numPr>
        <w:rPr>
          <w:color w:val="FF0000"/>
        </w:rPr>
      </w:pPr>
      <w:r w:rsidRPr="722DADB0" w:rsidR="49DC3F74">
        <w:rPr>
          <w:color w:val="FF0000"/>
        </w:rPr>
        <w:t>Version control software or system (e.g., subversion repository, git etc.)</w:t>
      </w:r>
    </w:p>
    <w:p w:rsidR="49DC3F74" w:rsidP="722DADB0" w:rsidRDefault="49DC3F74" w14:paraId="205A5B2E" w14:textId="66C56EEE">
      <w:pPr>
        <w:pStyle w:val="StandardWeb"/>
        <w:numPr>
          <w:ilvl w:val="1"/>
          <w:numId w:val="10"/>
        </w:numPr>
        <w:rPr>
          <w:color w:val="FF0000"/>
        </w:rPr>
      </w:pPr>
      <w:r w:rsidRPr="722DADB0" w:rsidR="49DC3F74">
        <w:rPr>
          <w:color w:val="FF0000"/>
        </w:rPr>
        <w:t xml:space="preserve">User interface </w:t>
      </w:r>
      <w:r w:rsidRPr="722DADB0" w:rsidR="49DC3F74">
        <w:rPr>
          <w:color w:val="FF0000"/>
        </w:rPr>
        <w:t>software</w:t>
      </w:r>
      <w:r w:rsidRPr="722DADB0" w:rsidR="49DC3F74">
        <w:rPr>
          <w:color w:val="FF0000"/>
        </w:rPr>
        <w:t xml:space="preserve"> (e.g., R-Studio IDE)</w:t>
      </w:r>
      <w:commentRangeEnd w:id="287960251"/>
      <w:r>
        <w:rPr>
          <w:rStyle w:val="CommentReference"/>
        </w:rPr>
        <w:commentReference w:id="287960251"/>
      </w:r>
    </w:p>
    <w:p w:rsidR="00C662AA" w:rsidP="00C662AA" w:rsidRDefault="00C662AA" w14:paraId="189EC2CD" w14:textId="77777777">
      <w:pPr>
        <w:pStyle w:val="berschrift1"/>
        <w:rPr>
          <w:rFonts w:eastAsia="Times New Roman"/>
        </w:rPr>
      </w:pPr>
      <w:r>
        <w:rPr>
          <w:rFonts w:eastAsia="Times New Roman"/>
        </w:rPr>
        <w:t>Roles and Responsibilities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6653"/>
      </w:tblGrid>
      <w:tr w:rsidR="00C662AA" w:rsidTr="00491FEF" w14:paraId="5D4C5A5D" w14:textId="77777777">
        <w:trPr>
          <w:cantSplit/>
        </w:trPr>
        <w:tc>
          <w:tcPr>
            <w:tcW w:w="2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62AA" w:rsidP="00B7130F" w:rsidRDefault="00C662AA" w14:paraId="1DA3FA08" w14:textId="77777777">
            <w:pPr>
              <w:pStyle w:val="StandardWeb"/>
              <w:jc w:val="center"/>
              <w:rPr>
                <w:b/>
                <w:bCs/>
              </w:rPr>
            </w:pPr>
            <w:r>
              <w:rPr>
                <w:rStyle w:val="Fett"/>
              </w:rPr>
              <w:t xml:space="preserve">Validation </w:t>
            </w:r>
            <w:proofErr w:type="spellStart"/>
            <w:r>
              <w:rPr>
                <w:rStyle w:val="Fett"/>
              </w:rPr>
              <w:t>Responsible</w:t>
            </w:r>
            <w:proofErr w:type="spellEnd"/>
          </w:p>
        </w:tc>
        <w:tc>
          <w:tcPr>
            <w:tcW w:w="6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62AA" w:rsidP="00B7130F" w:rsidRDefault="00C662AA" w14:paraId="36BBCA4A" w14:textId="195084A6">
            <w:pPr>
              <w:pStyle w:val="StandardWeb"/>
            </w:pPr>
          </w:p>
        </w:tc>
      </w:tr>
      <w:tr w:rsidR="00C662AA" w:rsidTr="00491FEF" w14:paraId="742E55E5" w14:textId="77777777">
        <w:trPr>
          <w:cantSplit/>
        </w:trPr>
        <w:tc>
          <w:tcPr>
            <w:tcW w:w="2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62AA" w:rsidP="00B7130F" w:rsidRDefault="00C662AA" w14:paraId="553387B0" w14:textId="77777777">
            <w:pPr>
              <w:pStyle w:val="StandardWeb"/>
              <w:jc w:val="center"/>
              <w:rPr>
                <w:b/>
                <w:bCs/>
              </w:rPr>
            </w:pPr>
            <w:r>
              <w:rPr>
                <w:rStyle w:val="Fett"/>
              </w:rPr>
              <w:t xml:space="preserve">System </w:t>
            </w:r>
            <w:proofErr w:type="spellStart"/>
            <w:r>
              <w:rPr>
                <w:rStyle w:val="Fett"/>
              </w:rPr>
              <w:t>Owner</w:t>
            </w:r>
            <w:proofErr w:type="spellEnd"/>
          </w:p>
        </w:tc>
        <w:tc>
          <w:tcPr>
            <w:tcW w:w="6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62AA" w:rsidP="00B7130F" w:rsidRDefault="00C662AA" w14:paraId="34E945FA" w14:textId="2FB5720B">
            <w:pPr>
              <w:pStyle w:val="StandardWeb"/>
            </w:pPr>
          </w:p>
        </w:tc>
      </w:tr>
      <w:tr w:rsidR="00C662AA" w:rsidTr="00491FEF" w14:paraId="3BE1DBF0" w14:textId="77777777">
        <w:trPr>
          <w:cantSplit/>
        </w:trPr>
        <w:tc>
          <w:tcPr>
            <w:tcW w:w="2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62AA" w:rsidP="00B7130F" w:rsidRDefault="00C662AA" w14:paraId="30A2165F" w14:textId="77777777">
            <w:pPr>
              <w:pStyle w:val="StandardWeb"/>
              <w:jc w:val="center"/>
              <w:rPr>
                <w:b/>
                <w:bCs/>
              </w:rPr>
            </w:pPr>
            <w:r>
              <w:rPr>
                <w:rStyle w:val="Fett"/>
              </w:rPr>
              <w:t>Technical Lead</w:t>
            </w:r>
          </w:p>
        </w:tc>
        <w:tc>
          <w:tcPr>
            <w:tcW w:w="6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62AA" w:rsidP="00B7130F" w:rsidRDefault="00C662AA" w14:paraId="55410ECE" w14:textId="5EE4DD65">
            <w:pPr>
              <w:pStyle w:val="StandardWeb"/>
            </w:pPr>
          </w:p>
        </w:tc>
      </w:tr>
      <w:tr w:rsidRPr="00C95B4A" w:rsidR="00C662AA" w:rsidTr="00491FEF" w14:paraId="2767E0DF" w14:textId="77777777">
        <w:trPr>
          <w:cantSplit/>
        </w:trPr>
        <w:tc>
          <w:tcPr>
            <w:tcW w:w="2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62AA" w:rsidP="00B7130F" w:rsidRDefault="00C662AA" w14:paraId="62BF5DA1" w14:textId="77777777">
            <w:pPr>
              <w:pStyle w:val="StandardWeb"/>
              <w:jc w:val="center"/>
              <w:rPr>
                <w:b/>
                <w:bCs/>
              </w:rPr>
            </w:pPr>
            <w:proofErr w:type="gramStart"/>
            <w:r>
              <w:rPr>
                <w:rStyle w:val="Fett"/>
              </w:rPr>
              <w:lastRenderedPageBreak/>
              <w:t>IQ Tester</w:t>
            </w:r>
            <w:proofErr w:type="gramEnd"/>
          </w:p>
        </w:tc>
        <w:tc>
          <w:tcPr>
            <w:tcW w:w="6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120332" w:rsidR="00C662AA" w:rsidP="00B7130F" w:rsidRDefault="00C662AA" w14:paraId="6277C25A" w14:textId="3A102D59">
            <w:pPr>
              <w:pStyle w:val="StandardWeb"/>
              <w:rPr>
                <w:i/>
                <w:iCs/>
                <w:lang w:val="en-US"/>
              </w:rPr>
            </w:pPr>
            <w:r w:rsidRPr="00120332">
              <w:rPr>
                <w:i/>
                <w:iCs/>
                <w:color w:val="FF0000"/>
                <w:lang w:val="en-US"/>
              </w:rPr>
              <w:t>Members of the Data Analysis/ Statistics team</w:t>
            </w:r>
          </w:p>
        </w:tc>
      </w:tr>
      <w:tr w:rsidRPr="00C95B4A" w:rsidR="00C662AA" w:rsidTr="00491FEF" w14:paraId="5206A27A" w14:textId="77777777">
        <w:trPr>
          <w:cantSplit/>
        </w:trPr>
        <w:tc>
          <w:tcPr>
            <w:tcW w:w="2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62AA" w:rsidP="00B7130F" w:rsidRDefault="00C662AA" w14:paraId="572A8D3F" w14:textId="77777777">
            <w:pPr>
              <w:pStyle w:val="StandardWeb"/>
              <w:jc w:val="center"/>
              <w:rPr>
                <w:b/>
                <w:bCs/>
              </w:rPr>
            </w:pPr>
            <w:proofErr w:type="gramStart"/>
            <w:r>
              <w:rPr>
                <w:rStyle w:val="Fett"/>
              </w:rPr>
              <w:t>PQ Tester</w:t>
            </w:r>
            <w:proofErr w:type="gramEnd"/>
          </w:p>
        </w:tc>
        <w:tc>
          <w:tcPr>
            <w:tcW w:w="6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120332" w:rsidR="00C662AA" w:rsidP="00B7130F" w:rsidRDefault="00120332" w14:paraId="1679999C" w14:textId="59747054">
            <w:pPr>
              <w:pStyle w:val="StandardWeb"/>
              <w:rPr>
                <w:lang w:val="en-US"/>
              </w:rPr>
            </w:pPr>
            <w:r w:rsidRPr="00120332">
              <w:rPr>
                <w:i/>
                <w:iCs/>
                <w:color w:val="FF0000"/>
                <w:lang w:val="en-US"/>
              </w:rPr>
              <w:t>Members of the Data Analysis/ Statistics team</w:t>
            </w:r>
          </w:p>
        </w:tc>
      </w:tr>
    </w:tbl>
    <w:p w:rsidR="00C662AA" w:rsidP="00C662AA" w:rsidRDefault="00C662AA" w14:paraId="639413FC" w14:textId="77777777">
      <w:pPr>
        <w:pStyle w:val="berschrift1"/>
        <w:rPr>
          <w:rFonts w:eastAsia="Times New Roman"/>
        </w:rPr>
      </w:pPr>
      <w:r>
        <w:rPr>
          <w:rFonts w:eastAsia="Times New Roman"/>
        </w:rPr>
        <w:t>System Classification</w:t>
      </w:r>
    </w:p>
    <w:p w:rsidR="00C662AA" w:rsidP="00C662AA" w:rsidRDefault="00C662AA" w14:paraId="42CF9971" w14:textId="77777777">
      <w:pPr>
        <w:pStyle w:val="berschrift2"/>
        <w:rPr>
          <w:rFonts w:eastAsia="Times New Roman"/>
        </w:rPr>
      </w:pPr>
      <w:r>
        <w:rPr>
          <w:rFonts w:eastAsia="Times New Roman"/>
        </w:rPr>
        <w:t>High Level Risk Assessment</w:t>
      </w:r>
    </w:p>
    <w:p w:rsidRPr="00B14F3F" w:rsidR="00C662AA" w:rsidP="00C662AA" w:rsidRDefault="00B14F3F" w14:paraId="313E574C" w14:textId="1FD24296">
      <w:pPr>
        <w:pStyle w:val="StandardWeb"/>
        <w:rPr>
          <w:lang w:val="en-US"/>
        </w:rPr>
      </w:pPr>
      <w:r>
        <w:rPr>
          <w:lang w:val="en-US"/>
        </w:rPr>
        <w:t xml:space="preserve">The outcome of the </w:t>
      </w:r>
      <w:r w:rsidRPr="00C662AA" w:rsidR="00C662AA">
        <w:rPr>
          <w:lang w:val="en-US"/>
        </w:rPr>
        <w:t>High</w:t>
      </w:r>
      <w:r>
        <w:rPr>
          <w:lang w:val="en-US"/>
        </w:rPr>
        <w:t xml:space="preserve">-level </w:t>
      </w:r>
      <w:r w:rsidRPr="00C662AA" w:rsidR="00C662AA">
        <w:rPr>
          <w:lang w:val="en-US"/>
        </w:rPr>
        <w:t>Risk Assessme</w:t>
      </w:r>
      <w:r w:rsidRPr="00C662AA" w:rsidR="00C662AA">
        <w:rPr>
          <w:rStyle w:val="inline-comment-marker"/>
          <w:lang w:val="en-US"/>
        </w:rPr>
        <w:t xml:space="preserve">nt </w:t>
      </w:r>
      <w:r w:rsidRPr="00B14F3F" w:rsidR="00C662AA">
        <w:rPr>
          <w:lang w:val="en-US"/>
        </w:rPr>
        <w:t>indicates that the system is:</w:t>
      </w:r>
    </w:p>
    <w:p w:rsidR="00C662AA" w:rsidP="0039540F" w:rsidRDefault="00C662AA" w14:paraId="3FA7D0E2" w14:textId="77777777">
      <w:pPr>
        <w:pStyle w:val="StandardWeb"/>
        <w:numPr>
          <w:ilvl w:val="0"/>
          <w:numId w:val="11"/>
        </w:numPr>
      </w:pPr>
      <w:proofErr w:type="spellStart"/>
      <w:r>
        <w:t>GxP</w:t>
      </w:r>
      <w:proofErr w:type="spellEnd"/>
      <w:r>
        <w:t xml:space="preserve"> relevant</w:t>
      </w:r>
    </w:p>
    <w:p w:rsidRPr="00CD5E35" w:rsidR="00C662AA" w:rsidP="00C662AA" w:rsidRDefault="00C662AA" w14:paraId="24053283" w14:textId="45822226">
      <w:pPr>
        <w:pStyle w:val="StandardWeb"/>
        <w:rPr>
          <w:i/>
          <w:iCs/>
          <w:lang w:val="en-US"/>
        </w:rPr>
      </w:pPr>
      <w:r w:rsidRPr="00C662AA">
        <w:rPr>
          <w:lang w:val="en-US"/>
        </w:rPr>
        <w:t>Further risk assessments are performed according to</w:t>
      </w:r>
      <w:r w:rsidR="00B14F3F">
        <w:rPr>
          <w:lang w:val="en-US"/>
        </w:rPr>
        <w:t xml:space="preserve"> </w:t>
      </w:r>
      <w:r w:rsidRPr="00B14F3F" w:rsidR="00B14F3F">
        <w:rPr>
          <w:i/>
          <w:iCs/>
          <w:color w:val="FF0000"/>
          <w:lang w:val="en-US"/>
        </w:rPr>
        <w:t>local SOPs</w:t>
      </w:r>
      <w:r w:rsidRPr="00CD5E35" w:rsidR="00B14F3F">
        <w:rPr>
          <w:i/>
          <w:iCs/>
          <w:color w:val="FF0000"/>
          <w:lang w:val="en-US"/>
        </w:rPr>
        <w:t xml:space="preserve">, if applicable </w:t>
      </w:r>
      <w:r w:rsidRPr="00CD5E35" w:rsidR="00CD5E35">
        <w:rPr>
          <w:i/>
          <w:iCs/>
          <w:color w:val="FF0000"/>
          <w:lang w:val="en-US"/>
        </w:rPr>
        <w:t>and the SCTO R Validation Policy</w:t>
      </w:r>
      <w:r w:rsidRPr="00CD5E35" w:rsidR="00B14F3F">
        <w:rPr>
          <w:i/>
          <w:iCs/>
          <w:lang w:val="en-US"/>
        </w:rPr>
        <w:t>.</w:t>
      </w:r>
    </w:p>
    <w:p w:rsidR="00C662AA" w:rsidP="00C662AA" w:rsidRDefault="00C662AA" w14:paraId="766F9F35" w14:textId="77777777">
      <w:pPr>
        <w:pStyle w:val="berschrift2"/>
        <w:rPr>
          <w:rFonts w:eastAsia="Times New Roman"/>
        </w:rPr>
      </w:pPr>
      <w:r>
        <w:rPr>
          <w:rFonts w:eastAsia="Times New Roman"/>
        </w:rPr>
        <w:t xml:space="preserve">GAMP </w:t>
      </w:r>
      <w:proofErr w:type="spellStart"/>
      <w:r>
        <w:rPr>
          <w:rFonts w:eastAsia="Times New Roman"/>
        </w:rPr>
        <w:t>category</w:t>
      </w:r>
      <w:proofErr w:type="spellEnd"/>
    </w:p>
    <w:p w:rsidRPr="00C662AA" w:rsidR="00C662AA" w:rsidP="00C662AA" w:rsidRDefault="00C662AA" w14:paraId="333BA95E" w14:textId="4A89C717">
      <w:pPr>
        <w:pStyle w:val="StandardWeb"/>
        <w:rPr>
          <w:lang w:val="en-US"/>
        </w:rPr>
      </w:pPr>
      <w:r w:rsidRPr="00C662AA">
        <w:rPr>
          <w:rStyle w:val="summary"/>
          <w:lang w:val="en-US"/>
        </w:rPr>
        <w:t>R base installatio</w:t>
      </w:r>
      <w:r w:rsidR="00CD5E35">
        <w:rPr>
          <w:rStyle w:val="summary"/>
          <w:lang w:val="en-US"/>
        </w:rPr>
        <w:t>n</w:t>
      </w:r>
      <w:r w:rsidRPr="00C662AA">
        <w:rPr>
          <w:rStyle w:val="confluence-jim-macro"/>
          <w:lang w:val="en-US"/>
        </w:rPr>
        <w:t xml:space="preserve"> </w:t>
      </w:r>
      <w:r w:rsidRPr="00C662AA">
        <w:rPr>
          <w:lang w:val="en-US"/>
        </w:rPr>
        <w:t xml:space="preserve">is </w:t>
      </w:r>
      <w:proofErr w:type="spellStart"/>
      <w:r w:rsidRPr="00C662AA">
        <w:rPr>
          <w:lang w:val="en-US"/>
        </w:rPr>
        <w:t>categorised</w:t>
      </w:r>
      <w:proofErr w:type="spellEnd"/>
      <w:r w:rsidRPr="00C662AA">
        <w:rPr>
          <w:lang w:val="en-US"/>
        </w:rPr>
        <w:t xml:space="preserve"> in </w:t>
      </w:r>
      <w:r w:rsidR="00F4446E">
        <w:rPr>
          <w:lang w:val="en-US"/>
        </w:rPr>
        <w:t>the High-level Risk Assessment</w:t>
      </w:r>
      <w:r w:rsidRPr="00C662AA">
        <w:rPr>
          <w:lang w:val="en-US"/>
        </w:rPr>
        <w:t xml:space="preserve"> according to GAMP5 as:</w:t>
      </w:r>
    </w:p>
    <w:p w:rsidRPr="00C662AA" w:rsidR="00C662AA" w:rsidP="0039540F" w:rsidRDefault="00C662AA" w14:paraId="12DD5165" w14:textId="77777777">
      <w:pPr>
        <w:pStyle w:val="StandardWeb"/>
        <w:numPr>
          <w:ilvl w:val="0"/>
          <w:numId w:val="12"/>
        </w:numPr>
        <w:rPr>
          <w:lang w:val="en-US"/>
        </w:rPr>
      </w:pPr>
      <w:r w:rsidRPr="00C662AA">
        <w:rPr>
          <w:lang w:val="en-US"/>
        </w:rPr>
        <w:t>Category 1: Infrastructure software – established or commercially available layered software.</w:t>
      </w:r>
    </w:p>
    <w:p w:rsidR="00C662AA" w:rsidP="00C662AA" w:rsidRDefault="00C662AA" w14:paraId="4F8845CA" w14:textId="77777777">
      <w:pPr>
        <w:pStyle w:val="berschrift1"/>
        <w:rPr>
          <w:rFonts w:eastAsia="Times New Roman"/>
        </w:rPr>
      </w:pPr>
      <w:r>
        <w:rPr>
          <w:rFonts w:eastAsia="Times New Roman"/>
        </w:rPr>
        <w:t>Validation Strategy</w:t>
      </w:r>
    </w:p>
    <w:p w:rsidRPr="00CD5E35" w:rsidR="00F4446E" w:rsidP="00F4446E" w:rsidRDefault="00C662AA" w14:paraId="40D4B50D" w14:textId="77777777">
      <w:pPr>
        <w:pStyle w:val="StandardWeb"/>
        <w:rPr>
          <w:i/>
          <w:iCs/>
          <w:lang w:val="en-US"/>
        </w:rPr>
      </w:pPr>
      <w:r w:rsidRPr="00C662AA">
        <w:rPr>
          <w:lang w:val="en-US"/>
        </w:rPr>
        <w:t xml:space="preserve">The validation strategy </w:t>
      </w:r>
      <w:proofErr w:type="spellStart"/>
      <w:r w:rsidRPr="00C662AA">
        <w:rPr>
          <w:lang w:val="en-US"/>
        </w:rPr>
        <w:t>folllows</w:t>
      </w:r>
      <w:proofErr w:type="spellEnd"/>
      <w:r w:rsidRPr="00C662AA">
        <w:rPr>
          <w:lang w:val="en-US"/>
        </w:rPr>
        <w:t xml:space="preserve"> the </w:t>
      </w:r>
      <w:r w:rsidRPr="00B14F3F" w:rsidR="00F4446E">
        <w:rPr>
          <w:i/>
          <w:iCs/>
          <w:color w:val="FF0000"/>
          <w:lang w:val="en-US"/>
        </w:rPr>
        <w:t>local SOPs</w:t>
      </w:r>
      <w:r w:rsidRPr="00CD5E35" w:rsidR="00F4446E">
        <w:rPr>
          <w:i/>
          <w:iCs/>
          <w:color w:val="FF0000"/>
          <w:lang w:val="en-US"/>
        </w:rPr>
        <w:t>, if applicable and the SCTO R Validation Policy</w:t>
      </w:r>
      <w:r w:rsidRPr="00CD5E35" w:rsidR="00F4446E">
        <w:rPr>
          <w:i/>
          <w:iCs/>
          <w:lang w:val="en-US"/>
        </w:rPr>
        <w:t>.</w:t>
      </w:r>
    </w:p>
    <w:p w:rsidRPr="00C662AA" w:rsidR="00C662AA" w:rsidP="00C662AA" w:rsidRDefault="00C662AA" w14:paraId="691D82CE" w14:textId="6A8D6913">
      <w:pPr>
        <w:pStyle w:val="StandardWeb"/>
        <w:rPr>
          <w:lang w:val="en-US"/>
        </w:rPr>
      </w:pPr>
      <w:r w:rsidRPr="00C662AA">
        <w:rPr>
          <w:lang w:val="en-US"/>
        </w:rPr>
        <w:t xml:space="preserve">The following table describes the activities and documentation required for the validation of </w:t>
      </w:r>
      <w:r w:rsidRPr="00C662AA">
        <w:rPr>
          <w:rStyle w:val="summary"/>
          <w:lang w:val="en-US"/>
        </w:rPr>
        <w:t>R base installation</w:t>
      </w:r>
      <w:r w:rsidRPr="00C662AA">
        <w:rPr>
          <w:rStyle w:val="confluence-jim-macro"/>
          <w:lang w:val="en-US"/>
        </w:rPr>
        <w:t xml:space="preserve"> </w:t>
      </w:r>
      <w:r w:rsidRPr="00C662AA">
        <w:rPr>
          <w:rStyle w:val="aui-lozenge"/>
          <w:lang w:val="en-US"/>
        </w:rPr>
        <w:t>Active</w:t>
      </w:r>
      <w:r w:rsidRPr="00C662AA">
        <w:rPr>
          <w:lang w:val="en-US"/>
        </w:rPr>
        <w:t>: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8"/>
        <w:gridCol w:w="3284"/>
      </w:tblGrid>
      <w:tr w:rsidR="00765FAA" w:rsidTr="1A3F71F9" w14:paraId="23E1CCDA" w14:textId="77777777">
        <w:trPr>
          <w:cantSplit/>
          <w:tblHeader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5EB4" w:rsidP="00B7130F" w:rsidRDefault="00515EB4" w14:paraId="2C301A8A" w14:textId="77777777">
            <w:pPr>
              <w:pStyle w:val="StandardWeb"/>
              <w:jc w:val="center"/>
              <w:rPr>
                <w:b/>
                <w:bCs/>
              </w:rPr>
            </w:pPr>
            <w:proofErr w:type="spellStart"/>
            <w:r>
              <w:rPr>
                <w:rStyle w:val="Fett"/>
              </w:rPr>
              <w:t>Activity</w:t>
            </w:r>
            <w:proofErr w:type="spellEnd"/>
            <w:r>
              <w:rPr>
                <w:rStyle w:val="Fett"/>
              </w:rPr>
              <w:t xml:space="preserve">/ </w:t>
            </w:r>
            <w:proofErr w:type="spellStart"/>
            <w:r>
              <w:rPr>
                <w:rStyle w:val="Fett"/>
              </w:rPr>
              <w:t>Document</w:t>
            </w:r>
            <w:proofErr w:type="spellEnd"/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5EB4" w:rsidP="00B7130F" w:rsidRDefault="00515EB4" w14:paraId="080ADD8B" w14:textId="77777777">
            <w:pPr>
              <w:pStyle w:val="StandardWeb"/>
              <w:jc w:val="center"/>
              <w:rPr>
                <w:b/>
                <w:bCs/>
              </w:rPr>
            </w:pPr>
            <w:r>
              <w:rPr>
                <w:rStyle w:val="Fett"/>
              </w:rPr>
              <w:t>Location</w:t>
            </w:r>
          </w:p>
        </w:tc>
      </w:tr>
      <w:tr w:rsidRPr="00C95B4A" w:rsidR="00765FAA" w:rsidTr="1A3F71F9" w14:paraId="68B9DE4D" w14:textId="77777777"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C662AA" w:rsidR="00515EB4" w:rsidP="00B7130F" w:rsidRDefault="00515EB4" w14:paraId="39AF481C" w14:textId="77777777">
            <w:pPr>
              <w:pStyle w:val="StandardWeb"/>
              <w:rPr>
                <w:lang w:val="en-US"/>
              </w:rPr>
            </w:pPr>
            <w:r w:rsidRPr="00C662AA">
              <w:rPr>
                <w:rStyle w:val="Fett"/>
                <w:lang w:val="en-US"/>
              </w:rPr>
              <w:t>High-Level Risk Assessment (HLRA)</w:t>
            </w:r>
          </w:p>
          <w:p w:rsidRPr="00C662AA" w:rsidR="00515EB4" w:rsidP="0039540F" w:rsidRDefault="00515EB4" w14:paraId="6418B9E3" w14:textId="6562B341">
            <w:pPr>
              <w:pStyle w:val="StandardWeb"/>
              <w:numPr>
                <w:ilvl w:val="0"/>
                <w:numId w:val="13"/>
              </w:numPr>
              <w:rPr>
                <w:lang w:val="en-US"/>
              </w:rPr>
            </w:pPr>
            <w:r w:rsidRPr="00C662AA">
              <w:rPr>
                <w:lang w:val="en-US"/>
              </w:rPr>
              <w:t>Reviewed and updated</w:t>
            </w:r>
            <w:r w:rsidR="00EE202E">
              <w:rPr>
                <w:lang w:val="en-US"/>
              </w:rPr>
              <w:t xml:space="preserve"> at least:</w:t>
            </w:r>
          </w:p>
          <w:p w:rsidRPr="00C662AA" w:rsidR="00515EB4" w:rsidP="0039540F" w:rsidRDefault="00811878" w14:paraId="23A02BA8" w14:textId="4544184A">
            <w:pPr>
              <w:pStyle w:val="StandardWeb"/>
              <w:numPr>
                <w:ilvl w:val="1"/>
                <w:numId w:val="13"/>
              </w:numPr>
              <w:rPr>
                <w:lang w:val="en-US"/>
              </w:rPr>
            </w:pPr>
            <w:r w:rsidRPr="00C662AA">
              <w:rPr>
                <w:lang w:val="en-US"/>
              </w:rPr>
              <w:t>W</w:t>
            </w:r>
            <w:r w:rsidRPr="00C662AA" w:rsidR="00515EB4">
              <w:rPr>
                <w:lang w:val="en-US"/>
              </w:rPr>
              <w:t>ith</w:t>
            </w:r>
            <w:r>
              <w:rPr>
                <w:lang w:val="en-US"/>
              </w:rPr>
              <w:t xml:space="preserve"> new R base installation </w:t>
            </w:r>
            <w:r w:rsidRPr="00C662AA" w:rsidR="00515EB4">
              <w:rPr>
                <w:lang w:val="en-US"/>
              </w:rPr>
              <w:t>releases</w:t>
            </w:r>
            <w:r w:rsidR="00EE202E">
              <w:rPr>
                <w:lang w:val="en-US"/>
              </w:rPr>
              <w:t xml:space="preserve"> introducing new </w:t>
            </w:r>
            <w:r w:rsidRPr="00C662AA" w:rsidR="00515EB4">
              <w:rPr>
                <w:lang w:val="en-US"/>
              </w:rPr>
              <w:t>system functionality impact</w:t>
            </w:r>
            <w:r w:rsidR="00EE202E">
              <w:rPr>
                <w:lang w:val="en-US"/>
              </w:rPr>
              <w:t>ing</w:t>
            </w:r>
            <w:r w:rsidRPr="00C662AA" w:rsidR="00515EB4">
              <w:rPr>
                <w:lang w:val="en-US"/>
              </w:rPr>
              <w:t xml:space="preserve"> HLRA aspects </w:t>
            </w:r>
            <w:r w:rsidRPr="00C662AA" w:rsidR="00515EB4">
              <w:rPr>
                <w:rStyle w:val="Fett"/>
                <w:lang w:val="en-US"/>
              </w:rPr>
              <w:t>or</w:t>
            </w:r>
          </w:p>
          <w:p w:rsidR="00515EB4" w:rsidP="0039540F" w:rsidRDefault="00515EB4" w14:paraId="52B79EFA" w14:textId="77777777">
            <w:pPr>
              <w:pStyle w:val="StandardWeb"/>
              <w:numPr>
                <w:ilvl w:val="1"/>
                <w:numId w:val="13"/>
              </w:numPr>
            </w:pPr>
            <w:proofErr w:type="spellStart"/>
            <w:r>
              <w:t>periodically</w:t>
            </w:r>
            <w:proofErr w:type="spellEnd"/>
            <w:r>
              <w:t xml:space="preserve"> (</w:t>
            </w:r>
            <w:proofErr w:type="spellStart"/>
            <w:r>
              <w:t>every</w:t>
            </w:r>
            <w:proofErr w:type="spellEnd"/>
            <w:r>
              <w:t xml:space="preserve"> 3 </w:t>
            </w:r>
            <w:proofErr w:type="spellStart"/>
            <w:r>
              <w:t>years</w:t>
            </w:r>
            <w:proofErr w:type="spellEnd"/>
            <w:r>
              <w:t>).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2105CF" w:rsidR="00515EB4" w:rsidP="00B7130F" w:rsidRDefault="002105CF" w14:paraId="588E5E06" w14:textId="79413026">
            <w:pPr>
              <w:pStyle w:val="StandardWeb"/>
              <w:rPr>
                <w:lang w:val="en-US"/>
              </w:rPr>
            </w:pPr>
            <w:r w:rsidRPr="00515EB4">
              <w:rPr>
                <w:i/>
                <w:iCs/>
                <w:color w:val="FF0000"/>
                <w:lang w:val="en-US"/>
              </w:rPr>
              <w:t>&lt;</w:t>
            </w:r>
            <w:r>
              <w:rPr>
                <w:i/>
                <w:iCs/>
                <w:color w:val="FF0000"/>
                <w:lang w:val="en-US"/>
              </w:rPr>
              <w:t>reference/ link to High-level Risk Assessment document</w:t>
            </w:r>
            <w:r w:rsidRPr="00515EB4">
              <w:rPr>
                <w:i/>
                <w:iCs/>
                <w:color w:val="FF0000"/>
                <w:lang w:val="en-US"/>
              </w:rPr>
              <w:t>&gt;</w:t>
            </w:r>
          </w:p>
        </w:tc>
      </w:tr>
      <w:tr w:rsidRPr="00C95B4A" w:rsidR="00765FAA" w:rsidTr="1A3F71F9" w14:paraId="056E1437" w14:textId="77777777"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C662AA" w:rsidR="00515EB4" w:rsidP="00B7130F" w:rsidRDefault="00515EB4" w14:paraId="2F266111" w14:textId="32D31EF9">
            <w:pPr>
              <w:pStyle w:val="StandardWeb"/>
              <w:rPr>
                <w:lang w:val="en-US"/>
              </w:rPr>
            </w:pPr>
            <w:r w:rsidRPr="00C662AA">
              <w:rPr>
                <w:rStyle w:val="Fett"/>
                <w:lang w:val="en-US"/>
              </w:rPr>
              <w:t>Vendor Assessment</w:t>
            </w:r>
            <w:r w:rsidR="00811878">
              <w:rPr>
                <w:rStyle w:val="Fett"/>
                <w:lang w:val="en-US"/>
              </w:rPr>
              <w:t xml:space="preserve"> Statement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15EB4" w:rsidR="00515EB4" w:rsidP="00B7130F" w:rsidRDefault="00811878" w14:paraId="6DE85768" w14:textId="035E7137">
            <w:pPr>
              <w:pStyle w:val="StandardWeb"/>
              <w:rPr>
                <w:lang w:val="en-US"/>
              </w:rPr>
            </w:pPr>
            <w:r w:rsidRPr="00515EB4">
              <w:rPr>
                <w:i/>
                <w:iCs/>
                <w:color w:val="FF0000"/>
                <w:lang w:val="en-US"/>
              </w:rPr>
              <w:t>&lt;</w:t>
            </w:r>
            <w:r>
              <w:rPr>
                <w:i/>
                <w:iCs/>
                <w:color w:val="FF0000"/>
                <w:lang w:val="en-US"/>
              </w:rPr>
              <w:t>reference/ link to Vendor Assessment Statement document</w:t>
            </w:r>
            <w:r w:rsidRPr="00515EB4">
              <w:rPr>
                <w:i/>
                <w:iCs/>
                <w:color w:val="FF0000"/>
                <w:lang w:val="en-US"/>
              </w:rPr>
              <w:t>&gt;</w:t>
            </w:r>
          </w:p>
        </w:tc>
      </w:tr>
      <w:tr w:rsidRPr="00C95B4A" w:rsidR="00765FAA" w:rsidTr="1A3F71F9" w14:paraId="6D8BD58D" w14:textId="77777777"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C662AA" w:rsidR="00811878" w:rsidP="00811878" w:rsidRDefault="00811878" w14:paraId="6B0A36F4" w14:textId="77777777">
            <w:pPr>
              <w:pStyle w:val="StandardWeb"/>
              <w:rPr>
                <w:lang w:val="en-US"/>
              </w:rPr>
            </w:pPr>
            <w:r w:rsidRPr="00C662AA">
              <w:rPr>
                <w:rStyle w:val="Fett"/>
                <w:lang w:val="en-US"/>
              </w:rPr>
              <w:lastRenderedPageBreak/>
              <w:t>Validation &amp; Test Plan (this document)</w:t>
            </w:r>
          </w:p>
          <w:p w:rsidRPr="00C662AA" w:rsidR="00811878" w:rsidP="0039540F" w:rsidRDefault="00811878" w14:paraId="348EB2AF" w14:textId="330811F1">
            <w:pPr>
              <w:pStyle w:val="StandardWeb"/>
              <w:numPr>
                <w:ilvl w:val="0"/>
                <w:numId w:val="14"/>
              </w:numPr>
              <w:rPr>
                <w:lang w:val="en-US"/>
              </w:rPr>
            </w:pPr>
            <w:r w:rsidRPr="00C662AA">
              <w:rPr>
                <w:lang w:val="en-US"/>
              </w:rPr>
              <w:t>Reviewed and updated</w:t>
            </w:r>
            <w:r w:rsidR="004A03C5">
              <w:rPr>
                <w:lang w:val="en-US"/>
              </w:rPr>
              <w:t xml:space="preserve"> at least:</w:t>
            </w:r>
          </w:p>
          <w:p w:rsidRPr="00C662AA" w:rsidR="00811878" w:rsidP="0039540F" w:rsidRDefault="00811878" w14:paraId="6169C461" w14:textId="5F05A9B0">
            <w:pPr>
              <w:pStyle w:val="StandardWeb"/>
              <w:numPr>
                <w:ilvl w:val="1"/>
                <w:numId w:val="14"/>
              </w:numPr>
              <w:rPr>
                <w:lang w:val="en-US"/>
              </w:rPr>
            </w:pPr>
            <w:r w:rsidRPr="00C662AA">
              <w:rPr>
                <w:lang w:val="en-US"/>
              </w:rPr>
              <w:t>if the validation strategy changes</w:t>
            </w:r>
            <w:r w:rsidRPr="00C662AA">
              <w:rPr>
                <w:rStyle w:val="Fett"/>
                <w:lang w:val="en-US"/>
              </w:rPr>
              <w:t xml:space="preserve"> or</w:t>
            </w:r>
          </w:p>
          <w:p w:rsidR="00811878" w:rsidP="0039540F" w:rsidRDefault="00811878" w14:paraId="319FB127" w14:textId="77777777">
            <w:pPr>
              <w:pStyle w:val="StandardWeb"/>
              <w:numPr>
                <w:ilvl w:val="1"/>
                <w:numId w:val="14"/>
              </w:numPr>
            </w:pPr>
            <w:proofErr w:type="spellStart"/>
            <w:r>
              <w:t>periodically</w:t>
            </w:r>
            <w:proofErr w:type="spellEnd"/>
            <w:r>
              <w:t xml:space="preserve"> (</w:t>
            </w:r>
            <w:proofErr w:type="spellStart"/>
            <w:r>
              <w:t>every</w:t>
            </w:r>
            <w:proofErr w:type="spellEnd"/>
            <w:r>
              <w:t xml:space="preserve"> 3 </w:t>
            </w:r>
            <w:proofErr w:type="spellStart"/>
            <w:r>
              <w:t>years</w:t>
            </w:r>
            <w:proofErr w:type="spellEnd"/>
            <w:r>
              <w:t>).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811878" w:rsidR="00811878" w:rsidP="00811878" w:rsidRDefault="00811878" w14:paraId="224FE188" w14:textId="1BAD4709">
            <w:pPr>
              <w:pStyle w:val="StandardWeb"/>
              <w:rPr>
                <w:lang w:val="en-US"/>
              </w:rPr>
            </w:pPr>
            <w:r w:rsidRPr="00515EB4">
              <w:rPr>
                <w:i/>
                <w:iCs/>
                <w:color w:val="FF0000"/>
                <w:lang w:val="en-US"/>
              </w:rPr>
              <w:t>&lt;reference location, where documentation is stored&gt;</w:t>
            </w:r>
          </w:p>
        </w:tc>
      </w:tr>
      <w:tr w:rsidRPr="00C95B4A" w:rsidR="00765FAA" w:rsidTr="1A3F71F9" w14:paraId="1AE04DF0" w14:textId="77777777"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50BAD" w:rsidP="00E50BAD" w:rsidRDefault="00E50BAD" w14:paraId="33D9E8FA" w14:textId="77777777">
            <w:pPr>
              <w:pStyle w:val="StandardWeb"/>
            </w:pPr>
            <w:r>
              <w:rPr>
                <w:rStyle w:val="Fett"/>
              </w:rPr>
              <w:t xml:space="preserve">User </w:t>
            </w:r>
            <w:proofErr w:type="spellStart"/>
            <w:r>
              <w:rPr>
                <w:rStyle w:val="Fett"/>
              </w:rPr>
              <w:t>Requirements</w:t>
            </w:r>
            <w:proofErr w:type="spellEnd"/>
            <w:r>
              <w:rPr>
                <w:rStyle w:val="Fett"/>
              </w:rPr>
              <w:t xml:space="preserve"> </w:t>
            </w:r>
            <w:proofErr w:type="spellStart"/>
            <w:r>
              <w:rPr>
                <w:rStyle w:val="Fett"/>
              </w:rPr>
              <w:t>Specification</w:t>
            </w:r>
            <w:proofErr w:type="spellEnd"/>
          </w:p>
          <w:p w:rsidRPr="00C662AA" w:rsidR="00E50BAD" w:rsidP="0039540F" w:rsidRDefault="00E50BAD" w14:paraId="1EFAA79E" w14:textId="4FE7CD8F">
            <w:pPr>
              <w:pStyle w:val="StandardWeb"/>
              <w:numPr>
                <w:ilvl w:val="0"/>
                <w:numId w:val="15"/>
              </w:numPr>
              <w:rPr>
                <w:lang w:val="en-US"/>
              </w:rPr>
            </w:pPr>
            <w:r w:rsidRPr="00C662AA">
              <w:rPr>
                <w:lang w:val="en-US"/>
              </w:rPr>
              <w:t>Reviewed and updated</w:t>
            </w:r>
            <w:r>
              <w:rPr>
                <w:lang w:val="en-US"/>
              </w:rPr>
              <w:t xml:space="preserve"> at least:</w:t>
            </w:r>
          </w:p>
          <w:p w:rsidRPr="00C662AA" w:rsidR="00E50BAD" w:rsidP="0039540F" w:rsidRDefault="00E50BAD" w14:paraId="10FD188A" w14:textId="77777777">
            <w:pPr>
              <w:pStyle w:val="StandardWeb"/>
              <w:numPr>
                <w:ilvl w:val="1"/>
                <w:numId w:val="15"/>
              </w:numPr>
              <w:rPr>
                <w:lang w:val="en-US"/>
              </w:rPr>
            </w:pPr>
            <w:r w:rsidRPr="00C662AA">
              <w:rPr>
                <w:lang w:val="en-US"/>
              </w:rPr>
              <w:t xml:space="preserve">if new user requirements are implemented or existing requirements require updating with a release </w:t>
            </w:r>
            <w:r w:rsidRPr="00C662AA">
              <w:rPr>
                <w:rStyle w:val="Fett"/>
                <w:lang w:val="en-US"/>
              </w:rPr>
              <w:t>or</w:t>
            </w:r>
          </w:p>
          <w:p w:rsidR="00E50BAD" w:rsidP="0039540F" w:rsidRDefault="00E50BAD" w14:paraId="58A32C31" w14:textId="77777777">
            <w:pPr>
              <w:pStyle w:val="StandardWeb"/>
              <w:numPr>
                <w:ilvl w:val="1"/>
                <w:numId w:val="15"/>
              </w:numPr>
            </w:pPr>
            <w:proofErr w:type="spellStart"/>
            <w:r>
              <w:t>periodically</w:t>
            </w:r>
            <w:proofErr w:type="spellEnd"/>
            <w:r>
              <w:t xml:space="preserve"> (</w:t>
            </w:r>
            <w:proofErr w:type="spellStart"/>
            <w:r>
              <w:t>every</w:t>
            </w:r>
            <w:proofErr w:type="spellEnd"/>
            <w:r>
              <w:t xml:space="preserve"> 3 </w:t>
            </w:r>
            <w:proofErr w:type="spellStart"/>
            <w:r>
              <w:t>years</w:t>
            </w:r>
            <w:proofErr w:type="spellEnd"/>
            <w:r>
              <w:t>).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Pr="00E50BAD" w:rsidR="00E50BAD" w:rsidP="00E50BAD" w:rsidRDefault="00E50BAD" w14:paraId="5366693E" w14:textId="1307727C">
            <w:pPr>
              <w:pStyle w:val="StandardWeb"/>
              <w:rPr>
                <w:lang w:val="en-US"/>
              </w:rPr>
            </w:pPr>
            <w:r w:rsidRPr="00515EB4">
              <w:rPr>
                <w:i/>
                <w:iCs/>
                <w:color w:val="FF0000"/>
                <w:lang w:val="en-US"/>
              </w:rPr>
              <w:t>&lt;reference location, where documentation is stored&gt;</w:t>
            </w:r>
          </w:p>
        </w:tc>
      </w:tr>
      <w:tr w:rsidRPr="00C95B4A" w:rsidR="00CF09A4" w:rsidTr="1A3F71F9" w14:paraId="4D87480B" w14:textId="77777777"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F09A4" w:rsidP="00CF09A4" w:rsidRDefault="00CF09A4" w14:paraId="3B93209D" w14:textId="77777777">
            <w:pPr>
              <w:pStyle w:val="StandardWeb"/>
              <w:rPr>
                <w:rStyle w:val="Fett"/>
              </w:rPr>
            </w:pPr>
            <w:proofErr w:type="spellStart"/>
            <w:r>
              <w:rPr>
                <w:rStyle w:val="Fett"/>
              </w:rPr>
              <w:t>Functional</w:t>
            </w:r>
            <w:proofErr w:type="spellEnd"/>
            <w:r>
              <w:rPr>
                <w:rStyle w:val="Fett"/>
              </w:rPr>
              <w:t xml:space="preserve"> Risk Assessment</w:t>
            </w:r>
          </w:p>
          <w:p w:rsidRPr="00C662AA" w:rsidR="00CF09A4" w:rsidP="0039540F" w:rsidRDefault="00CF09A4" w14:paraId="49CE4DB5" w14:textId="77777777">
            <w:pPr>
              <w:pStyle w:val="StandardWeb"/>
              <w:numPr>
                <w:ilvl w:val="0"/>
                <w:numId w:val="15"/>
              </w:numPr>
              <w:rPr>
                <w:lang w:val="en-US"/>
              </w:rPr>
            </w:pPr>
            <w:r w:rsidRPr="00C662AA">
              <w:rPr>
                <w:lang w:val="en-US"/>
              </w:rPr>
              <w:t>Reviewed and updated</w:t>
            </w:r>
            <w:r>
              <w:rPr>
                <w:lang w:val="en-US"/>
              </w:rPr>
              <w:t xml:space="preserve"> at least:</w:t>
            </w:r>
          </w:p>
          <w:p w:rsidRPr="00043FB4" w:rsidR="00CF09A4" w:rsidP="0039540F" w:rsidRDefault="00CF09A4" w14:paraId="46200748" w14:textId="236C9898">
            <w:pPr>
              <w:pStyle w:val="StandardWeb"/>
              <w:numPr>
                <w:ilvl w:val="1"/>
                <w:numId w:val="15"/>
              </w:numPr>
              <w:rPr>
                <w:rStyle w:val="Fett"/>
                <w:b w:val="0"/>
                <w:bCs w:val="0"/>
                <w:lang w:val="en-US"/>
              </w:rPr>
            </w:pPr>
            <w:r w:rsidRPr="00C662AA">
              <w:rPr>
                <w:lang w:val="en-US"/>
              </w:rPr>
              <w:t xml:space="preserve">if new user requirements </w:t>
            </w:r>
            <w:r>
              <w:rPr>
                <w:lang w:val="en-US"/>
              </w:rPr>
              <w:t xml:space="preserve">or new application areas </w:t>
            </w:r>
            <w:r w:rsidRPr="00C662AA">
              <w:rPr>
                <w:lang w:val="en-US"/>
              </w:rPr>
              <w:t xml:space="preserve">are implemented or existing requirements require updating with a release </w:t>
            </w:r>
            <w:r w:rsidRPr="00C662AA">
              <w:rPr>
                <w:rStyle w:val="Fett"/>
                <w:lang w:val="en-US"/>
              </w:rPr>
              <w:t>or</w:t>
            </w:r>
          </w:p>
          <w:p w:rsidRPr="00043FB4" w:rsidR="00CF09A4" w:rsidP="0039540F" w:rsidRDefault="00CF09A4" w14:paraId="7F8F88D8" w14:textId="56604410">
            <w:pPr>
              <w:pStyle w:val="StandardWeb"/>
              <w:numPr>
                <w:ilvl w:val="1"/>
                <w:numId w:val="15"/>
              </w:numPr>
              <w:rPr>
                <w:rStyle w:val="Fett"/>
                <w:b w:val="0"/>
                <w:bCs w:val="0"/>
                <w:lang w:val="en-US"/>
              </w:rPr>
            </w:pPr>
            <w:proofErr w:type="spellStart"/>
            <w:r>
              <w:t>periodically</w:t>
            </w:r>
            <w:proofErr w:type="spellEnd"/>
            <w:r>
              <w:t xml:space="preserve"> (</w:t>
            </w:r>
            <w:proofErr w:type="spellStart"/>
            <w:r>
              <w:t>every</w:t>
            </w:r>
            <w:proofErr w:type="spellEnd"/>
            <w:r>
              <w:t xml:space="preserve"> 3 </w:t>
            </w:r>
            <w:proofErr w:type="spellStart"/>
            <w:r>
              <w:t>years</w:t>
            </w:r>
            <w:proofErr w:type="spellEnd"/>
            <w:r>
              <w:t>).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Pr="00515EB4" w:rsidR="00CF09A4" w:rsidP="00CF09A4" w:rsidRDefault="00CF09A4" w14:paraId="4081C59F" w14:textId="44275E38">
            <w:pPr>
              <w:pStyle w:val="StandardWeb"/>
              <w:rPr>
                <w:i/>
                <w:iCs/>
                <w:color w:val="FF0000"/>
                <w:lang w:val="en-US"/>
              </w:rPr>
            </w:pPr>
            <w:r w:rsidRPr="00515EB4">
              <w:rPr>
                <w:i/>
                <w:iCs/>
                <w:color w:val="FF0000"/>
                <w:lang w:val="en-US"/>
              </w:rPr>
              <w:t>&lt;reference location, where documentation is stored&gt;</w:t>
            </w:r>
          </w:p>
        </w:tc>
      </w:tr>
      <w:tr w:rsidRPr="00515EB4" w:rsidR="00765FAA" w:rsidTr="1A3F71F9" w14:paraId="7BEC87E8" w14:textId="77777777"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09A4" w:rsidP="00CF09A4" w:rsidRDefault="00CF09A4" w14:paraId="14FBC583" w14:textId="77777777">
            <w:pPr>
              <w:pStyle w:val="StandardWeb"/>
            </w:pPr>
            <w:r>
              <w:rPr>
                <w:rStyle w:val="Fett"/>
              </w:rPr>
              <w:t xml:space="preserve">Software Installation </w:t>
            </w:r>
            <w:proofErr w:type="spellStart"/>
            <w:r>
              <w:rPr>
                <w:rStyle w:val="Fett"/>
              </w:rPr>
              <w:t>Instructions</w:t>
            </w:r>
            <w:proofErr w:type="spellEnd"/>
          </w:p>
          <w:p w:rsidR="00CF09A4" w:rsidP="0039540F" w:rsidRDefault="00CF09A4" w14:paraId="19D4E82B" w14:textId="7BB0C6AC">
            <w:pPr>
              <w:pStyle w:val="StandardWeb"/>
              <w:numPr>
                <w:ilvl w:val="0"/>
                <w:numId w:val="16"/>
              </w:numPr>
            </w:pPr>
            <w:proofErr w:type="spellStart"/>
            <w:r>
              <w:rPr>
                <w:rStyle w:val="Fett"/>
              </w:rPr>
              <w:t>No</w:t>
            </w:r>
            <w:proofErr w:type="spellEnd"/>
            <w:r>
              <w:rPr>
                <w:rStyle w:val="Fett"/>
              </w:rPr>
              <w:t xml:space="preserve"> </w:t>
            </w:r>
            <w:r>
              <w:rPr>
                <w:rStyle w:val="summary"/>
              </w:rPr>
              <w:t xml:space="preserve">R </w:t>
            </w:r>
            <w:proofErr w:type="spellStart"/>
            <w:r>
              <w:rPr>
                <w:rStyle w:val="summary"/>
              </w:rPr>
              <w:t>base</w:t>
            </w:r>
            <w:proofErr w:type="spellEnd"/>
            <w:r>
              <w:rPr>
                <w:rStyle w:val="summary"/>
              </w:rPr>
              <w:t xml:space="preserve"> </w:t>
            </w:r>
            <w:proofErr w:type="spellStart"/>
            <w:r>
              <w:rPr>
                <w:rStyle w:val="summary"/>
              </w:rPr>
              <w:t>installation</w:t>
            </w:r>
            <w:proofErr w:type="spellEnd"/>
            <w:r>
              <w:rPr>
                <w:rStyle w:val="confluence-jim-macro"/>
              </w:rPr>
              <w:t xml:space="preserve"> </w:t>
            </w:r>
            <w:proofErr w:type="spellStart"/>
            <w:r>
              <w:rPr>
                <w:rStyle w:val="aui-lozenge"/>
              </w:rPr>
              <w:t>Active</w:t>
            </w:r>
            <w:proofErr w:type="spellEnd"/>
            <w:r>
              <w:rPr>
                <w:rStyle w:val="confluence-jim-macro"/>
              </w:rPr>
              <w:t xml:space="preserve"> </w:t>
            </w:r>
            <w:proofErr w:type="spellStart"/>
            <w:r>
              <w:rPr>
                <w:rStyle w:val="Fett"/>
              </w:rPr>
              <w:t>specific</w:t>
            </w:r>
            <w:proofErr w:type="spellEnd"/>
            <w:r>
              <w:rPr>
                <w:rStyle w:val="Fett"/>
              </w:rPr>
              <w:t xml:space="preserve"> </w:t>
            </w:r>
            <w:proofErr w:type="spellStart"/>
            <w:r>
              <w:rPr>
                <w:rStyle w:val="Fett"/>
              </w:rPr>
              <w:t>software</w:t>
            </w:r>
            <w:proofErr w:type="spellEnd"/>
            <w:r>
              <w:rPr>
                <w:rStyle w:val="Fett"/>
              </w:rPr>
              <w:t xml:space="preserve"> </w:t>
            </w:r>
            <w:proofErr w:type="spellStart"/>
            <w:r>
              <w:rPr>
                <w:rStyle w:val="Fett"/>
              </w:rPr>
              <w:t>installation</w:t>
            </w:r>
            <w:proofErr w:type="spellEnd"/>
            <w:r>
              <w:rPr>
                <w:rStyle w:val="Fett"/>
              </w:rPr>
              <w:t xml:space="preserve"> </w:t>
            </w:r>
            <w:proofErr w:type="spellStart"/>
            <w:r>
              <w:rPr>
                <w:rStyle w:val="Fett"/>
              </w:rPr>
              <w:t>instruction</w:t>
            </w:r>
            <w:proofErr w:type="spellEnd"/>
            <w:r>
              <w:rPr>
                <w:rStyle w:val="Fett"/>
              </w:rPr>
              <w:t xml:space="preserve"> </w:t>
            </w:r>
            <w:proofErr w:type="spellStart"/>
            <w:r>
              <w:rPr>
                <w:rStyle w:val="Fett"/>
              </w:rPr>
              <w:t>document</w:t>
            </w:r>
            <w:proofErr w:type="spellEnd"/>
            <w:r>
              <w:rPr>
                <w:rStyle w:val="Fett"/>
              </w:rPr>
              <w:t xml:space="preserve"> </w:t>
            </w:r>
            <w:proofErr w:type="spellStart"/>
            <w:r>
              <w:rPr>
                <w:rStyle w:val="Fett"/>
              </w:rPr>
              <w:t>is</w:t>
            </w:r>
            <w:proofErr w:type="spellEnd"/>
            <w:r>
              <w:rPr>
                <w:rStyle w:val="Fett"/>
              </w:rPr>
              <w:t xml:space="preserve"> </w:t>
            </w:r>
            <w:proofErr w:type="spellStart"/>
            <w:r>
              <w:rPr>
                <w:rStyle w:val="Fett"/>
              </w:rPr>
              <w:t>created</w:t>
            </w:r>
            <w:proofErr w:type="spellEnd"/>
          </w:p>
          <w:p w:rsidRPr="00C662AA" w:rsidR="00CF09A4" w:rsidP="0039540F" w:rsidRDefault="00CF09A4" w14:paraId="17DB683B" w14:textId="47C29C09">
            <w:pPr>
              <w:pStyle w:val="StandardWeb"/>
              <w:numPr>
                <w:ilvl w:val="0"/>
                <w:numId w:val="16"/>
              </w:numPr>
              <w:rPr>
                <w:lang w:val="en-US"/>
              </w:rPr>
            </w:pPr>
            <w:r w:rsidRPr="00C662AA">
              <w:rPr>
                <w:lang w:val="en-US"/>
              </w:rPr>
              <w:t>R is installed according to R Foundation installation guidelines using only R official distribution from CRAN.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Pr="00515EB4" w:rsidR="00CF09A4" w:rsidP="00CF09A4" w:rsidRDefault="00CF09A4" w14:paraId="736EC79B" w14:textId="0F324C0B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Not applicable</w:t>
            </w:r>
          </w:p>
        </w:tc>
      </w:tr>
      <w:tr w:rsidR="00765FAA" w:rsidTr="1A3F71F9" w14:paraId="4ECFD392" w14:textId="77777777"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683460" w:rsidR="00CF09A4" w:rsidP="00CF09A4" w:rsidRDefault="00CF09A4" w14:paraId="7860D08E" w14:textId="01415718">
            <w:pPr>
              <w:pStyle w:val="StandardWeb"/>
              <w:rPr>
                <w:lang w:val="en-US"/>
              </w:rPr>
            </w:pPr>
            <w:r w:rsidRPr="00683460">
              <w:rPr>
                <w:rStyle w:val="Fett"/>
                <w:lang w:val="en-US"/>
              </w:rPr>
              <w:t xml:space="preserve">Test </w:t>
            </w:r>
            <w:r w:rsidRPr="00683460" w:rsidR="00683460">
              <w:rPr>
                <w:rStyle w:val="Fett"/>
                <w:lang w:val="en-US"/>
              </w:rPr>
              <w:t>Protocols (User Acceptance Test</w:t>
            </w:r>
            <w:r w:rsidR="00683460">
              <w:rPr>
                <w:rStyle w:val="Fett"/>
                <w:lang w:val="en-US"/>
              </w:rPr>
              <w:t>)</w:t>
            </w:r>
          </w:p>
          <w:p w:rsidRPr="00C662AA" w:rsidR="00E03DA7" w:rsidP="0039540F" w:rsidRDefault="00E03DA7" w14:paraId="3EA28979" w14:textId="77777777">
            <w:pPr>
              <w:pStyle w:val="StandardWeb"/>
              <w:numPr>
                <w:ilvl w:val="0"/>
                <w:numId w:val="17"/>
              </w:numPr>
              <w:rPr>
                <w:lang w:val="en-US"/>
              </w:rPr>
            </w:pPr>
            <w:r w:rsidRPr="00C662AA">
              <w:rPr>
                <w:lang w:val="en-US"/>
              </w:rPr>
              <w:t>Reviewed and updated</w:t>
            </w:r>
            <w:r>
              <w:rPr>
                <w:lang w:val="en-US"/>
              </w:rPr>
              <w:t xml:space="preserve"> at least:</w:t>
            </w:r>
          </w:p>
          <w:p w:rsidRPr="00C662AA" w:rsidR="00E03DA7" w:rsidP="0039540F" w:rsidRDefault="00E03DA7" w14:paraId="7C80B554" w14:textId="77777777">
            <w:pPr>
              <w:pStyle w:val="StandardWeb"/>
              <w:numPr>
                <w:ilvl w:val="1"/>
                <w:numId w:val="17"/>
              </w:numPr>
              <w:rPr>
                <w:lang w:val="en-US"/>
              </w:rPr>
            </w:pPr>
            <w:r w:rsidRPr="00C662AA">
              <w:rPr>
                <w:lang w:val="en-US"/>
              </w:rPr>
              <w:t xml:space="preserve">if new user requirements are implemented or existing requirements require updating with a release </w:t>
            </w:r>
            <w:r w:rsidRPr="00C662AA">
              <w:rPr>
                <w:rStyle w:val="Fett"/>
                <w:lang w:val="en-US"/>
              </w:rPr>
              <w:t>or</w:t>
            </w:r>
          </w:p>
          <w:p w:rsidRPr="00C662AA" w:rsidR="00E03DA7" w:rsidP="0039540F" w:rsidRDefault="00E03DA7" w14:paraId="36D6BEEE" w14:textId="70B95791">
            <w:pPr>
              <w:pStyle w:val="StandardWeb"/>
              <w:numPr>
                <w:ilvl w:val="0"/>
                <w:numId w:val="17"/>
              </w:numPr>
              <w:rPr>
                <w:lang w:val="en-US"/>
              </w:rPr>
            </w:pPr>
            <w:proofErr w:type="spellStart"/>
            <w:r>
              <w:t>periodically</w:t>
            </w:r>
            <w:proofErr w:type="spellEnd"/>
            <w:r>
              <w:t xml:space="preserve"> (</w:t>
            </w:r>
            <w:proofErr w:type="spellStart"/>
            <w:r>
              <w:t>every</w:t>
            </w:r>
            <w:proofErr w:type="spellEnd"/>
            <w:r>
              <w:t xml:space="preserve"> 3 </w:t>
            </w:r>
            <w:proofErr w:type="spellStart"/>
            <w:r>
              <w:t>years</w:t>
            </w:r>
            <w:proofErr w:type="spellEnd"/>
            <w:r>
              <w:t>).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BD5366" w:rsidR="00CF09A4" w:rsidP="00CF09A4" w:rsidRDefault="00683460" w14:paraId="0BB58C30" w14:textId="43699B3E">
            <w:pPr>
              <w:pStyle w:val="StandardWeb"/>
              <w:rPr>
                <w:color w:val="FF0000"/>
              </w:rPr>
            </w:pPr>
            <w:commentRangeStart w:id="5"/>
            <w:r w:rsidRPr="00BD5366">
              <w:rPr>
                <w:rStyle w:val="inline-comment-marker"/>
                <w:color w:val="FF0000"/>
              </w:rPr>
              <w:t>R (</w:t>
            </w:r>
            <w:proofErr w:type="spellStart"/>
            <w:r w:rsidRPr="00BD5366">
              <w:rPr>
                <w:rStyle w:val="inline-comment-marker"/>
                <w:color w:val="FF0000"/>
              </w:rPr>
              <w:t>Script</w:t>
            </w:r>
            <w:proofErr w:type="spellEnd"/>
            <w:r w:rsidRPr="00BD5366">
              <w:rPr>
                <w:rStyle w:val="inline-comment-marker"/>
                <w:color w:val="FF0000"/>
              </w:rPr>
              <w:t>)</w:t>
            </w:r>
            <w:commentRangeEnd w:id="5"/>
            <w:r w:rsidRPr="00BD5366" w:rsidR="00BD5366">
              <w:rPr>
                <w:rStyle w:val="Kommentarzeichen"/>
                <w:rFonts w:asciiTheme="minorHAnsi" w:hAnsiTheme="minorHAnsi" w:eastAsiaTheme="minorHAnsi" w:cstheme="minorBidi"/>
                <w:color w:val="FF0000"/>
                <w:lang w:eastAsia="en-US"/>
              </w:rPr>
              <w:commentReference w:id="5"/>
            </w:r>
          </w:p>
        </w:tc>
      </w:tr>
      <w:tr w:rsidRPr="00C95B4A" w:rsidR="00765FAA" w:rsidTr="1A3F71F9" w14:paraId="7B18E005" w14:textId="77777777"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C662AA" w:rsidR="00CF09A4" w:rsidP="00CF09A4" w:rsidRDefault="00CF09A4" w14:paraId="7AA06A13" w14:textId="5447B661">
            <w:pPr>
              <w:pStyle w:val="StandardWeb"/>
              <w:rPr>
                <w:lang w:val="en-US"/>
              </w:rPr>
            </w:pPr>
            <w:r w:rsidRPr="00C662AA">
              <w:rPr>
                <w:rStyle w:val="Fett"/>
                <w:lang w:val="en-US"/>
              </w:rPr>
              <w:lastRenderedPageBreak/>
              <w:t xml:space="preserve">Execute </w:t>
            </w:r>
            <w:r w:rsidR="00702B41">
              <w:rPr>
                <w:rStyle w:val="Fett"/>
                <w:lang w:val="en-US"/>
              </w:rPr>
              <w:t>&amp;</w:t>
            </w:r>
            <w:r w:rsidR="00702B41">
              <w:rPr>
                <w:rStyle w:val="Fett"/>
              </w:rPr>
              <w:t xml:space="preserve"> </w:t>
            </w:r>
            <w:proofErr w:type="spellStart"/>
            <w:r w:rsidR="00702B41">
              <w:rPr>
                <w:rStyle w:val="Fett"/>
              </w:rPr>
              <w:t>document</w:t>
            </w:r>
            <w:proofErr w:type="spellEnd"/>
            <w:r w:rsidR="00702B41">
              <w:rPr>
                <w:rStyle w:val="Fett"/>
              </w:rPr>
              <w:t xml:space="preserve"> </w:t>
            </w:r>
            <w:r w:rsidRPr="00C662AA">
              <w:rPr>
                <w:rStyle w:val="inline-comment-marker"/>
                <w:b/>
                <w:bCs/>
                <w:lang w:val="en-US"/>
              </w:rPr>
              <w:t xml:space="preserve">Software Installation </w:t>
            </w:r>
            <w:r w:rsidR="00BD5366">
              <w:rPr>
                <w:rStyle w:val="inline-comment-marker"/>
                <w:b/>
                <w:bCs/>
                <w:lang w:val="en-US"/>
              </w:rPr>
              <w:t>o</w:t>
            </w:r>
            <w:r w:rsidR="00BD5366">
              <w:rPr>
                <w:rStyle w:val="inline-comment-marker"/>
                <w:lang w:val="en-US"/>
              </w:rPr>
              <w:t>n</w:t>
            </w:r>
            <w:r w:rsidRPr="00C662AA">
              <w:rPr>
                <w:rStyle w:val="inline-comment-marker"/>
                <w:b/>
                <w:bCs/>
                <w:lang w:val="en-US"/>
              </w:rPr>
              <w:t xml:space="preserve"> </w:t>
            </w:r>
            <w:r w:rsidRPr="00C662AA">
              <w:rPr>
                <w:rStyle w:val="Fett"/>
                <w:lang w:val="en-US"/>
              </w:rPr>
              <w:t>TEST</w:t>
            </w:r>
          </w:p>
          <w:p w:rsidR="00CF09A4" w:rsidP="0039540F" w:rsidRDefault="00BD5366" w14:paraId="50BD31B9" w14:textId="77777777">
            <w:pPr>
              <w:pStyle w:val="StandardWeb"/>
              <w:numPr>
                <w:ilvl w:val="0"/>
                <w:numId w:val="18"/>
              </w:numPr>
              <w:rPr>
                <w:lang w:val="en-US"/>
              </w:rPr>
            </w:pPr>
            <w:r w:rsidRPr="00BD5366">
              <w:rPr>
                <w:lang w:val="en-US"/>
              </w:rPr>
              <w:t>New R base installation versions are i</w:t>
            </w:r>
            <w:r>
              <w:rPr>
                <w:lang w:val="en-US"/>
              </w:rPr>
              <w:t xml:space="preserve">nstalled on a </w:t>
            </w:r>
            <w:r w:rsidR="00F04ACD">
              <w:rPr>
                <w:lang w:val="en-US"/>
              </w:rPr>
              <w:t>dedicated TEST environment (server location</w:t>
            </w:r>
            <w:proofErr w:type="gramStart"/>
            <w:r w:rsidR="00F04ACD">
              <w:rPr>
                <w:lang w:val="en-US"/>
              </w:rPr>
              <w:t>)</w:t>
            </w:r>
            <w:proofErr w:type="gramEnd"/>
            <w:r w:rsidR="00F04ACD">
              <w:rPr>
                <w:lang w:val="en-US"/>
              </w:rPr>
              <w:t xml:space="preserve"> or a local machine used for testing purposes before releasing the new version for productive use</w:t>
            </w:r>
            <w:r w:rsidR="00765FAA">
              <w:rPr>
                <w:lang w:val="en-US"/>
              </w:rPr>
              <w:t>.</w:t>
            </w:r>
          </w:p>
          <w:p w:rsidR="00765FAA" w:rsidP="0039540F" w:rsidRDefault="00765FAA" w14:paraId="1D885055" w14:textId="2CBD42F3">
            <w:pPr>
              <w:pStyle w:val="StandardWeb"/>
              <w:numPr>
                <w:ilvl w:val="0"/>
                <w:numId w:val="18"/>
              </w:numPr>
              <w:rPr>
                <w:lang w:val="en-US"/>
              </w:rPr>
            </w:pPr>
            <w:commentRangeStart w:id="6"/>
            <w:r>
              <w:rPr>
                <w:lang w:val="en-US"/>
              </w:rPr>
              <w:t>Documentation of installation should contain (at least):</w:t>
            </w:r>
          </w:p>
          <w:p w:rsidR="00765FAA" w:rsidP="0039540F" w:rsidRDefault="00765FAA" w14:paraId="325F8D60" w14:textId="77777777">
            <w:pPr>
              <w:pStyle w:val="StandardWeb"/>
              <w:numPr>
                <w:ilvl w:val="1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Location where the new version was installed (for testing)</w:t>
            </w:r>
          </w:p>
          <w:p w:rsidR="00765FAA" w:rsidP="0039540F" w:rsidRDefault="00765FAA" w14:paraId="16BF5952" w14:textId="77777777">
            <w:pPr>
              <w:pStyle w:val="StandardWeb"/>
              <w:numPr>
                <w:ilvl w:val="1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Version installed.</w:t>
            </w:r>
          </w:p>
          <w:p w:rsidR="00765FAA" w:rsidP="0039540F" w:rsidRDefault="00765FAA" w14:paraId="45D2502B" w14:textId="77777777">
            <w:pPr>
              <w:pStyle w:val="StandardWeb"/>
              <w:numPr>
                <w:ilvl w:val="1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Date and time of installation.</w:t>
            </w:r>
          </w:p>
          <w:p w:rsidRPr="00BD5366" w:rsidR="00765FAA" w:rsidP="0039540F" w:rsidRDefault="00765FAA" w14:paraId="7712594E" w14:textId="305A4FFF">
            <w:pPr>
              <w:pStyle w:val="StandardWeb"/>
              <w:numPr>
                <w:ilvl w:val="1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Who performed the installation</w:t>
            </w:r>
            <w:commentRangeEnd w:id="6"/>
            <w:r w:rsidR="00C95B4A">
              <w:rPr>
                <w:rStyle w:val="Kommentarzeichen"/>
                <w:rFonts w:asciiTheme="minorHAnsi" w:hAnsiTheme="minorHAnsi" w:eastAsiaTheme="minorHAnsi" w:cstheme="minorBidi"/>
                <w:lang w:eastAsia="en-US"/>
              </w:rPr>
              <w:commentReference w:id="6"/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B93D9E" w:rsidR="00642B2F" w:rsidP="00765FAA" w:rsidRDefault="00765FAA" w14:paraId="0A0EF6A5" w14:textId="65C7D70E">
            <w:pPr>
              <w:pStyle w:val="StandardWeb"/>
              <w:rPr>
                <w:lang w:val="en-US"/>
              </w:rPr>
            </w:pPr>
            <w:r w:rsidRPr="00515EB4">
              <w:rPr>
                <w:i/>
                <w:iCs/>
                <w:color w:val="FF0000"/>
                <w:lang w:val="en-US"/>
              </w:rPr>
              <w:t>&lt;reference location, where documentation is stored</w:t>
            </w:r>
            <w:r>
              <w:rPr>
                <w:i/>
                <w:iCs/>
                <w:color w:val="FF0000"/>
                <w:lang w:val="en-US"/>
              </w:rPr>
              <w:t>/ required information is documented</w:t>
            </w:r>
            <w:r w:rsidRPr="00515EB4">
              <w:rPr>
                <w:i/>
                <w:iCs/>
                <w:color w:val="FF0000"/>
                <w:lang w:val="en-US"/>
              </w:rPr>
              <w:t>&gt;</w:t>
            </w:r>
          </w:p>
        </w:tc>
      </w:tr>
      <w:tr w:rsidR="00765FAA" w:rsidTr="1A3F71F9" w14:paraId="42C03BA6" w14:textId="77777777"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683460" w:rsidR="00702B41" w:rsidP="00702B41" w:rsidRDefault="00B83107" w14:paraId="49D3DF23" w14:textId="2D4285A6">
            <w:pPr>
              <w:pStyle w:val="StandardWeb"/>
              <w:rPr>
                <w:lang w:val="en-US"/>
              </w:rPr>
            </w:pPr>
            <w:r>
              <w:rPr>
                <w:rStyle w:val="Fett"/>
                <w:lang w:val="en-US"/>
              </w:rPr>
              <w:t>E</w:t>
            </w:r>
            <w:r w:rsidRPr="00B83107">
              <w:rPr>
                <w:rStyle w:val="Fett"/>
                <w:lang w:val="en-US"/>
              </w:rPr>
              <w:t xml:space="preserve">xecute </w:t>
            </w:r>
            <w:r w:rsidRPr="00683460" w:rsidR="00702B41">
              <w:rPr>
                <w:rStyle w:val="Fett"/>
                <w:lang w:val="en-US"/>
              </w:rPr>
              <w:t>Test Protocols (User Acceptance Test</w:t>
            </w:r>
            <w:r w:rsidR="00702B41">
              <w:rPr>
                <w:rStyle w:val="Fett"/>
                <w:lang w:val="en-US"/>
              </w:rPr>
              <w:t>)</w:t>
            </w:r>
          </w:p>
          <w:p w:rsidRPr="00C662AA" w:rsidR="00CF09A4" w:rsidP="0039540F" w:rsidRDefault="00B83107" w14:paraId="162FC009" w14:textId="766386C7">
            <w:pPr>
              <w:pStyle w:val="StandardWeb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At least with every major release.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702B41" w:rsidR="00CF09A4" w:rsidP="00CF09A4" w:rsidRDefault="00702B41" w14:paraId="75010240" w14:textId="3AE9F73D">
            <w:pPr>
              <w:pStyle w:val="StandardWeb"/>
              <w:rPr>
                <w:color w:val="FF0000"/>
              </w:rPr>
            </w:pPr>
            <w:commentRangeStart w:id="7"/>
            <w:r w:rsidRPr="00702B41">
              <w:rPr>
                <w:rStyle w:val="inline-comment-marker"/>
                <w:color w:val="FF0000"/>
              </w:rPr>
              <w:t>R (Report)</w:t>
            </w:r>
            <w:commentRangeEnd w:id="7"/>
            <w:r w:rsidRPr="00702B41">
              <w:rPr>
                <w:rStyle w:val="Kommentarzeichen"/>
                <w:rFonts w:asciiTheme="minorHAnsi" w:hAnsiTheme="minorHAnsi" w:eastAsiaTheme="minorHAnsi" w:cstheme="minorBidi"/>
                <w:color w:val="FF0000"/>
                <w:lang w:eastAsia="en-US"/>
              </w:rPr>
              <w:commentReference w:id="7"/>
            </w:r>
          </w:p>
        </w:tc>
      </w:tr>
      <w:tr w:rsidRPr="00C95B4A" w:rsidR="00FC7972" w:rsidTr="1A3F71F9" w14:paraId="1ADC9826" w14:textId="77777777"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C7972" w:rsidP="00702B41" w:rsidRDefault="00FC7972" w14:paraId="4C60899C" w14:textId="77777777">
            <w:pPr>
              <w:pStyle w:val="StandardWeb"/>
              <w:rPr>
                <w:rStyle w:val="Fett"/>
              </w:rPr>
            </w:pPr>
            <w:r>
              <w:rPr>
                <w:rStyle w:val="Fett"/>
                <w:lang w:val="en-US"/>
              </w:rPr>
              <w:t>T</w:t>
            </w:r>
            <w:proofErr w:type="spellStart"/>
            <w:r>
              <w:rPr>
                <w:rStyle w:val="Fett"/>
              </w:rPr>
              <w:t>raceability</w:t>
            </w:r>
            <w:proofErr w:type="spellEnd"/>
            <w:r>
              <w:rPr>
                <w:rStyle w:val="Fett"/>
              </w:rPr>
              <w:t xml:space="preserve"> Matrix</w:t>
            </w:r>
          </w:p>
          <w:p w:rsidRPr="00C662AA" w:rsidR="00FC7972" w:rsidP="0039540F" w:rsidRDefault="00FC7972" w14:paraId="68DB3376" w14:textId="77777777">
            <w:pPr>
              <w:pStyle w:val="StandardWeb"/>
              <w:numPr>
                <w:ilvl w:val="0"/>
                <w:numId w:val="17"/>
              </w:numPr>
              <w:rPr>
                <w:lang w:val="en-US"/>
              </w:rPr>
            </w:pPr>
            <w:r w:rsidRPr="00C662AA">
              <w:rPr>
                <w:lang w:val="en-US"/>
              </w:rPr>
              <w:t>Reviewed and updated</w:t>
            </w:r>
            <w:r>
              <w:rPr>
                <w:lang w:val="en-US"/>
              </w:rPr>
              <w:t xml:space="preserve"> at least:</w:t>
            </w:r>
          </w:p>
          <w:p w:rsidRPr="00FC7972" w:rsidR="00FC7972" w:rsidP="0039540F" w:rsidRDefault="00FC7972" w14:paraId="674601BE" w14:textId="77777777">
            <w:pPr>
              <w:pStyle w:val="StandardWeb"/>
              <w:numPr>
                <w:ilvl w:val="1"/>
                <w:numId w:val="17"/>
              </w:numPr>
              <w:rPr>
                <w:rStyle w:val="Fett"/>
                <w:b w:val="0"/>
                <w:bCs w:val="0"/>
                <w:lang w:val="en-US"/>
              </w:rPr>
            </w:pPr>
            <w:r w:rsidRPr="00C662AA">
              <w:rPr>
                <w:lang w:val="en-US"/>
              </w:rPr>
              <w:t xml:space="preserve">if new user requirements are implemented or existing requirements require updating with a release </w:t>
            </w:r>
            <w:r w:rsidRPr="00C662AA">
              <w:rPr>
                <w:rStyle w:val="Fett"/>
                <w:lang w:val="en-US"/>
              </w:rPr>
              <w:t>or</w:t>
            </w:r>
          </w:p>
          <w:p w:rsidRPr="00FC7972" w:rsidR="00FC7972" w:rsidP="0039540F" w:rsidRDefault="00FC7972" w14:paraId="1F4440A2" w14:textId="0E5604A3">
            <w:pPr>
              <w:pStyle w:val="StandardWeb"/>
              <w:numPr>
                <w:ilvl w:val="1"/>
                <w:numId w:val="17"/>
              </w:numPr>
              <w:rPr>
                <w:rStyle w:val="Fett"/>
                <w:b w:val="0"/>
                <w:bCs w:val="0"/>
                <w:lang w:val="en-US"/>
              </w:rPr>
            </w:pPr>
            <w:r>
              <w:rPr>
                <w:rStyle w:val="Fett"/>
                <w:b w:val="0"/>
                <w:bCs w:val="0"/>
                <w:lang w:val="en-US"/>
              </w:rPr>
              <w:t xml:space="preserve">if new </w:t>
            </w:r>
            <w:r w:rsidR="00AA4794">
              <w:rPr>
                <w:rStyle w:val="Fett"/>
                <w:b w:val="0"/>
                <w:bCs w:val="0"/>
                <w:lang w:val="en-US"/>
              </w:rPr>
              <w:t xml:space="preserve">test protocols are created/ existing protocols are significantly updated </w:t>
            </w:r>
            <w:r w:rsidRPr="00AA4794" w:rsidR="00AA4794">
              <w:rPr>
                <w:rStyle w:val="Fett"/>
                <w:lang w:val="en-US"/>
              </w:rPr>
              <w:t>or</w:t>
            </w:r>
          </w:p>
          <w:p w:rsidRPr="00FC7972" w:rsidR="00FC7972" w:rsidP="0039540F" w:rsidRDefault="00FC7972" w14:paraId="23960F96" w14:textId="32FB21A2">
            <w:pPr>
              <w:pStyle w:val="StandardWeb"/>
              <w:numPr>
                <w:ilvl w:val="1"/>
                <w:numId w:val="17"/>
              </w:numPr>
              <w:rPr>
                <w:rStyle w:val="Fett"/>
                <w:b w:val="0"/>
                <w:bCs w:val="0"/>
                <w:lang w:val="en-US"/>
              </w:rPr>
            </w:pPr>
            <w:proofErr w:type="spellStart"/>
            <w:r>
              <w:t>periodically</w:t>
            </w:r>
            <w:proofErr w:type="spellEnd"/>
            <w:r>
              <w:t xml:space="preserve"> (</w:t>
            </w:r>
            <w:proofErr w:type="spellStart"/>
            <w:r>
              <w:t>every</w:t>
            </w:r>
            <w:proofErr w:type="spellEnd"/>
            <w:r>
              <w:t xml:space="preserve"> 3 </w:t>
            </w:r>
            <w:proofErr w:type="spellStart"/>
            <w:r>
              <w:t>years</w:t>
            </w:r>
            <w:proofErr w:type="spellEnd"/>
            <w:r>
              <w:t>).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Pr="00AA4794" w:rsidR="00FC7972" w:rsidP="00CF09A4" w:rsidRDefault="00AA4794" w14:paraId="4EE0A311" w14:textId="63E980F5">
            <w:pPr>
              <w:pStyle w:val="StandardWeb"/>
              <w:rPr>
                <w:rStyle w:val="inline-comment-marker"/>
                <w:color w:val="FF0000"/>
                <w:lang w:val="en-US"/>
              </w:rPr>
            </w:pPr>
            <w:commentRangeStart w:id="8"/>
            <w:r w:rsidRPr="00515EB4">
              <w:rPr>
                <w:i/>
                <w:iCs/>
                <w:color w:val="FF0000"/>
                <w:lang w:val="en-US"/>
              </w:rPr>
              <w:t>&lt;reference location, where documentation is stored</w:t>
            </w:r>
            <w:r>
              <w:rPr>
                <w:i/>
                <w:iCs/>
                <w:color w:val="FF0000"/>
                <w:lang w:val="en-US"/>
              </w:rPr>
              <w:t>/ required information is documented</w:t>
            </w:r>
            <w:r w:rsidRPr="00515EB4">
              <w:rPr>
                <w:i/>
                <w:iCs/>
                <w:color w:val="FF0000"/>
                <w:lang w:val="en-US"/>
              </w:rPr>
              <w:t>&gt;</w:t>
            </w:r>
            <w:commentRangeEnd w:id="8"/>
            <w:r w:rsidR="00BA4F00">
              <w:rPr>
                <w:rStyle w:val="Kommentarzeichen"/>
                <w:rFonts w:asciiTheme="minorHAnsi" w:hAnsiTheme="minorHAnsi" w:eastAsiaTheme="minorHAnsi" w:cstheme="minorBidi"/>
                <w:lang w:eastAsia="en-US"/>
              </w:rPr>
              <w:commentReference w:id="8"/>
            </w:r>
          </w:p>
        </w:tc>
      </w:tr>
      <w:tr w:rsidRPr="00C95B4A" w:rsidR="00765FAA" w:rsidTr="1A3F71F9" w14:paraId="43FA9537" w14:textId="77777777"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09A4" w:rsidP="00CF09A4" w:rsidRDefault="00CF09A4" w14:paraId="5C430809" w14:textId="77777777">
            <w:pPr>
              <w:pStyle w:val="StandardWeb"/>
            </w:pPr>
            <w:r>
              <w:rPr>
                <w:rStyle w:val="Fett"/>
              </w:rPr>
              <w:t>Validation &amp; Test Report</w:t>
            </w:r>
          </w:p>
          <w:p w:rsidRPr="00C662AA" w:rsidR="00CF09A4" w:rsidP="0039540F" w:rsidRDefault="00CF09A4" w14:paraId="129839FB" w14:textId="67CE2382">
            <w:pPr>
              <w:pStyle w:val="StandardWeb"/>
              <w:numPr>
                <w:ilvl w:val="0"/>
                <w:numId w:val="20"/>
              </w:numPr>
              <w:rPr>
                <w:lang w:val="en-US"/>
              </w:rPr>
            </w:pPr>
            <w:r w:rsidRPr="1A3F71F9" w:rsidR="33AEF928">
              <w:rPr>
                <w:lang w:val="en-US"/>
              </w:rPr>
              <w:t xml:space="preserve">This document summarizes all validation and testing activities, any open action items (incl. an impact </w:t>
            </w:r>
            <w:r w:rsidRPr="1A3F71F9" w:rsidR="5D3364F5">
              <w:rPr>
                <w:lang w:val="en-US"/>
              </w:rPr>
              <w:t>assessment</w:t>
            </w:r>
            <w:r w:rsidRPr="1A3F71F9" w:rsidR="33AEF928">
              <w:rPr>
                <w:lang w:val="en-US"/>
              </w:rPr>
              <w:t xml:space="preserve"> and plan for completion) as well as any open defects and their impact on productive use.</w:t>
            </w:r>
          </w:p>
          <w:p w:rsidRPr="00C662AA" w:rsidR="00CF09A4" w:rsidP="0039540F" w:rsidRDefault="00CF09A4" w14:paraId="74F51D8F" w14:textId="77777777">
            <w:pPr>
              <w:pStyle w:val="StandardWeb"/>
              <w:numPr>
                <w:ilvl w:val="0"/>
                <w:numId w:val="20"/>
              </w:numPr>
              <w:rPr>
                <w:lang w:val="en-US"/>
              </w:rPr>
            </w:pPr>
            <w:r w:rsidRPr="00C662AA">
              <w:rPr>
                <w:lang w:val="en-US"/>
              </w:rPr>
              <w:t>With the approval of this report the system is accepted for productive use (with or without restrictions).</w:t>
            </w:r>
          </w:p>
          <w:p w:rsidRPr="00C662AA" w:rsidR="00CF09A4" w:rsidP="0039540F" w:rsidRDefault="00CF09A4" w14:paraId="7A7BECCF" w14:textId="77777777">
            <w:pPr>
              <w:pStyle w:val="StandardWeb"/>
              <w:numPr>
                <w:ilvl w:val="0"/>
                <w:numId w:val="20"/>
              </w:numPr>
              <w:rPr>
                <w:lang w:val="en-US"/>
              </w:rPr>
            </w:pPr>
            <w:r w:rsidRPr="00C662AA">
              <w:rPr>
                <w:rStyle w:val="Fett"/>
                <w:lang w:val="en-US"/>
              </w:rPr>
              <w:t xml:space="preserve">The approval of this report is the prerequisite for the productive use (creation of R products with </w:t>
            </w:r>
            <w:proofErr w:type="spellStart"/>
            <w:r w:rsidRPr="00C662AA">
              <w:rPr>
                <w:rStyle w:val="Fett"/>
                <w:lang w:val="en-US"/>
              </w:rPr>
              <w:t>GxP</w:t>
            </w:r>
            <w:proofErr w:type="spellEnd"/>
            <w:r w:rsidRPr="00C662AA">
              <w:rPr>
                <w:rStyle w:val="Fett"/>
                <w:lang w:val="en-US"/>
              </w:rPr>
              <w:t xml:space="preserve"> relevance) of a new R base installation version.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Pr="00515EB4" w:rsidR="00CF09A4" w:rsidP="00CF09A4" w:rsidRDefault="00B83107" w14:paraId="3DC83088" w14:textId="7D5F9D23">
            <w:pPr>
              <w:pStyle w:val="StandardWeb"/>
              <w:rPr>
                <w:lang w:val="en-US"/>
              </w:rPr>
            </w:pPr>
            <w:r w:rsidRPr="00515EB4">
              <w:rPr>
                <w:i/>
                <w:iCs/>
                <w:color w:val="FF0000"/>
                <w:lang w:val="en-US"/>
              </w:rPr>
              <w:t>&lt;reference location, where documentation is stored&gt;</w:t>
            </w:r>
          </w:p>
        </w:tc>
      </w:tr>
      <w:tr w:rsidRPr="00C95B4A" w:rsidR="00F348F1" w:rsidTr="1A3F71F9" w14:paraId="3E31C240" w14:textId="77777777"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Pr="00F348F1" w:rsidR="00F348F1" w:rsidP="00F348F1" w:rsidRDefault="00F348F1" w14:paraId="2378B798" w14:textId="7CA1DD68">
            <w:pPr>
              <w:pStyle w:val="StandardWeb"/>
              <w:rPr>
                <w:lang w:val="fr-CH"/>
              </w:rPr>
            </w:pPr>
            <w:proofErr w:type="spellStart"/>
            <w:r w:rsidRPr="00F348F1">
              <w:rPr>
                <w:rStyle w:val="Fett"/>
                <w:lang w:val="fr-CH"/>
              </w:rPr>
              <w:lastRenderedPageBreak/>
              <w:t>Execute</w:t>
            </w:r>
            <w:proofErr w:type="spellEnd"/>
            <w:r w:rsidRPr="00F348F1">
              <w:rPr>
                <w:rStyle w:val="Fett"/>
                <w:lang w:val="fr-CH"/>
              </w:rPr>
              <w:t xml:space="preserve"> &amp; document </w:t>
            </w:r>
            <w:r w:rsidRPr="00F348F1">
              <w:rPr>
                <w:rStyle w:val="inline-comment-marker"/>
                <w:b/>
                <w:bCs/>
                <w:lang w:val="fr-CH"/>
              </w:rPr>
              <w:t>Software Installation o</w:t>
            </w:r>
            <w:r w:rsidRPr="00F348F1">
              <w:rPr>
                <w:rStyle w:val="inline-comment-marker"/>
                <w:lang w:val="fr-CH"/>
              </w:rPr>
              <w:t>n</w:t>
            </w:r>
            <w:r w:rsidRPr="00F348F1">
              <w:rPr>
                <w:rStyle w:val="inline-comment-marker"/>
                <w:b/>
                <w:bCs/>
                <w:lang w:val="fr-CH"/>
              </w:rPr>
              <w:t xml:space="preserve"> P</w:t>
            </w:r>
            <w:r w:rsidRPr="00F348F1">
              <w:rPr>
                <w:rStyle w:val="inline-comment-marker"/>
                <w:lang w:val="fr-CH"/>
              </w:rPr>
              <w:t>R</w:t>
            </w:r>
            <w:r>
              <w:rPr>
                <w:rStyle w:val="inline-comment-marker"/>
                <w:lang w:val="fr-CH"/>
              </w:rPr>
              <w:t>OD</w:t>
            </w:r>
          </w:p>
          <w:p w:rsidR="00F348F1" w:rsidP="0039540F" w:rsidRDefault="00F348F1" w14:paraId="6928085A" w14:textId="3D195C8B">
            <w:pPr>
              <w:pStyle w:val="StandardWeb"/>
              <w:numPr>
                <w:ilvl w:val="0"/>
                <w:numId w:val="18"/>
              </w:numPr>
              <w:rPr>
                <w:lang w:val="en-US"/>
              </w:rPr>
            </w:pPr>
            <w:r w:rsidRPr="00BD5366">
              <w:rPr>
                <w:lang w:val="en-US"/>
              </w:rPr>
              <w:t>New R base installation versions are i</w:t>
            </w:r>
            <w:r>
              <w:rPr>
                <w:lang w:val="en-US"/>
              </w:rPr>
              <w:t>nstalled/</w:t>
            </w:r>
            <w:r w:rsidRPr="00F348F1">
              <w:rPr>
                <w:lang w:val="en-US"/>
              </w:rPr>
              <w:t xml:space="preserve"> selected for use on product</w:t>
            </w:r>
            <w:r>
              <w:rPr>
                <w:lang w:val="en-US"/>
              </w:rPr>
              <w:t>ive machines.</w:t>
            </w:r>
          </w:p>
          <w:p w:rsidRPr="00617C51" w:rsidR="00F348F1" w:rsidP="0039540F" w:rsidRDefault="00F348F1" w14:paraId="3FD54CC5" w14:textId="77777777">
            <w:pPr>
              <w:pStyle w:val="StandardWeb"/>
              <w:numPr>
                <w:ilvl w:val="0"/>
                <w:numId w:val="18"/>
              </w:numPr>
              <w:rPr>
                <w:color w:val="FF0000"/>
                <w:lang w:val="en-US"/>
              </w:rPr>
            </w:pPr>
            <w:r w:rsidRPr="00617C51">
              <w:rPr>
                <w:color w:val="FF0000"/>
                <w:lang w:val="en-US"/>
              </w:rPr>
              <w:t>Documentation of installation should contain (at least):</w:t>
            </w:r>
          </w:p>
          <w:p w:rsidRPr="00617C51" w:rsidR="00F348F1" w:rsidP="0039540F" w:rsidRDefault="00F348F1" w14:paraId="74EF06DE" w14:textId="77777777">
            <w:pPr>
              <w:pStyle w:val="StandardWeb"/>
              <w:numPr>
                <w:ilvl w:val="1"/>
                <w:numId w:val="18"/>
              </w:numPr>
              <w:rPr>
                <w:color w:val="FF0000"/>
                <w:lang w:val="en-US"/>
              </w:rPr>
            </w:pPr>
            <w:r w:rsidRPr="00617C51">
              <w:rPr>
                <w:color w:val="FF0000"/>
                <w:lang w:val="en-US"/>
              </w:rPr>
              <w:t>Location where the new version was installed (for testing)</w:t>
            </w:r>
          </w:p>
          <w:p w:rsidRPr="00617C51" w:rsidR="00F348F1" w:rsidP="0039540F" w:rsidRDefault="00F348F1" w14:paraId="10E762AB" w14:textId="77777777">
            <w:pPr>
              <w:pStyle w:val="StandardWeb"/>
              <w:numPr>
                <w:ilvl w:val="1"/>
                <w:numId w:val="18"/>
              </w:numPr>
              <w:rPr>
                <w:color w:val="FF0000"/>
                <w:lang w:val="en-US"/>
              </w:rPr>
            </w:pPr>
            <w:r w:rsidRPr="00617C51">
              <w:rPr>
                <w:color w:val="FF0000"/>
                <w:lang w:val="en-US"/>
              </w:rPr>
              <w:t>Version installed.</w:t>
            </w:r>
          </w:p>
          <w:p w:rsidRPr="00617C51" w:rsidR="00F348F1" w:rsidP="0039540F" w:rsidRDefault="00F348F1" w14:paraId="763EAB86" w14:textId="77777777">
            <w:pPr>
              <w:pStyle w:val="StandardWeb"/>
              <w:numPr>
                <w:ilvl w:val="1"/>
                <w:numId w:val="18"/>
              </w:numPr>
              <w:rPr>
                <w:color w:val="FF0000"/>
                <w:lang w:val="en-US"/>
              </w:rPr>
            </w:pPr>
            <w:r w:rsidRPr="00617C51">
              <w:rPr>
                <w:color w:val="FF0000"/>
                <w:lang w:val="en-US"/>
              </w:rPr>
              <w:t>Date and time of installation.</w:t>
            </w:r>
          </w:p>
          <w:p w:rsidRPr="00617C51" w:rsidR="00F348F1" w:rsidP="0039540F" w:rsidRDefault="00F348F1" w14:paraId="108CCC31" w14:textId="77777777">
            <w:pPr>
              <w:pStyle w:val="StandardWeb"/>
              <w:numPr>
                <w:ilvl w:val="1"/>
                <w:numId w:val="18"/>
              </w:numPr>
              <w:rPr>
                <w:color w:val="FF0000"/>
                <w:lang w:val="en-US"/>
              </w:rPr>
            </w:pPr>
            <w:r w:rsidRPr="00617C51">
              <w:rPr>
                <w:color w:val="FF0000"/>
                <w:lang w:val="en-US"/>
              </w:rPr>
              <w:t xml:space="preserve">Who performed the </w:t>
            </w:r>
            <w:proofErr w:type="gramStart"/>
            <w:r w:rsidRPr="00617C51">
              <w:rPr>
                <w:color w:val="FF0000"/>
                <w:lang w:val="en-US"/>
              </w:rPr>
              <w:t>installation</w:t>
            </w:r>
            <w:proofErr w:type="gramEnd"/>
          </w:p>
          <w:p w:rsidRPr="00F348F1" w:rsidR="00F348F1" w:rsidP="0039540F" w:rsidRDefault="00F348F1" w14:paraId="15AD92AA" w14:textId="67E73C49">
            <w:pPr>
              <w:pStyle w:val="StandardWeb"/>
              <w:numPr>
                <w:ilvl w:val="0"/>
                <w:numId w:val="18"/>
              </w:numPr>
              <w:rPr>
                <w:rStyle w:val="Fett"/>
                <w:b w:val="0"/>
                <w:bCs w:val="0"/>
                <w:lang w:val="en-US"/>
              </w:rPr>
            </w:pPr>
            <w:r w:rsidRPr="00617C51">
              <w:rPr>
                <w:rStyle w:val="Fett"/>
                <w:color w:val="FF0000"/>
                <w:lang w:val="en-US"/>
              </w:rPr>
              <w:t xml:space="preserve">If the </w:t>
            </w:r>
            <w:r w:rsidRPr="00617C51" w:rsidR="00AD600D">
              <w:rPr>
                <w:rStyle w:val="Fett"/>
                <w:color w:val="FF0000"/>
                <w:lang w:val="en-US"/>
              </w:rPr>
              <w:t>new version is installed on a central server and only selected by users, the documentation of the version selected may be covered by the metadata</w:t>
            </w:r>
            <w:r w:rsidRPr="00617C51" w:rsidR="00617C51">
              <w:rPr>
                <w:rStyle w:val="Fett"/>
                <w:color w:val="FF0000"/>
                <w:lang w:val="en-US"/>
              </w:rPr>
              <w:t xml:space="preserve"> recorded with </w:t>
            </w:r>
            <w:r w:rsidR="00617C51">
              <w:rPr>
                <w:rStyle w:val="Fett"/>
                <w:color w:val="FF0000"/>
                <w:lang w:val="en-US"/>
              </w:rPr>
              <w:t>each analysis.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Pr="00515EB4" w:rsidR="00F348F1" w:rsidP="00F348F1" w:rsidRDefault="00F348F1" w14:paraId="3EE04E89" w14:textId="03FD87F4">
            <w:pPr>
              <w:pStyle w:val="StandardWeb"/>
              <w:rPr>
                <w:i/>
                <w:iCs/>
                <w:color w:val="FF0000"/>
                <w:lang w:val="en-US"/>
              </w:rPr>
            </w:pPr>
            <w:r w:rsidRPr="00515EB4">
              <w:rPr>
                <w:i/>
                <w:iCs/>
                <w:color w:val="FF0000"/>
                <w:lang w:val="en-US"/>
              </w:rPr>
              <w:t>&lt;reference location, where documentation is stored</w:t>
            </w:r>
            <w:r>
              <w:rPr>
                <w:i/>
                <w:iCs/>
                <w:color w:val="FF0000"/>
                <w:lang w:val="en-US"/>
              </w:rPr>
              <w:t>/ required information is documented</w:t>
            </w:r>
            <w:r w:rsidRPr="00515EB4">
              <w:rPr>
                <w:i/>
                <w:iCs/>
                <w:color w:val="FF0000"/>
                <w:lang w:val="en-US"/>
              </w:rPr>
              <w:t>&gt;</w:t>
            </w:r>
          </w:p>
        </w:tc>
      </w:tr>
    </w:tbl>
    <w:p w:rsidR="00C662AA" w:rsidP="00C662AA" w:rsidRDefault="00C662AA" w14:paraId="041B4232" w14:textId="77777777">
      <w:pPr>
        <w:pStyle w:val="berschrift1"/>
        <w:rPr>
          <w:rFonts w:eastAsia="Times New Roman"/>
        </w:rPr>
      </w:pPr>
      <w:r>
        <w:rPr>
          <w:rFonts w:eastAsia="Times New Roman"/>
        </w:rPr>
        <w:t>Testing strategy</w:t>
      </w:r>
    </w:p>
    <w:p w:rsidRPr="00C662AA" w:rsidR="00C662AA" w:rsidP="00C662AA" w:rsidRDefault="00C662AA" w14:paraId="0A7FC61F" w14:textId="58DEAD7B">
      <w:pPr>
        <w:pStyle w:val="StandardWeb"/>
        <w:rPr>
          <w:lang w:val="en-US"/>
        </w:rPr>
      </w:pPr>
      <w:r w:rsidRPr="00C662AA">
        <w:rPr>
          <w:lang w:val="en-US"/>
        </w:rPr>
        <w:t xml:space="preserve">The testing strategy </w:t>
      </w:r>
      <w:proofErr w:type="spellStart"/>
      <w:r w:rsidRPr="00C662AA">
        <w:rPr>
          <w:lang w:val="en-US"/>
        </w:rPr>
        <w:t>folllows</w:t>
      </w:r>
      <w:proofErr w:type="spellEnd"/>
      <w:r w:rsidRPr="00C662AA">
        <w:rPr>
          <w:lang w:val="en-US"/>
        </w:rPr>
        <w:t xml:space="preserve"> the </w:t>
      </w:r>
      <w:r w:rsidRPr="00B14F3F" w:rsidR="009C68F9">
        <w:rPr>
          <w:i/>
          <w:iCs/>
          <w:color w:val="FF0000"/>
          <w:lang w:val="en-US"/>
        </w:rPr>
        <w:t>local SOPs</w:t>
      </w:r>
      <w:r w:rsidRPr="00CD5E35" w:rsidR="009C68F9">
        <w:rPr>
          <w:i/>
          <w:iCs/>
          <w:color w:val="FF0000"/>
          <w:lang w:val="en-US"/>
        </w:rPr>
        <w:t>, if applicable and the SCTO R Validation Policy</w:t>
      </w:r>
      <w:r w:rsidRPr="00C662AA">
        <w:rPr>
          <w:lang w:val="en-US"/>
        </w:rPr>
        <w:t xml:space="preserve"> and the relevant tests are described in the table above.</w:t>
      </w:r>
    </w:p>
    <w:p w:rsidRPr="009968B1" w:rsidR="00C662AA" w:rsidP="00C662AA" w:rsidRDefault="00C662AA" w14:paraId="2EB81D48" w14:textId="77777777">
      <w:pPr>
        <w:pStyle w:val="berschrift2"/>
        <w:rPr>
          <w:rFonts w:eastAsia="Times New Roman"/>
          <w:lang w:val="en-US"/>
        </w:rPr>
      </w:pPr>
      <w:r w:rsidRPr="009968B1">
        <w:rPr>
          <w:rFonts w:eastAsia="Times New Roman"/>
          <w:lang w:val="en-US"/>
        </w:rPr>
        <w:t>Test and Test Defect Management</w:t>
      </w:r>
    </w:p>
    <w:p w:rsidRPr="005E0649" w:rsidR="00C662AA" w:rsidP="00C662AA" w:rsidRDefault="00C662AA" w14:paraId="68482341" w14:textId="36E55D12">
      <w:pPr>
        <w:pStyle w:val="StandardWeb"/>
        <w:rPr>
          <w:color w:val="FF0000"/>
          <w:lang w:val="en-US"/>
        </w:rPr>
      </w:pPr>
      <w:commentRangeStart w:id="9"/>
      <w:r w:rsidRPr="005E0649">
        <w:rPr>
          <w:color w:val="FF0000"/>
          <w:lang w:val="en-US"/>
        </w:rPr>
        <w:t xml:space="preserve">For </w:t>
      </w:r>
      <w:r w:rsidRPr="005E0649" w:rsidR="00FB08D1">
        <w:rPr>
          <w:color w:val="FF0000"/>
          <w:lang w:val="en-US"/>
        </w:rPr>
        <w:t>User Acceptance</w:t>
      </w:r>
      <w:r w:rsidRPr="005E0649">
        <w:rPr>
          <w:color w:val="FF0000"/>
          <w:lang w:val="en-US"/>
        </w:rPr>
        <w:t xml:space="preserve"> T</w:t>
      </w:r>
      <w:r w:rsidRPr="005E0649">
        <w:rPr>
          <w:rStyle w:val="inline-comment-marker"/>
          <w:color w:val="FF0000"/>
          <w:lang w:val="en-US"/>
        </w:rPr>
        <w:t>esting, a script is prepared in R that covers the user requirements. The result of that script (and verification of the requirement to be able to export data)</w:t>
      </w:r>
      <w:r w:rsidRPr="005E0649">
        <w:rPr>
          <w:color w:val="FF0000"/>
          <w:lang w:val="en-US"/>
        </w:rPr>
        <w:t xml:space="preserve"> is an R report. This report is added to the Validation &amp; Test Report as </w:t>
      </w:r>
      <w:r w:rsidRPr="005E0649">
        <w:rPr>
          <w:rStyle w:val="inline-comment-marker"/>
          <w:color w:val="FF0000"/>
          <w:lang w:val="en-US"/>
        </w:rPr>
        <w:t>PDF.</w:t>
      </w:r>
    </w:p>
    <w:p w:rsidRPr="005E0649" w:rsidR="00C662AA" w:rsidP="00C662AA" w:rsidRDefault="00C662AA" w14:paraId="327D551F" w14:textId="77777777">
      <w:pPr>
        <w:pStyle w:val="StandardWeb"/>
        <w:rPr>
          <w:color w:val="FF0000"/>
          <w:lang w:val="en-US"/>
        </w:rPr>
      </w:pPr>
      <w:r w:rsidRPr="005E0649">
        <w:rPr>
          <w:color w:val="FF0000"/>
          <w:lang w:val="en-US"/>
        </w:rPr>
        <w:t xml:space="preserve">In case of errors/ defects, the error message in R </w:t>
      </w:r>
      <w:proofErr w:type="gramStart"/>
      <w:r w:rsidRPr="005E0649">
        <w:rPr>
          <w:color w:val="FF0000"/>
          <w:lang w:val="en-US"/>
        </w:rPr>
        <w:t>has to</w:t>
      </w:r>
      <w:proofErr w:type="gramEnd"/>
      <w:r w:rsidRPr="005E0649">
        <w:rPr>
          <w:color w:val="FF0000"/>
          <w:lang w:val="en-US"/>
        </w:rPr>
        <w:t xml:space="preserve"> be documented in a screenshot and the screenshot added to the Validation &amp; Test Report.</w:t>
      </w:r>
    </w:p>
    <w:p w:rsidRPr="005E0649" w:rsidR="00C662AA" w:rsidP="00C662AA" w:rsidRDefault="00C662AA" w14:paraId="0D375E4E" w14:textId="164F3BB4">
      <w:pPr>
        <w:pStyle w:val="StandardWeb"/>
        <w:rPr>
          <w:color w:val="FF0000"/>
          <w:lang w:val="en-US"/>
        </w:rPr>
      </w:pPr>
      <w:r w:rsidRPr="1A3F71F9" w:rsidR="00C662AA">
        <w:rPr>
          <w:color w:val="FF0000"/>
          <w:lang w:val="en-US"/>
        </w:rPr>
        <w:t xml:space="preserve">Each defect needs to be assessed to work out the root of the problem and the impact of the issue. The classification of the defect will </w:t>
      </w:r>
      <w:r w:rsidRPr="1A3F71F9" w:rsidR="00C662AA">
        <w:rPr>
          <w:color w:val="FF0000"/>
          <w:lang w:val="en-US"/>
        </w:rPr>
        <w:t>determine</w:t>
      </w:r>
      <w:r w:rsidRPr="1A3F71F9" w:rsidR="00C662AA">
        <w:rPr>
          <w:color w:val="FF0000"/>
          <w:lang w:val="en-US"/>
        </w:rPr>
        <w:t xml:space="preserve"> if re-testing is possible with the current R base installation version and which steps need to be taken. Configuration and script errors may be </w:t>
      </w:r>
      <w:r w:rsidRPr="1A3F71F9" w:rsidR="00C662AA">
        <w:rPr>
          <w:color w:val="FF0000"/>
          <w:lang w:val="en-US"/>
        </w:rPr>
        <w:t>resolved</w:t>
      </w:r>
      <w:r w:rsidRPr="1A3F71F9" w:rsidR="4AA30066">
        <w:rPr>
          <w:color w:val="FF0000"/>
          <w:lang w:val="en-US"/>
        </w:rPr>
        <w:t>,</w:t>
      </w:r>
      <w:r w:rsidRPr="1A3F71F9" w:rsidR="00C662AA">
        <w:rPr>
          <w:color w:val="FF0000"/>
          <w:lang w:val="en-US"/>
        </w:rPr>
        <w:t xml:space="preserve"> and the resolution (changes to the configuration/ script) </w:t>
      </w:r>
      <w:r w:rsidRPr="1A3F71F9" w:rsidR="00C662AA">
        <w:rPr>
          <w:color w:val="FF0000"/>
          <w:lang w:val="en-US"/>
        </w:rPr>
        <w:t>has to</w:t>
      </w:r>
      <w:r w:rsidRPr="1A3F71F9" w:rsidR="00C662AA">
        <w:rPr>
          <w:color w:val="FF0000"/>
          <w:lang w:val="en-US"/>
        </w:rPr>
        <w:t xml:space="preserve"> be documented in a format that can later be added to the Validation &amp; Test Report (</w:t>
      </w:r>
      <w:r w:rsidRPr="1A3F71F9" w:rsidR="00C662AA">
        <w:rPr>
          <w:color w:val="FF0000"/>
          <w:lang w:val="en-US"/>
        </w:rPr>
        <w:t>e.g.</w:t>
      </w:r>
      <w:r w:rsidRPr="1A3F71F9" w:rsidR="00C662AA">
        <w:rPr>
          <w:color w:val="FF0000"/>
          <w:lang w:val="en-US"/>
        </w:rPr>
        <w:t xml:space="preserve"> before and after screenshots), before executing a re-test.</w:t>
      </w:r>
      <w:commentRangeEnd w:id="9"/>
      <w:r>
        <w:rPr>
          <w:rStyle w:val="CommentReference"/>
        </w:rPr>
        <w:commentReference w:id="9"/>
      </w:r>
    </w:p>
    <w:p w:rsidR="00C662AA" w:rsidP="00C662AA" w:rsidRDefault="00C662AA" w14:paraId="770E45E9" w14:textId="77777777">
      <w:pPr>
        <w:pStyle w:val="berschrift1"/>
        <w:rPr>
          <w:rFonts w:eastAsia="Times New Roman"/>
        </w:rPr>
      </w:pPr>
      <w:r>
        <w:rPr>
          <w:rFonts w:eastAsia="Times New Roman"/>
        </w:rPr>
        <w:t>Traceability</w:t>
      </w:r>
    </w:p>
    <w:p w:rsidRPr="00882166" w:rsidR="00C662AA" w:rsidP="00C662AA" w:rsidRDefault="00C662AA" w14:paraId="799CE73D" w14:textId="77777777">
      <w:pPr>
        <w:pStyle w:val="StandardWeb"/>
        <w:rPr>
          <w:color w:val="FF0000"/>
          <w:lang w:val="en-US"/>
        </w:rPr>
      </w:pPr>
      <w:commentRangeStart w:id="10"/>
      <w:r w:rsidRPr="00882166">
        <w:rPr>
          <w:rStyle w:val="inline-comment-marker"/>
          <w:color w:val="FF0000"/>
          <w:lang w:val="en-US"/>
        </w:rPr>
        <w:t>Traceability between requirements and tests is maintained in R and visible in the report created.</w:t>
      </w:r>
      <w:commentRangeEnd w:id="10"/>
      <w:r w:rsidRPr="00882166" w:rsidR="00882166">
        <w:rPr>
          <w:rStyle w:val="Kommentarzeichen"/>
          <w:rFonts w:asciiTheme="minorHAnsi" w:hAnsiTheme="minorHAnsi" w:eastAsiaTheme="minorHAnsi" w:cstheme="minorBidi"/>
          <w:color w:val="FF0000"/>
          <w:lang w:eastAsia="en-US"/>
        </w:rPr>
        <w:commentReference w:id="10"/>
      </w:r>
    </w:p>
    <w:p w:rsidRPr="00C662AA" w:rsidR="00C662AA" w:rsidP="00C662AA" w:rsidRDefault="00C662AA" w14:paraId="0FE366F4" w14:textId="032A37AE">
      <w:pPr>
        <w:pStyle w:val="StandardWeb"/>
        <w:rPr>
          <w:lang w:val="en-US"/>
        </w:rPr>
      </w:pPr>
      <w:r w:rsidRPr="00C662AA">
        <w:rPr>
          <w:lang w:val="en-US"/>
        </w:rPr>
        <w:lastRenderedPageBreak/>
        <w:t>.</w:t>
      </w:r>
    </w:p>
    <w:p w:rsidR="00C662AA" w:rsidP="00C662AA" w:rsidRDefault="00C662AA" w14:paraId="21F14947" w14:textId="77777777">
      <w:pPr>
        <w:pStyle w:val="berschrift1"/>
        <w:rPr>
          <w:rFonts w:eastAsia="Times New Roman"/>
        </w:rPr>
      </w:pPr>
      <w:r>
        <w:rPr>
          <w:rFonts w:eastAsia="Times New Roman"/>
        </w:rPr>
        <w:t>Acceptance Criteria</w:t>
      </w:r>
    </w:p>
    <w:p w:rsidRPr="00C662AA" w:rsidR="00C662AA" w:rsidP="00C662AA" w:rsidRDefault="00C662AA" w14:paraId="4094E9D5" w14:textId="77777777">
      <w:pPr>
        <w:pStyle w:val="StandardWeb"/>
        <w:rPr>
          <w:lang w:val="en-US"/>
        </w:rPr>
      </w:pPr>
      <w:r w:rsidRPr="00C662AA">
        <w:rPr>
          <w:lang w:val="en-US"/>
        </w:rPr>
        <w:t>The fulfillment of the following acceptance criteria will constitute an acceptable execution of this plan:</w:t>
      </w:r>
    </w:p>
    <w:p w:rsidRPr="00C662AA" w:rsidR="00C662AA" w:rsidP="0039540F" w:rsidRDefault="00C662AA" w14:paraId="2BDB5D55" w14:textId="05A6D193">
      <w:pPr>
        <w:pStyle w:val="StandardWeb"/>
        <w:numPr>
          <w:ilvl w:val="0"/>
          <w:numId w:val="21"/>
        </w:numPr>
        <w:rPr>
          <w:lang w:val="en-US"/>
        </w:rPr>
      </w:pPr>
      <w:r w:rsidRPr="00C662AA">
        <w:rPr>
          <w:lang w:val="en-US"/>
        </w:rPr>
        <w:t>The system hardware and software (infrastructure &amp; application) have been installed and documented, according to specifications.</w:t>
      </w:r>
    </w:p>
    <w:p w:rsidRPr="00C662AA" w:rsidR="00C662AA" w:rsidP="0039540F" w:rsidRDefault="00C662AA" w14:paraId="19984E43" w14:textId="77777777">
      <w:pPr>
        <w:pStyle w:val="StandardWeb"/>
        <w:numPr>
          <w:ilvl w:val="0"/>
          <w:numId w:val="21"/>
        </w:numPr>
        <w:rPr>
          <w:lang w:val="en-US"/>
        </w:rPr>
      </w:pPr>
      <w:r w:rsidRPr="00C662AA">
        <w:rPr>
          <w:lang w:val="en-US"/>
        </w:rPr>
        <w:t>The system has been shown to meet its intended use (i.e., tests are completed and accepted).</w:t>
      </w:r>
    </w:p>
    <w:p w:rsidRPr="00C662AA" w:rsidR="00C662AA" w:rsidP="0039540F" w:rsidRDefault="00C662AA" w14:paraId="02FF25A7" w14:textId="77777777">
      <w:pPr>
        <w:pStyle w:val="StandardWeb"/>
        <w:numPr>
          <w:ilvl w:val="0"/>
          <w:numId w:val="21"/>
        </w:numPr>
        <w:rPr>
          <w:lang w:val="en-US"/>
        </w:rPr>
      </w:pPr>
      <w:r w:rsidRPr="00C662AA">
        <w:rPr>
          <w:lang w:val="en-US"/>
        </w:rPr>
        <w:t xml:space="preserve">Procedures are current and adequately describe how the </w:t>
      </w:r>
      <w:proofErr w:type="spellStart"/>
      <w:r w:rsidRPr="00C662AA">
        <w:rPr>
          <w:lang w:val="en-US"/>
        </w:rPr>
        <w:t>computerised</w:t>
      </w:r>
      <w:proofErr w:type="spellEnd"/>
      <w:r w:rsidRPr="00C662AA">
        <w:rPr>
          <w:lang w:val="en-US"/>
        </w:rPr>
        <w:t xml:space="preserve"> system will be operated.</w:t>
      </w:r>
    </w:p>
    <w:p w:rsidRPr="00C662AA" w:rsidR="00C662AA" w:rsidP="0039540F" w:rsidRDefault="00C662AA" w14:paraId="11542BD2" w14:textId="77777777">
      <w:pPr>
        <w:pStyle w:val="StandardWeb"/>
        <w:numPr>
          <w:ilvl w:val="0"/>
          <w:numId w:val="21"/>
        </w:numPr>
        <w:rPr>
          <w:lang w:val="en-US"/>
        </w:rPr>
      </w:pPr>
      <w:r w:rsidRPr="00C662AA">
        <w:rPr>
          <w:rStyle w:val="inline-comment-marker"/>
          <w:lang w:val="en-US"/>
        </w:rPr>
        <w:t xml:space="preserve">Training materials (as applicable) are </w:t>
      </w:r>
      <w:proofErr w:type="gramStart"/>
      <w:r w:rsidRPr="00C662AA">
        <w:rPr>
          <w:rStyle w:val="inline-comment-marker"/>
          <w:lang w:val="en-US"/>
        </w:rPr>
        <w:t>available</w:t>
      </w:r>
      <w:proofErr w:type="gramEnd"/>
      <w:r w:rsidRPr="00C662AA">
        <w:rPr>
          <w:rStyle w:val="inline-comment-marker"/>
          <w:lang w:val="en-US"/>
        </w:rPr>
        <w:t xml:space="preserve"> and training has been completed and documented before system access is granted to end users. Trainings may still be ongoing at the time of Go Live </w:t>
      </w:r>
      <w:proofErr w:type="gramStart"/>
      <w:r w:rsidRPr="00C662AA">
        <w:rPr>
          <w:rStyle w:val="inline-comment-marker"/>
          <w:lang w:val="en-US"/>
        </w:rPr>
        <w:t>as long as</w:t>
      </w:r>
      <w:proofErr w:type="gramEnd"/>
      <w:r w:rsidRPr="00C662AA">
        <w:rPr>
          <w:rStyle w:val="inline-comment-marker"/>
          <w:lang w:val="en-US"/>
        </w:rPr>
        <w:t xml:space="preserve"> it can be assured that only trained users have access to the productive system.</w:t>
      </w:r>
    </w:p>
    <w:p w:rsidRPr="00C662AA" w:rsidR="00C662AA" w:rsidP="0039540F" w:rsidRDefault="00C662AA" w14:paraId="6521DAF3" w14:textId="78C84BEB">
      <w:pPr>
        <w:pStyle w:val="StandardWeb"/>
        <w:numPr>
          <w:ilvl w:val="0"/>
          <w:numId w:val="21"/>
        </w:numPr>
        <w:rPr>
          <w:lang w:val="en-US"/>
        </w:rPr>
      </w:pPr>
      <w:r w:rsidRPr="00C662AA">
        <w:rPr>
          <w:lang w:val="en-US"/>
        </w:rPr>
        <w:t xml:space="preserve">Documents are reviewed and approved </w:t>
      </w:r>
      <w:commentRangeStart w:id="11"/>
      <w:r w:rsidR="00D8344C">
        <w:rPr>
          <w:lang w:val="en-US"/>
        </w:rPr>
        <w:t xml:space="preserve">according to local document management and approval processes. </w:t>
      </w:r>
      <w:commentRangeEnd w:id="11"/>
      <w:r w:rsidR="00D8344C">
        <w:rPr>
          <w:rStyle w:val="Kommentarzeichen"/>
          <w:rFonts w:asciiTheme="minorHAnsi" w:hAnsiTheme="minorHAnsi" w:eastAsiaTheme="minorHAnsi" w:cstheme="minorBidi"/>
          <w:lang w:eastAsia="en-US"/>
        </w:rPr>
        <w:commentReference w:id="11"/>
      </w:r>
    </w:p>
    <w:p w:rsidRPr="00C662AA" w:rsidR="00C662AA" w:rsidP="0039540F" w:rsidRDefault="00C662AA" w14:paraId="5ED98DF1" w14:textId="77777777">
      <w:pPr>
        <w:pStyle w:val="StandardWeb"/>
        <w:numPr>
          <w:ilvl w:val="0"/>
          <w:numId w:val="21"/>
        </w:numPr>
        <w:rPr>
          <w:lang w:val="en-US"/>
        </w:rPr>
      </w:pPr>
      <w:r w:rsidRPr="00C662AA">
        <w:rPr>
          <w:lang w:val="en-US"/>
        </w:rPr>
        <w:t>Any exceptions/ deviations from this plan are justified, and any open issues are documented and assessed.</w:t>
      </w:r>
    </w:p>
    <w:p w:rsidR="00C662AA" w:rsidP="00C662AA" w:rsidRDefault="00C662AA" w14:paraId="5B274571" w14:textId="77777777">
      <w:pPr>
        <w:pStyle w:val="berschrift1"/>
        <w:rPr>
          <w:rFonts w:eastAsia="Times New Roman"/>
        </w:rPr>
      </w:pPr>
      <w:r>
        <w:rPr>
          <w:rFonts w:eastAsia="Times New Roman"/>
        </w:rPr>
        <w:t>Maintaining the validated state</w:t>
      </w:r>
    </w:p>
    <w:p w:rsidR="00C662AA" w:rsidP="00C662AA" w:rsidRDefault="00C662AA" w14:paraId="0C9FF9AA" w14:textId="77777777">
      <w:pPr>
        <w:pStyle w:val="berschrift2"/>
        <w:rPr>
          <w:rFonts w:eastAsia="Times New Roman"/>
        </w:rPr>
      </w:pPr>
      <w:r>
        <w:rPr>
          <w:rFonts w:eastAsia="Times New Roman"/>
        </w:rPr>
        <w:t xml:space="preserve">Operational </w:t>
      </w:r>
      <w:proofErr w:type="spellStart"/>
      <w:r>
        <w:rPr>
          <w:rFonts w:eastAsia="Times New Roman"/>
        </w:rPr>
        <w:t>procedures</w:t>
      </w:r>
      <w:proofErr w:type="spellEnd"/>
    </w:p>
    <w:p w:rsidRPr="00C662AA" w:rsidR="00C662AA" w:rsidP="00C662AA" w:rsidRDefault="00C662AA" w14:paraId="70399AAA" w14:textId="77777777">
      <w:pPr>
        <w:pStyle w:val="StandardWeb"/>
        <w:rPr>
          <w:lang w:val="en-US"/>
        </w:rPr>
      </w:pPr>
      <w:r w:rsidRPr="00C662AA">
        <w:rPr>
          <w:lang w:val="en-US"/>
        </w:rPr>
        <w:t>Following the conclusion of the validation activities and issuing of the validation &amp; report, operational SOPs and procedures must be in place to maintain the validated state of the system.</w:t>
      </w:r>
    </w:p>
    <w:p w:rsidRPr="00C662AA" w:rsidR="00C662AA" w:rsidP="00C662AA" w:rsidRDefault="00C662AA" w14:paraId="6CEF5687" w14:textId="77777777">
      <w:pPr>
        <w:pStyle w:val="StandardWeb"/>
        <w:rPr>
          <w:lang w:val="en-US"/>
        </w:rPr>
      </w:pPr>
      <w:r w:rsidRPr="00C662AA">
        <w:rPr>
          <w:lang w:val="en-US"/>
        </w:rPr>
        <w:t>The following operational documents / procedures are needed:</w:t>
      </w:r>
    </w:p>
    <w:p w:rsidRPr="00C662AA" w:rsidR="00C662AA" w:rsidP="0039540F" w:rsidRDefault="00C662AA" w14:paraId="34D7731A" w14:textId="3A8C2DAC">
      <w:pPr>
        <w:pStyle w:val="StandardWeb"/>
        <w:numPr>
          <w:ilvl w:val="0"/>
          <w:numId w:val="22"/>
        </w:numPr>
        <w:rPr>
          <w:lang w:val="en-US"/>
        </w:rPr>
      </w:pPr>
      <w:r w:rsidRPr="00C662AA">
        <w:rPr>
          <w:lang w:val="en-US"/>
        </w:rPr>
        <w:t xml:space="preserve">User management and training procedures </w:t>
      </w:r>
      <w:r w:rsidRPr="00C662AA">
        <w:rPr>
          <w:rStyle w:val="summary"/>
          <w:lang w:val="en-US"/>
        </w:rPr>
        <w:t>R base installation</w:t>
      </w:r>
      <w:r w:rsidRPr="00C662AA">
        <w:rPr>
          <w:lang w:val="en-US"/>
        </w:rPr>
        <w:t>:</w:t>
      </w:r>
    </w:p>
    <w:p w:rsidRPr="00C662AA" w:rsidR="00C662AA" w:rsidP="0039540F" w:rsidRDefault="00C662AA" w14:paraId="45FC372D" w14:textId="7A42D865">
      <w:pPr>
        <w:pStyle w:val="StandardWeb"/>
        <w:numPr>
          <w:ilvl w:val="1"/>
          <w:numId w:val="22"/>
        </w:numPr>
        <w:rPr>
          <w:lang w:val="en-US"/>
        </w:rPr>
      </w:pPr>
      <w:commentRangeStart w:id="12"/>
      <w:r w:rsidRPr="00C662AA">
        <w:rPr>
          <w:rStyle w:val="inline-comment-marker"/>
          <w:lang w:val="en-US"/>
        </w:rPr>
        <w:t xml:space="preserve">Tutorials and SOPs </w:t>
      </w:r>
      <w:commentRangeEnd w:id="12"/>
      <w:r w:rsidR="007F3576">
        <w:rPr>
          <w:rStyle w:val="Kommentarzeichen"/>
          <w:rFonts w:asciiTheme="minorHAnsi" w:hAnsiTheme="minorHAnsi" w:eastAsiaTheme="minorHAnsi" w:cstheme="minorBidi"/>
          <w:lang w:eastAsia="en-US"/>
        </w:rPr>
        <w:commentReference w:id="12"/>
      </w:r>
    </w:p>
    <w:p w:rsidR="00C662AA" w:rsidP="0039540F" w:rsidRDefault="00C662AA" w14:paraId="77DD8B17" w14:textId="77777777">
      <w:pPr>
        <w:pStyle w:val="StandardWeb"/>
        <w:numPr>
          <w:ilvl w:val="0"/>
          <w:numId w:val="22"/>
        </w:numPr>
      </w:pPr>
      <w:commentRangeStart w:id="13"/>
      <w:r>
        <w:t xml:space="preserve">Change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procedure</w:t>
      </w:r>
      <w:proofErr w:type="spellEnd"/>
    </w:p>
    <w:p w:rsidRPr="00C662AA" w:rsidR="00C662AA" w:rsidP="0039540F" w:rsidRDefault="00C662AA" w14:paraId="4392E185" w14:textId="77777777">
      <w:pPr>
        <w:pStyle w:val="StandardWeb"/>
        <w:numPr>
          <w:ilvl w:val="0"/>
          <w:numId w:val="22"/>
        </w:numPr>
        <w:rPr>
          <w:lang w:val="en-US"/>
        </w:rPr>
      </w:pPr>
      <w:r w:rsidRPr="00C662AA">
        <w:rPr>
          <w:lang w:val="en-US"/>
        </w:rPr>
        <w:t>Tools / processes for managing issues and problems:</w:t>
      </w:r>
    </w:p>
    <w:p w:rsidR="00C662AA" w:rsidP="0039540F" w:rsidRDefault="00C662AA" w14:paraId="3123C0D1" w14:textId="77777777">
      <w:pPr>
        <w:pStyle w:val="StandardWeb"/>
        <w:numPr>
          <w:ilvl w:val="0"/>
          <w:numId w:val="22"/>
        </w:numPr>
      </w:pPr>
      <w:r>
        <w:t xml:space="preserve">Business </w:t>
      </w:r>
      <w:proofErr w:type="spellStart"/>
      <w:r>
        <w:t>continuity</w:t>
      </w:r>
      <w:proofErr w:type="spellEnd"/>
      <w:r>
        <w:t xml:space="preserve"> /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>:</w:t>
      </w:r>
    </w:p>
    <w:p w:rsidR="00C662AA" w:rsidP="0039540F" w:rsidRDefault="00C662AA" w14:paraId="27C9A0FC" w14:textId="7793E157">
      <w:pPr>
        <w:pStyle w:val="StandardWeb"/>
        <w:numPr>
          <w:ilvl w:val="0"/>
          <w:numId w:val="22"/>
        </w:numPr>
      </w:pPr>
      <w:r>
        <w:t xml:space="preserve">Backup and restore </w:t>
      </w:r>
      <w:proofErr w:type="spellStart"/>
      <w:r>
        <w:t>procedures</w:t>
      </w:r>
      <w:proofErr w:type="spellEnd"/>
      <w:commentRangeEnd w:id="13"/>
      <w:r w:rsidR="007F3576">
        <w:rPr>
          <w:rStyle w:val="Kommentarzeichen"/>
          <w:rFonts w:asciiTheme="minorHAnsi" w:hAnsiTheme="minorHAnsi" w:eastAsiaTheme="minorHAnsi" w:cstheme="minorBidi"/>
          <w:lang w:eastAsia="en-US"/>
        </w:rPr>
        <w:commentReference w:id="13"/>
      </w:r>
    </w:p>
    <w:p w:rsidR="00C662AA" w:rsidP="00C662AA" w:rsidRDefault="00C662AA" w14:paraId="7D31BB6F" w14:textId="77777777">
      <w:pPr>
        <w:pStyle w:val="berschrift2"/>
        <w:rPr>
          <w:rFonts w:eastAsia="Times New Roman"/>
        </w:rPr>
      </w:pPr>
      <w:proofErr w:type="spellStart"/>
      <w:r>
        <w:rPr>
          <w:rFonts w:eastAsia="Times New Roman"/>
        </w:rPr>
        <w:t>Periodic</w:t>
      </w:r>
      <w:proofErr w:type="spellEnd"/>
      <w:r>
        <w:rPr>
          <w:rFonts w:eastAsia="Times New Roman"/>
        </w:rPr>
        <w:t xml:space="preserve"> review</w:t>
      </w:r>
    </w:p>
    <w:p w:rsidRPr="00C662AA" w:rsidR="00C662AA" w:rsidP="00C662AA" w:rsidRDefault="00D327BD" w14:paraId="77F093FF" w14:textId="485C2A86">
      <w:pPr>
        <w:pStyle w:val="StandardWeb"/>
        <w:rPr>
          <w:lang w:val="en-US"/>
        </w:rPr>
      </w:pPr>
      <w:r>
        <w:rPr>
          <w:lang w:val="en-US"/>
        </w:rPr>
        <w:t xml:space="preserve">See </w:t>
      </w:r>
      <w:commentRangeStart w:id="14"/>
      <w:r w:rsidRPr="00B14F3F">
        <w:rPr>
          <w:i/>
          <w:iCs/>
          <w:color w:val="FF0000"/>
          <w:lang w:val="en-US"/>
        </w:rPr>
        <w:t>local SOPs</w:t>
      </w:r>
      <w:r w:rsidRPr="00CD5E35">
        <w:rPr>
          <w:i/>
          <w:iCs/>
          <w:color w:val="FF0000"/>
          <w:lang w:val="en-US"/>
        </w:rPr>
        <w:t xml:space="preserve">, if applicable </w:t>
      </w:r>
      <w:r>
        <w:rPr>
          <w:i/>
          <w:iCs/>
          <w:color w:val="FF0000"/>
          <w:lang w:val="en-US"/>
        </w:rPr>
        <w:t>OR</w:t>
      </w:r>
      <w:r w:rsidRPr="00CD5E35">
        <w:rPr>
          <w:i/>
          <w:iCs/>
          <w:color w:val="FF0000"/>
          <w:lang w:val="en-US"/>
        </w:rPr>
        <w:t xml:space="preserve"> SCTO R Validation Policy</w:t>
      </w:r>
      <w:commentRangeEnd w:id="14"/>
      <w:r>
        <w:rPr>
          <w:rStyle w:val="Kommentarzeichen"/>
          <w:rFonts w:asciiTheme="minorHAnsi" w:hAnsiTheme="minorHAnsi" w:eastAsiaTheme="minorHAnsi" w:cstheme="minorBidi"/>
          <w:lang w:eastAsia="en-US"/>
        </w:rPr>
        <w:commentReference w:id="14"/>
      </w:r>
    </w:p>
    <w:p w:rsidR="00C662AA" w:rsidP="00C662AA" w:rsidRDefault="00C662AA" w14:paraId="636A9572" w14:textId="77777777">
      <w:pPr>
        <w:pStyle w:val="berschrift1"/>
        <w:rPr>
          <w:rFonts w:eastAsia="Times New Roman"/>
        </w:rPr>
      </w:pPr>
      <w:r>
        <w:rPr>
          <w:rFonts w:eastAsia="Times New Roman"/>
        </w:rPr>
        <w:lastRenderedPageBreak/>
        <w:t>References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9"/>
        <w:gridCol w:w="6743"/>
      </w:tblGrid>
      <w:tr w:rsidR="00C662AA" w:rsidTr="00B7130F" w14:paraId="3BAA9BFB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62AA" w:rsidP="00B7130F" w:rsidRDefault="00C662AA" w14:paraId="0AF42157" w14:textId="77777777">
            <w:pPr>
              <w:pStyle w:val="StandardWeb"/>
              <w:jc w:val="center"/>
              <w:rPr>
                <w:b/>
                <w:bCs/>
              </w:rPr>
            </w:pPr>
            <w:r>
              <w:rPr>
                <w:rStyle w:val="Fett"/>
              </w:rPr>
              <w:t>Reference Title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62AA" w:rsidP="00B7130F" w:rsidRDefault="00C662AA" w14:paraId="52AFC1CC" w14:textId="77777777">
            <w:pPr>
              <w:pStyle w:val="StandardWeb"/>
              <w:jc w:val="center"/>
              <w:rPr>
                <w:b/>
                <w:bCs/>
              </w:rPr>
            </w:pPr>
            <w:r>
              <w:rPr>
                <w:rStyle w:val="Fett"/>
              </w:rPr>
              <w:t>Description</w:t>
            </w:r>
          </w:p>
        </w:tc>
      </w:tr>
      <w:tr w:rsidRPr="00C95B4A" w:rsidR="00C662AA" w:rsidTr="00B7130F" w14:paraId="458053D9" w14:textId="77777777"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C662AA" w:rsidR="00C662AA" w:rsidP="00B7130F" w:rsidRDefault="00C662AA" w14:paraId="1B2EC31A" w14:textId="7958C925">
            <w:pPr>
              <w:pStyle w:val="StandardWeb"/>
              <w:rPr>
                <w:lang w:val="en-US"/>
              </w:rPr>
            </w:pPr>
            <w:r w:rsidRPr="00C662AA">
              <w:rPr>
                <w:lang w:val="en-US"/>
              </w:rPr>
              <w:t>R: A Guidance Document for the Use of R in Regulated Clinical Trial Environments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C662AA" w:rsidR="00C662AA" w:rsidP="0039540F" w:rsidRDefault="0039540F" w14:paraId="6BFF8AE5" w14:textId="191211A1">
            <w:pPr>
              <w:pStyle w:val="StandardWeb"/>
              <w:rPr>
                <w:lang w:val="en-US"/>
              </w:rPr>
            </w:pPr>
            <w:r w:rsidRPr="00C662AA">
              <w:rPr>
                <w:lang w:val="en-US"/>
              </w:rPr>
              <w:t>R: Regulatory Compliance and Validation Issues - A Guidance Document for the Use of R in Regulated Clinical Trial Environments (2021)</w:t>
            </w:r>
            <w:r>
              <w:rPr>
                <w:lang w:val="en-US"/>
              </w:rPr>
              <w:t xml:space="preserve">: </w:t>
            </w:r>
            <w:r w:rsidRPr="00C662AA" w:rsidR="00C662AA">
              <w:rPr>
                <w:lang w:val="en-US"/>
              </w:rPr>
              <w:t>R Foundation for Statistical Computing guidance document for the validation of R for the use in regulated environments.</w:t>
            </w:r>
          </w:p>
        </w:tc>
      </w:tr>
      <w:tr w:rsidRPr="00C95B4A" w:rsidR="00C662AA" w:rsidTr="00B7130F" w14:paraId="43D6994A" w14:textId="77777777"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C662AA" w:rsidR="00C662AA" w:rsidP="00B7130F" w:rsidRDefault="00C662AA" w14:paraId="671D91F5" w14:textId="77777777">
            <w:pPr>
              <w:pStyle w:val="StandardWeb"/>
              <w:rPr>
                <w:lang w:val="en-US"/>
              </w:rPr>
            </w:pPr>
            <w:r w:rsidRPr="00C662AA">
              <w:rPr>
                <w:rStyle w:val="inline-comment-marker"/>
                <w:lang w:val="en-US"/>
              </w:rPr>
              <w:t>SCTO R Validation Policy and associated SOPs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C662AA" w:rsidR="00C662AA" w:rsidP="00B7130F" w:rsidRDefault="00C662AA" w14:paraId="747553F2" w14:textId="77777777">
            <w:pPr>
              <w:pStyle w:val="StandardWeb"/>
              <w:rPr>
                <w:lang w:val="en-US"/>
              </w:rPr>
            </w:pPr>
            <w:r w:rsidRPr="00C662AA">
              <w:rPr>
                <w:lang w:val="en-US"/>
              </w:rPr>
              <w:t>A framework provided by the SCTO (Swiss Clinical Trial Organization) to validate R and its add-on packages.</w:t>
            </w:r>
          </w:p>
          <w:p w:rsidRPr="00C662AA" w:rsidR="00C662AA" w:rsidP="00B7130F" w:rsidRDefault="00C662AA" w14:paraId="542252FD" w14:textId="77777777">
            <w:pPr>
              <w:pStyle w:val="StandardWeb"/>
              <w:rPr>
                <w:lang w:val="en-US"/>
              </w:rPr>
            </w:pPr>
            <w:r w:rsidRPr="00C662AA">
              <w:rPr>
                <w:lang w:val="en-US"/>
              </w:rPr>
              <w:t>Associated to the policy are SOPs to guide through the process of add-on package validation. The SCTO also provides a repository for all network members to share validation documentation for add-on packages validated based on the policy and processes set forth by the SCTO.</w:t>
            </w:r>
          </w:p>
        </w:tc>
      </w:tr>
      <w:tr w:rsidRPr="00C95B4A" w:rsidR="00A13536" w:rsidTr="00B7130F" w14:paraId="611A6F58" w14:textId="77777777"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A13536" w:rsidR="00C662AA" w:rsidP="00B7130F" w:rsidRDefault="00C662AA" w14:paraId="1AC37C82" w14:textId="5CA22C18">
            <w:pPr>
              <w:pStyle w:val="StandardWeb"/>
              <w:rPr>
                <w:i/>
                <w:iCs/>
                <w:color w:val="FF0000"/>
                <w:lang w:val="en-US"/>
              </w:rPr>
            </w:pPr>
            <w:r w:rsidRPr="00A13536">
              <w:rPr>
                <w:rStyle w:val="inline-comment-marker"/>
                <w:i/>
                <w:iCs/>
                <w:color w:val="FF0000"/>
                <w:lang w:val="en-US"/>
              </w:rPr>
              <w:t>SOPs of the Data Analysis team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A13536" w:rsidR="00C662AA" w:rsidP="00B7130F" w:rsidRDefault="00A13536" w14:paraId="6A47D745" w14:textId="73D9F956">
            <w:pPr>
              <w:pStyle w:val="StandardWeb"/>
              <w:rPr>
                <w:i/>
                <w:iCs/>
                <w:color w:val="FF0000"/>
                <w:lang w:val="en-US"/>
              </w:rPr>
            </w:pPr>
            <w:r w:rsidRPr="00A13536">
              <w:rPr>
                <w:i/>
                <w:iCs/>
                <w:color w:val="FF0000"/>
                <w:lang w:val="en-US"/>
              </w:rPr>
              <w:t>References to applicable local SOPs</w:t>
            </w:r>
          </w:p>
        </w:tc>
      </w:tr>
    </w:tbl>
    <w:p w:rsidRPr="00C662AA" w:rsidR="00C662AA" w:rsidP="00C662AA" w:rsidRDefault="00C662AA" w14:paraId="4E2E77C8" w14:textId="77777777">
      <w:pPr>
        <w:rPr>
          <w:rFonts w:eastAsia="Times New Roman"/>
          <w:lang w:val="en-US"/>
        </w:rPr>
      </w:pPr>
    </w:p>
    <w:p w:rsidRPr="00530050" w:rsidR="00C662AA" w:rsidP="0084236B" w:rsidRDefault="00C662AA" w14:paraId="27F9C73C" w14:textId="77777777">
      <w:pPr>
        <w:pStyle w:val="StandardWeb"/>
        <w:rPr>
          <w:lang w:val="en-US"/>
        </w:rPr>
      </w:pPr>
    </w:p>
    <w:sectPr w:rsidRPr="00530050" w:rsidR="00C662AA" w:rsidSect="000A7E3A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6" w:h="16838" w:orient="portrait"/>
      <w:pgMar w:top="1259" w:right="1134" w:bottom="1559" w:left="1134" w:header="567" w:footer="35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CO" w:author="Otieno Christine" w:date="2024-11-26T14:57:00Z" w:id="0">
    <w:p w:rsidR="009E35E6" w:rsidP="009E35E6" w:rsidRDefault="008B4F30" w14:paraId="36294F4B" w14:textId="77777777">
      <w:pPr>
        <w:pStyle w:val="Kommentartext"/>
        <w:jc w:val="left"/>
      </w:pPr>
      <w:r>
        <w:rPr>
          <w:rStyle w:val="Kommentarzeichen"/>
        </w:rPr>
        <w:annotationRef/>
      </w:r>
      <w:r w:rsidR="009E35E6">
        <w:t>To be adapted based on local components, specifically the components highlighted in red may be different locally</w:t>
      </w:r>
    </w:p>
  </w:comment>
  <w:comment w:initials="CO" w:author="Otieno Christine" w:date="2024-11-26T15:03:00Z" w:id="1">
    <w:p w:rsidR="001D2884" w:rsidP="001D2884" w:rsidRDefault="001D2884" w14:paraId="7FA7737B" w14:textId="77777777">
      <w:pPr>
        <w:pStyle w:val="Kommentartext"/>
        <w:jc w:val="left"/>
      </w:pPr>
      <w:r>
        <w:rPr>
          <w:rStyle w:val="Kommentarzeichen"/>
        </w:rPr>
        <w:annotationRef/>
      </w:r>
      <w:r>
        <w:t>Adapt roles and the process according to your local SOPs, if required</w:t>
      </w:r>
    </w:p>
  </w:comment>
  <w:comment w:initials="CO" w:author="Otieno Christine" w:date="2024-11-26T15:05:00Z" w:id="2">
    <w:p w:rsidR="000A0E2F" w:rsidP="000A0E2F" w:rsidRDefault="000A0E2F" w14:paraId="448723FE" w14:textId="77777777">
      <w:pPr>
        <w:pStyle w:val="Kommentartext"/>
        <w:jc w:val="left"/>
      </w:pPr>
      <w:r>
        <w:rPr>
          <w:rStyle w:val="Kommentarzeichen"/>
        </w:rPr>
        <w:annotationRef/>
      </w:r>
      <w:r>
        <w:t>Adapt to match your local processes for for statistical analysis planning and execution.</w:t>
      </w:r>
    </w:p>
  </w:comment>
  <w:comment w:initials="CO" w:author="Otieno Christine" w:date="2024-11-26T15:06:00Z" w:id="3">
    <w:p w:rsidR="00491FEF" w:rsidP="00491FEF" w:rsidRDefault="00491FEF" w14:paraId="3F655974" w14:textId="77777777">
      <w:pPr>
        <w:pStyle w:val="Kommentartext"/>
        <w:jc w:val="left"/>
      </w:pPr>
      <w:r>
        <w:rPr>
          <w:rStyle w:val="Kommentarzeichen"/>
        </w:rPr>
        <w:annotationRef/>
      </w:r>
      <w:r>
        <w:t>Example text - to be replaced by a description of your local processes/ situation</w:t>
      </w:r>
    </w:p>
  </w:comment>
  <w:comment w:initials="CO" w:author="Otieno Christine" w:date="2024-11-26T15:21:00Z" w:id="5">
    <w:p w:rsidR="00BD5366" w:rsidP="00BD5366" w:rsidRDefault="00BD5366" w14:paraId="45E81FBF" w14:textId="77777777">
      <w:pPr>
        <w:pStyle w:val="Kommentartext"/>
        <w:jc w:val="left"/>
      </w:pPr>
      <w:r>
        <w:rPr>
          <w:rStyle w:val="Kommentarzeichen"/>
        </w:rPr>
        <w:annotationRef/>
      </w:r>
      <w:r>
        <w:t>Replace by documentation storage location, if test protocolls are prepared and executed outside of R</w:t>
      </w:r>
    </w:p>
  </w:comment>
  <w:comment w:initials="CO" w:author="Otieno Christine" w:date="2024-11-27T08:51:00Z" w:id="6">
    <w:p w:rsidR="00C95B4A" w:rsidP="00C95B4A" w:rsidRDefault="00C95B4A" w14:paraId="1F6F8722" w14:textId="77777777">
      <w:pPr>
        <w:pStyle w:val="Kommentartext"/>
        <w:jc w:val="left"/>
      </w:pPr>
      <w:r>
        <w:rPr>
          <w:rStyle w:val="Kommentarzeichen"/>
        </w:rPr>
        <w:annotationRef/>
      </w:r>
      <w:r>
        <w:t>May be documented in the Validation &amp; Test Report (see example for Validation &amp; Test Report) or in a separate 1-page document.</w:t>
      </w:r>
    </w:p>
    <w:p w:rsidR="00C95B4A" w:rsidP="00C95B4A" w:rsidRDefault="00C95B4A" w14:paraId="200A16B6" w14:textId="77777777">
      <w:pPr>
        <w:pStyle w:val="Kommentartext"/>
        <w:jc w:val="left"/>
      </w:pPr>
      <w:r>
        <w:t>If documented in the Validation &amp; Test Report only, the draft document should be available when performing the installation to ensure a timely documentation of the required information</w:t>
      </w:r>
    </w:p>
  </w:comment>
  <w:comment w:initials="CO" w:author="Otieno Christine" w:date="2024-11-26T15:26:00Z" w:id="7">
    <w:p w:rsidR="00702B41" w:rsidP="00702B41" w:rsidRDefault="00702B41" w14:paraId="3CBEAAC3" w14:textId="561D90DD">
      <w:pPr>
        <w:pStyle w:val="Kommentartext"/>
        <w:jc w:val="left"/>
      </w:pPr>
      <w:r>
        <w:rPr>
          <w:rStyle w:val="Kommentarzeichen"/>
        </w:rPr>
        <w:annotationRef/>
      </w:r>
      <w:r>
        <w:t>Replace by documentation storage location, if test protocolls are prepared and executed outside of R</w:t>
      </w:r>
    </w:p>
  </w:comment>
  <w:comment w:initials="CO" w:author="Otieno Christine" w:date="2024-11-26T15:31:00Z" w:id="8">
    <w:p w:rsidR="00BA4F00" w:rsidP="00BA4F00" w:rsidRDefault="00BA4F00" w14:paraId="33777658" w14:textId="77777777">
      <w:pPr>
        <w:pStyle w:val="Kommentartext"/>
        <w:jc w:val="left"/>
      </w:pPr>
      <w:r>
        <w:rPr>
          <w:rStyle w:val="Kommentarzeichen"/>
        </w:rPr>
        <w:annotationRef/>
      </w:r>
      <w:r>
        <w:t>If an R report is used to document the execution of the test protocols, the traceability may be documented with:</w:t>
      </w:r>
    </w:p>
    <w:p w:rsidR="00BA4F00" w:rsidP="0039540F" w:rsidRDefault="00BA4F00" w14:paraId="0903EDF5" w14:textId="77777777">
      <w:pPr>
        <w:pStyle w:val="Kommentartext"/>
        <w:numPr>
          <w:ilvl w:val="0"/>
          <w:numId w:val="23"/>
        </w:numPr>
        <w:jc w:val="left"/>
      </w:pPr>
      <w:r>
        <w:t>Within the comments added to the R code executed and printed on the report</w:t>
      </w:r>
    </w:p>
    <w:p w:rsidR="00BA4F00" w:rsidP="0039540F" w:rsidRDefault="00BA4F00" w14:paraId="76CC7743" w14:textId="77777777">
      <w:pPr>
        <w:pStyle w:val="Kommentartext"/>
        <w:numPr>
          <w:ilvl w:val="0"/>
          <w:numId w:val="23"/>
        </w:numPr>
        <w:jc w:val="left"/>
      </w:pPr>
      <w:r>
        <w:t>As notes added to the report printed with the initial validation.</w:t>
      </w:r>
    </w:p>
    <w:p w:rsidR="00BA4F00" w:rsidP="00BA4F00" w:rsidRDefault="00BA4F00" w14:paraId="7C3AC489" w14:textId="77777777">
      <w:pPr>
        <w:pStyle w:val="Kommentartext"/>
        <w:jc w:val="left"/>
      </w:pPr>
      <w:r>
        <w:t>The approach followed should be documented in this Validation &amp; Test Plan</w:t>
      </w:r>
    </w:p>
  </w:comment>
  <w:comment w:initials="CO" w:author="Otieno Christine" w:date="2024-11-26T15:37:00Z" w:id="9">
    <w:p w:rsidR="005E0649" w:rsidP="005E0649" w:rsidRDefault="005E0649" w14:paraId="3F6C2771" w14:textId="77777777">
      <w:pPr>
        <w:pStyle w:val="Kommentartext"/>
        <w:jc w:val="left"/>
      </w:pPr>
      <w:r>
        <w:rPr>
          <w:rStyle w:val="Kommentarzeichen"/>
        </w:rPr>
        <w:annotationRef/>
      </w:r>
      <w:r>
        <w:t>This is our proposed approach. If you decide to use a different testing approach, please describe it here.</w:t>
      </w:r>
    </w:p>
  </w:comment>
  <w:comment w:initials="CO" w:author="Otieno Christine" w:date="2024-11-26T15:38:00Z" w:id="10">
    <w:p w:rsidR="00882166" w:rsidP="00882166" w:rsidRDefault="00882166" w14:paraId="7F8AB9CE" w14:textId="77777777">
      <w:pPr>
        <w:pStyle w:val="Kommentartext"/>
        <w:jc w:val="left"/>
      </w:pPr>
      <w:r>
        <w:rPr>
          <w:rStyle w:val="Kommentarzeichen"/>
        </w:rPr>
        <w:annotationRef/>
      </w:r>
      <w:r>
        <w:t>See also comment to traceability matrix in the table.</w:t>
      </w:r>
    </w:p>
    <w:p w:rsidR="00882166" w:rsidP="00882166" w:rsidRDefault="00882166" w14:paraId="08074A65" w14:textId="77777777">
      <w:pPr>
        <w:pStyle w:val="Kommentartext"/>
        <w:jc w:val="left"/>
      </w:pPr>
      <w:r>
        <w:t>If a separate Traceability Matrix document is created, this description needs to be adapted accordingly</w:t>
      </w:r>
    </w:p>
  </w:comment>
  <w:comment w:initials="CO" w:author="Otieno Christine" w:date="2024-11-26T15:39:00Z" w:id="11">
    <w:p w:rsidR="00D8344C" w:rsidP="00D8344C" w:rsidRDefault="00D8344C" w14:paraId="37155DA0" w14:textId="77777777">
      <w:pPr>
        <w:pStyle w:val="Kommentartext"/>
        <w:jc w:val="left"/>
      </w:pPr>
      <w:r>
        <w:rPr>
          <w:rStyle w:val="Kommentarzeichen"/>
        </w:rPr>
        <w:annotationRef/>
      </w:r>
      <w:r>
        <w:t>If possible, reference related local SOPs</w:t>
      </w:r>
    </w:p>
  </w:comment>
  <w:comment w:initials="CO" w:author="Otieno Christine" w:date="2024-11-26T15:40:00Z" w:id="12">
    <w:p w:rsidR="007F3576" w:rsidP="007F3576" w:rsidRDefault="007F3576" w14:paraId="2D3FD49E" w14:textId="77777777">
      <w:pPr>
        <w:pStyle w:val="Kommentartext"/>
        <w:jc w:val="left"/>
      </w:pPr>
      <w:r>
        <w:rPr>
          <w:rStyle w:val="Kommentarzeichen"/>
        </w:rPr>
        <w:annotationRef/>
      </w:r>
      <w:r>
        <w:t>Add local references, if applicable</w:t>
      </w:r>
    </w:p>
    <w:p w:rsidR="007F3576" w:rsidP="007F3576" w:rsidRDefault="007F3576" w14:paraId="3E76D914" w14:textId="77777777">
      <w:pPr>
        <w:pStyle w:val="Kommentartext"/>
        <w:jc w:val="left"/>
      </w:pPr>
      <w:r>
        <w:t>If there is no training material that can be referenced, describe, how your R users are trained</w:t>
      </w:r>
    </w:p>
  </w:comment>
  <w:comment w:initials="CO" w:author="Otieno Christine" w:date="2024-11-26T15:41:00Z" w:id="13">
    <w:p w:rsidR="007F3576" w:rsidP="007F3576" w:rsidRDefault="007F3576" w14:paraId="7F38CAB3" w14:textId="77777777">
      <w:pPr>
        <w:pStyle w:val="Kommentartext"/>
        <w:jc w:val="left"/>
      </w:pPr>
      <w:r>
        <w:rPr>
          <w:rStyle w:val="Kommentarzeichen"/>
        </w:rPr>
        <w:annotationRef/>
      </w:r>
      <w:r>
        <w:t>Add local references, if applicable</w:t>
      </w:r>
    </w:p>
  </w:comment>
  <w:comment w:initials="CO" w:author="Otieno Christine" w:date="2024-11-26T15:42:00Z" w:id="14">
    <w:p w:rsidR="00D327BD" w:rsidP="00D327BD" w:rsidRDefault="00D327BD" w14:paraId="7983B1FB" w14:textId="77777777">
      <w:pPr>
        <w:pStyle w:val="Kommentartext"/>
        <w:jc w:val="left"/>
      </w:pPr>
      <w:r>
        <w:rPr>
          <w:rStyle w:val="Kommentarzeichen"/>
        </w:rPr>
        <w:annotationRef/>
      </w:r>
      <w:r>
        <w:t>Remove the one that does not apply</w:t>
      </w:r>
    </w:p>
    <w:p w:rsidR="00D327BD" w:rsidP="00D327BD" w:rsidRDefault="00D327BD" w14:paraId="12D83F95" w14:textId="77777777">
      <w:pPr>
        <w:pStyle w:val="Kommentartext"/>
        <w:jc w:val="left"/>
      </w:pPr>
      <w:r>
        <w:t>For local SOPs: add references</w:t>
      </w:r>
    </w:p>
  </w:comment>
  <w:comment xmlns:w="http://schemas.openxmlformats.org/wordprocessingml/2006/main" w:initials="OC" w:author="Otieno Christine" w:date="2024-12-02T15:11:35" w:id="287960251">
    <w:p xmlns:w14="http://schemas.microsoft.com/office/word/2010/wordml" xmlns:w="http://schemas.openxmlformats.org/wordprocessingml/2006/main" w:rsidR="1BF24E0A" w:rsidRDefault="7F2A03BA" w14:paraId="274D07E2" w14:textId="23B25E8F">
      <w:pPr>
        <w:pStyle w:val="CommentText"/>
      </w:pPr>
      <w:r>
        <w:rPr>
          <w:rStyle w:val="CommentReference"/>
        </w:rPr>
        <w:annotationRef/>
      </w:r>
      <w:r w:rsidRPr="43E84E44" w:rsidR="61C9920B">
        <w:t>To be adapted based on the systems you use locally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6294F4B"/>
  <w15:commentEx w15:done="0" w15:paraId="7FA7737B"/>
  <w15:commentEx w15:done="0" w15:paraId="448723FE"/>
  <w15:commentEx w15:done="0" w15:paraId="3F655974"/>
  <w15:commentEx w15:done="0" w15:paraId="45E81FBF"/>
  <w15:commentEx w15:done="0" w15:paraId="200A16B6"/>
  <w15:commentEx w15:done="0" w15:paraId="3CBEAAC3"/>
  <w15:commentEx w15:done="0" w15:paraId="7C3AC489"/>
  <w15:commentEx w15:done="0" w15:paraId="3F6C2771"/>
  <w15:commentEx w15:done="0" w15:paraId="08074A65"/>
  <w15:commentEx w15:done="0" w15:paraId="37155DA0"/>
  <w15:commentEx w15:done="0" w15:paraId="3E76D914"/>
  <w15:commentEx w15:done="0" w15:paraId="7F38CAB3"/>
  <w15:commentEx w15:done="0" w15:paraId="12D83F95"/>
  <w15:commentEx w15:done="0" w15:paraId="274D07E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AF06050" w16cex:dateUtc="2024-11-26T13:57:00Z"/>
  <w16cex:commentExtensible w16cex:durableId="2AF061D1" w16cex:dateUtc="2024-11-26T14:03:00Z"/>
  <w16cex:commentExtensible w16cex:durableId="2AF0624D" w16cex:dateUtc="2024-11-26T14:05:00Z"/>
  <w16cex:commentExtensible w16cex:durableId="2AF06291" w16cex:dateUtc="2024-11-26T14:06:00Z"/>
  <w16cex:commentExtensible w16cex:durableId="2AF06611" w16cex:dateUtc="2024-11-26T14:21:00Z"/>
  <w16cex:commentExtensible w16cex:durableId="2AF15C08" w16cex:dateUtc="2024-11-27T07:51:00Z"/>
  <w16cex:commentExtensible w16cex:durableId="2AF0673A" w16cex:dateUtc="2024-11-26T14:26:00Z"/>
  <w16cex:commentExtensible w16cex:durableId="2AF0685B" w16cex:dateUtc="2024-11-26T14:31:00Z"/>
  <w16cex:commentExtensible w16cex:durableId="2AF069AD" w16cex:dateUtc="2024-11-26T14:37:00Z"/>
  <w16cex:commentExtensible w16cex:durableId="2AF069E7" w16cex:dateUtc="2024-11-26T14:38:00Z"/>
  <w16cex:commentExtensible w16cex:durableId="2AF06A33" w16cex:dateUtc="2024-11-26T14:39:00Z"/>
  <w16cex:commentExtensible w16cex:durableId="2AF06A75" w16cex:dateUtc="2024-11-26T14:40:00Z"/>
  <w16cex:commentExtensible w16cex:durableId="2AF06A98" w16cex:dateUtc="2024-11-26T14:41:00Z"/>
  <w16cex:commentExtensible w16cex:durableId="2AF06ACC" w16cex:dateUtc="2024-11-26T14:42:00Z"/>
  <w16cex:commentExtensible w16cex:durableId="46A7DD9B" w16cex:dateUtc="2024-12-02T14:11:35.69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6294F4B" w16cid:durableId="2AF06050"/>
  <w16cid:commentId w16cid:paraId="7FA7737B" w16cid:durableId="2AF061D1"/>
  <w16cid:commentId w16cid:paraId="448723FE" w16cid:durableId="2AF0624D"/>
  <w16cid:commentId w16cid:paraId="3F655974" w16cid:durableId="2AF06291"/>
  <w16cid:commentId w16cid:paraId="45E81FBF" w16cid:durableId="2AF06611"/>
  <w16cid:commentId w16cid:paraId="200A16B6" w16cid:durableId="2AF15C08"/>
  <w16cid:commentId w16cid:paraId="3CBEAAC3" w16cid:durableId="2AF0673A"/>
  <w16cid:commentId w16cid:paraId="7C3AC489" w16cid:durableId="2AF0685B"/>
  <w16cid:commentId w16cid:paraId="3F6C2771" w16cid:durableId="2AF069AD"/>
  <w16cid:commentId w16cid:paraId="08074A65" w16cid:durableId="2AF069E7"/>
  <w16cid:commentId w16cid:paraId="37155DA0" w16cid:durableId="2AF06A33"/>
  <w16cid:commentId w16cid:paraId="3E76D914" w16cid:durableId="2AF06A75"/>
  <w16cid:commentId w16cid:paraId="7F38CAB3" w16cid:durableId="2AF06A98"/>
  <w16cid:commentId w16cid:paraId="12D83F95" w16cid:durableId="2AF06ACC"/>
  <w16cid:commentId w16cid:paraId="274D07E2" w16cid:durableId="46A7DD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3AFB" w:rsidP="00F91D37" w:rsidRDefault="00483AFB" w14:paraId="11A23B4B" w14:textId="77777777">
      <w:pPr>
        <w:spacing w:line="240" w:lineRule="auto"/>
      </w:pPr>
      <w:r>
        <w:separator/>
      </w:r>
    </w:p>
    <w:p w:rsidR="00483AFB" w:rsidRDefault="00483AFB" w14:paraId="17C959E1" w14:textId="77777777"/>
  </w:endnote>
  <w:endnote w:type="continuationSeparator" w:id="0">
    <w:p w:rsidR="00483AFB" w:rsidP="00F91D37" w:rsidRDefault="00483AFB" w14:paraId="1D2F06A9" w14:textId="77777777">
      <w:pPr>
        <w:spacing w:line="240" w:lineRule="auto"/>
      </w:pPr>
      <w:r>
        <w:continuationSeparator/>
      </w:r>
    </w:p>
    <w:p w:rsidR="00483AFB" w:rsidRDefault="00483AFB" w14:paraId="301F3266" w14:textId="77777777"/>
  </w:endnote>
  <w:endnote w:type="continuationNotice" w:id="1">
    <w:p w:rsidR="00483AFB" w:rsidRDefault="00483AFB" w14:paraId="3EAB0C9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4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555"/>
      <w:gridCol w:w="4394"/>
      <w:gridCol w:w="2410"/>
      <w:gridCol w:w="1275"/>
    </w:tblGrid>
    <w:tr w:rsidR="00ED321A" w:rsidTr="00D07F75" w14:paraId="779A4CB2" w14:textId="77777777">
      <w:tc>
        <w:tcPr>
          <w:tcW w:w="1555" w:type="dxa"/>
          <w:vMerge w:val="restart"/>
          <w:vAlign w:val="center"/>
          <w:hideMark/>
        </w:tcPr>
        <w:p w:rsidRPr="001B17D6" w:rsidR="00ED321A" w:rsidP="00AE4DDE" w:rsidRDefault="00ED321A" w14:paraId="61A60756" w14:textId="77777777">
          <w:pPr>
            <w:pStyle w:val="Kopfzeile"/>
            <w:jc w:val="left"/>
            <w:rPr>
              <w:color w:val="808080" w:themeColor="background1" w:themeShade="80"/>
              <w:sz w:val="16"/>
              <w:szCs w:val="18"/>
            </w:rPr>
          </w:pPr>
          <w:r w:rsidRPr="001B17D6">
            <w:rPr>
              <w:color w:val="B81A32"/>
              <w:sz w:val="16"/>
              <w:szCs w:val="18"/>
            </w:rPr>
            <w:t>Swiss Clinical Trial Organisation</w:t>
          </w:r>
        </w:p>
      </w:tc>
      <w:tc>
        <w:tcPr>
          <w:tcW w:w="4394" w:type="dxa"/>
          <w:vAlign w:val="center"/>
          <w:hideMark/>
        </w:tcPr>
        <w:p w:rsidR="00ED321A" w:rsidP="001829F1" w:rsidRDefault="00161515" w14:paraId="39745B0A" w14:textId="76089CE1">
          <w:pPr>
            <w:pStyle w:val="Kopfzeile"/>
            <w:spacing w:before="40"/>
            <w:rPr>
              <w:color w:val="808080" w:themeColor="background1" w:themeShade="80"/>
              <w:sz w:val="16"/>
              <w:szCs w:val="18"/>
              <w:lang w:val="en-GB"/>
            </w:rPr>
          </w:pPr>
          <w:r>
            <w:rPr>
              <w:color w:val="B81A32"/>
              <w:sz w:val="16"/>
              <w:szCs w:val="18"/>
              <w:lang w:val="en-US"/>
            </w:rPr>
            <w:t xml:space="preserve">R </w:t>
          </w:r>
          <w:r w:rsidR="00D327BD">
            <w:rPr>
              <w:color w:val="B81A32"/>
              <w:sz w:val="16"/>
              <w:szCs w:val="18"/>
              <w:lang w:val="en-US"/>
            </w:rPr>
            <w:t>Validation &amp; Test Plan</w:t>
          </w:r>
          <w:r w:rsidRPr="00B54FF7" w:rsidR="00ED321A">
            <w:rPr>
              <w:color w:val="B81A32"/>
              <w:sz w:val="16"/>
              <w:szCs w:val="18"/>
              <w:lang w:val="en-US"/>
            </w:rPr>
            <w:t xml:space="preserve">, </w:t>
          </w:r>
          <w:r w:rsidR="00ED321A">
            <w:rPr>
              <w:color w:val="B81A32"/>
              <w:sz w:val="16"/>
              <w:szCs w:val="18"/>
              <w:lang w:val="en-GB"/>
            </w:rPr>
            <w:t xml:space="preserve">CTU </w:t>
          </w:r>
          <w:r w:rsidRPr="001829F1" w:rsidR="001829F1">
            <w:rPr>
              <w:color w:val="B81A32"/>
              <w:sz w:val="16"/>
              <w:szCs w:val="18"/>
              <w:highlight w:val="yellow"/>
              <w:lang w:val="en-GB"/>
            </w:rPr>
            <w:t>xx</w:t>
          </w:r>
          <w:r w:rsidR="00ED321A">
            <w:rPr>
              <w:color w:val="B81A32"/>
              <w:sz w:val="16"/>
              <w:szCs w:val="18"/>
              <w:lang w:val="en-GB"/>
            </w:rPr>
            <w:t xml:space="preserve">, </w:t>
          </w:r>
          <w:proofErr w:type="spellStart"/>
          <w:r w:rsidRPr="001829F1" w:rsidR="001829F1">
            <w:rPr>
              <w:color w:val="B81A32"/>
              <w:sz w:val="16"/>
              <w:szCs w:val="18"/>
              <w:highlight w:val="yellow"/>
              <w:lang w:val="en-GB"/>
            </w:rPr>
            <w:t>dd</w:t>
          </w:r>
          <w:r w:rsidRPr="001829F1" w:rsidR="00ED321A">
            <w:rPr>
              <w:color w:val="B81A32"/>
              <w:sz w:val="16"/>
              <w:szCs w:val="18"/>
              <w:highlight w:val="yellow"/>
              <w:vertAlign w:val="superscript"/>
              <w:lang w:val="en-GB"/>
            </w:rPr>
            <w:t>th</w:t>
          </w:r>
          <w:proofErr w:type="spellEnd"/>
          <w:r w:rsidRPr="001829F1" w:rsidR="00ED321A">
            <w:rPr>
              <w:color w:val="B81A32"/>
              <w:sz w:val="16"/>
              <w:szCs w:val="18"/>
              <w:highlight w:val="yellow"/>
              <w:lang w:val="en-GB"/>
            </w:rPr>
            <w:t xml:space="preserve"> </w:t>
          </w:r>
          <w:r w:rsidRPr="001829F1" w:rsidR="001829F1">
            <w:rPr>
              <w:color w:val="B81A32"/>
              <w:sz w:val="16"/>
              <w:szCs w:val="18"/>
              <w:highlight w:val="yellow"/>
              <w:lang w:val="en-GB"/>
            </w:rPr>
            <w:t xml:space="preserve">month </w:t>
          </w:r>
          <w:proofErr w:type="spellStart"/>
          <w:r w:rsidRPr="001829F1" w:rsidR="001829F1">
            <w:rPr>
              <w:color w:val="B81A32"/>
              <w:sz w:val="16"/>
              <w:szCs w:val="18"/>
              <w:highlight w:val="yellow"/>
              <w:lang w:val="en-GB"/>
            </w:rPr>
            <w:t>yyyy</w:t>
          </w:r>
          <w:proofErr w:type="spellEnd"/>
        </w:p>
      </w:tc>
      <w:tc>
        <w:tcPr>
          <w:tcW w:w="3685" w:type="dxa"/>
          <w:gridSpan w:val="2"/>
          <w:vAlign w:val="center"/>
          <w:hideMark/>
        </w:tcPr>
        <w:p w:rsidR="00ED321A" w:rsidP="00AE4DDE" w:rsidRDefault="00ED321A" w14:paraId="3FD55E95" w14:textId="77777777">
          <w:pPr>
            <w:pStyle w:val="Kopfzeile"/>
            <w:spacing w:before="40"/>
            <w:rPr>
              <w:color w:val="808080" w:themeColor="background1" w:themeShade="80"/>
              <w:sz w:val="16"/>
              <w:szCs w:val="18"/>
              <w:lang w:val="en-GB"/>
            </w:rPr>
          </w:pPr>
          <w:r>
            <w:rPr>
              <w:color w:val="808080" w:themeColor="background1" w:themeShade="80"/>
              <w:sz w:val="16"/>
              <w:szCs w:val="18"/>
            </w:rPr>
            <w:t xml:space="preserve">Version: </w:t>
          </w:r>
          <w:r>
            <w:rPr>
              <w:color w:val="B81A32"/>
              <w:sz w:val="16"/>
              <w:szCs w:val="18"/>
            </w:rPr>
            <w:t>01</w:t>
          </w:r>
        </w:p>
      </w:tc>
    </w:tr>
    <w:tr w:rsidRPr="001829F1" w:rsidR="00ED321A" w:rsidTr="00D07F75" w14:paraId="7A4931C4" w14:textId="77777777">
      <w:tc>
        <w:tcPr>
          <w:tcW w:w="1555" w:type="dxa"/>
          <w:vMerge/>
          <w:vAlign w:val="center"/>
          <w:hideMark/>
        </w:tcPr>
        <w:p w:rsidR="00ED321A" w:rsidP="00AE4DDE" w:rsidRDefault="00ED321A" w14:paraId="757D4F4F" w14:textId="77777777">
          <w:pPr>
            <w:spacing w:line="240" w:lineRule="auto"/>
            <w:jc w:val="left"/>
            <w:rPr>
              <w:b/>
              <w:color w:val="808080" w:themeColor="background1" w:themeShade="80"/>
              <w:sz w:val="16"/>
              <w:szCs w:val="18"/>
            </w:rPr>
          </w:pPr>
        </w:p>
      </w:tc>
      <w:tc>
        <w:tcPr>
          <w:tcW w:w="4394" w:type="dxa"/>
          <w:vAlign w:val="center"/>
          <w:hideMark/>
        </w:tcPr>
        <w:p w:rsidRPr="007A26AD" w:rsidR="00ED321A" w:rsidP="00AE4DDE" w:rsidRDefault="00ED321A" w14:paraId="63587345" w14:textId="77777777">
          <w:pPr>
            <w:pStyle w:val="Kopfzeile"/>
            <w:spacing w:before="40"/>
            <w:rPr>
              <w:color w:val="808080" w:themeColor="background1" w:themeShade="80"/>
              <w:sz w:val="16"/>
              <w:szCs w:val="18"/>
              <w:lang w:val="en-US"/>
            </w:rPr>
          </w:pPr>
          <w:r w:rsidRPr="00D57EA7">
            <w:rPr>
              <w:color w:val="808080" w:themeColor="background1" w:themeShade="80"/>
              <w:sz w:val="16"/>
              <w:szCs w:val="18"/>
              <w:lang w:val="en-US"/>
            </w:rPr>
            <w:t xml:space="preserve">Code: </w:t>
          </w:r>
          <w:r w:rsidRPr="00CD5215">
            <w:rPr>
              <w:color w:val="B81A32"/>
              <w:sz w:val="16"/>
              <w:szCs w:val="18"/>
              <w:highlight w:val="yellow"/>
              <w:lang w:val="en-US"/>
            </w:rPr>
            <w:t>SCTO_AUD_TEM-02</w:t>
          </w:r>
        </w:p>
      </w:tc>
      <w:tc>
        <w:tcPr>
          <w:tcW w:w="2410" w:type="dxa"/>
          <w:vAlign w:val="center"/>
          <w:hideMark/>
        </w:tcPr>
        <w:p w:rsidRPr="001829F1" w:rsidR="00ED321A" w:rsidP="00AE4DDE" w:rsidRDefault="00ED321A" w14:paraId="534B1BB8" w14:textId="653EA573">
          <w:pPr>
            <w:pStyle w:val="Kopfzeile"/>
            <w:spacing w:before="40"/>
            <w:rPr>
              <w:color w:val="808080" w:themeColor="background1" w:themeShade="80"/>
              <w:sz w:val="16"/>
              <w:szCs w:val="18"/>
              <w:lang w:val="en-US"/>
            </w:rPr>
          </w:pPr>
          <w:r w:rsidRPr="001829F1">
            <w:rPr>
              <w:color w:val="808080" w:themeColor="background1" w:themeShade="80"/>
              <w:sz w:val="16"/>
              <w:szCs w:val="18"/>
              <w:lang w:val="en-US"/>
            </w:rPr>
            <w:t xml:space="preserve">Valid from: </w:t>
          </w:r>
          <w:r w:rsidRPr="00CD5215" w:rsidR="0001237D">
            <w:rPr>
              <w:color w:val="B81A32"/>
              <w:sz w:val="16"/>
              <w:szCs w:val="18"/>
              <w:highlight w:val="yellow"/>
              <w:lang w:val="en-US"/>
            </w:rPr>
            <w:t>08</w:t>
          </w:r>
          <w:r w:rsidRPr="00CD5215" w:rsidR="001829F1">
            <w:rPr>
              <w:color w:val="B81A32"/>
              <w:sz w:val="16"/>
              <w:szCs w:val="18"/>
              <w:highlight w:val="yellow"/>
              <w:lang w:val="en-US"/>
            </w:rPr>
            <w:t>.10.</w:t>
          </w:r>
          <w:r w:rsidRPr="00CD5215">
            <w:rPr>
              <w:color w:val="B81A32"/>
              <w:sz w:val="16"/>
              <w:szCs w:val="18"/>
              <w:highlight w:val="yellow"/>
              <w:lang w:val="en-US"/>
            </w:rPr>
            <w:t>2020</w:t>
          </w:r>
        </w:p>
      </w:tc>
      <w:tc>
        <w:tcPr>
          <w:tcW w:w="1275" w:type="dxa"/>
          <w:vAlign w:val="center"/>
          <w:hideMark/>
        </w:tcPr>
        <w:p w:rsidR="00ED321A" w:rsidP="00AE4DDE" w:rsidRDefault="00ED321A" w14:paraId="03735324" w14:textId="27D1817B">
          <w:pPr>
            <w:pStyle w:val="Fuzeile"/>
            <w:spacing w:before="40"/>
            <w:jc w:val="right"/>
            <w:rPr>
              <w:rFonts w:cs="Arial"/>
              <w:szCs w:val="18"/>
            </w:rPr>
          </w:pPr>
          <w:r w:rsidRPr="008451A9">
            <w:rPr>
              <w:sz w:val="18"/>
              <w:szCs w:val="18"/>
            </w:rPr>
            <w:t xml:space="preserve"> </w:t>
          </w:r>
          <w:r w:rsidRPr="001829F1">
            <w:rPr>
              <w:rFonts w:cstheme="minorBidi"/>
              <w:noProof w:val="0"/>
              <w:color w:val="B81A32"/>
              <w:spacing w:val="0"/>
              <w:szCs w:val="18"/>
            </w:rPr>
            <w:t xml:space="preserve">Page 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begin"/>
          </w:r>
          <w:r w:rsidRPr="001829F1">
            <w:rPr>
              <w:rFonts w:cstheme="minorBidi"/>
              <w:noProof w:val="0"/>
              <w:color w:val="B81A32"/>
              <w:spacing w:val="0"/>
              <w:szCs w:val="18"/>
            </w:rPr>
            <w:instrText xml:space="preserve"> PAGE </w:instrTex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separate"/>
          </w:r>
          <w:r w:rsidR="00072D27">
            <w:rPr>
              <w:rFonts w:cstheme="minorBidi"/>
              <w:color w:val="B81A32"/>
              <w:spacing w:val="0"/>
              <w:szCs w:val="18"/>
            </w:rPr>
            <w:t>2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end"/>
          </w:r>
          <w:r w:rsidRPr="001829F1">
            <w:rPr>
              <w:rFonts w:cstheme="minorBidi"/>
              <w:noProof w:val="0"/>
              <w:color w:val="B81A32"/>
              <w:spacing w:val="0"/>
              <w:szCs w:val="18"/>
            </w:rPr>
            <w:t xml:space="preserve"> of 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begin"/>
          </w:r>
          <w:r w:rsidRPr="001829F1">
            <w:rPr>
              <w:rFonts w:cstheme="minorBidi"/>
              <w:noProof w:val="0"/>
              <w:color w:val="B81A32"/>
              <w:spacing w:val="0"/>
              <w:szCs w:val="18"/>
            </w:rPr>
            <w:instrText xml:space="preserve"> NUMPAGES </w:instrTex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separate"/>
          </w:r>
          <w:r w:rsidR="00072D27">
            <w:rPr>
              <w:rFonts w:cstheme="minorBidi"/>
              <w:color w:val="B81A32"/>
              <w:spacing w:val="0"/>
              <w:szCs w:val="18"/>
            </w:rPr>
            <w:t>5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end"/>
          </w:r>
        </w:p>
      </w:tc>
    </w:tr>
  </w:tbl>
  <w:p w:rsidRPr="00B30A9D" w:rsidR="00ED321A" w:rsidP="00B30A9D" w:rsidRDefault="00ED321A" w14:paraId="278FD8F8" w14:textId="0D8BCAC6">
    <w:pPr>
      <w:pStyle w:val="Fuzeile"/>
    </w:pPr>
  </w:p>
  <w:p w:rsidRPr="001829F1" w:rsidR="00ED321A" w:rsidRDefault="00ED321A" w14:paraId="1160A1C6" w14:textId="77777777">
    <w:pPr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4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555"/>
      <w:gridCol w:w="4394"/>
      <w:gridCol w:w="2410"/>
      <w:gridCol w:w="1275"/>
    </w:tblGrid>
    <w:tr w:rsidR="00ED321A" w:rsidTr="006E4A47" w14:paraId="07566820" w14:textId="77777777">
      <w:tc>
        <w:tcPr>
          <w:tcW w:w="1555" w:type="dxa"/>
          <w:vMerge w:val="restart"/>
          <w:vAlign w:val="center"/>
          <w:hideMark/>
        </w:tcPr>
        <w:p w:rsidRPr="001B17D6" w:rsidR="00ED321A" w:rsidP="00142C62" w:rsidRDefault="00ED321A" w14:paraId="1DA147AE" w14:textId="116ACE4A">
          <w:pPr>
            <w:pStyle w:val="Kopfzeile"/>
            <w:jc w:val="left"/>
            <w:rPr>
              <w:color w:val="808080" w:themeColor="background1" w:themeShade="80"/>
              <w:sz w:val="16"/>
              <w:szCs w:val="18"/>
            </w:rPr>
          </w:pPr>
          <w:r w:rsidRPr="001B17D6">
            <w:rPr>
              <w:color w:val="B81A32"/>
              <w:sz w:val="16"/>
              <w:szCs w:val="18"/>
            </w:rPr>
            <w:t>Swiss Clinical Trial Organisation</w:t>
          </w:r>
        </w:p>
      </w:tc>
      <w:tc>
        <w:tcPr>
          <w:tcW w:w="4394" w:type="dxa"/>
          <w:vAlign w:val="center"/>
          <w:hideMark/>
        </w:tcPr>
        <w:p w:rsidRPr="00A80947" w:rsidR="00ED321A" w:rsidP="00F13E41" w:rsidRDefault="00A13536" w14:paraId="4F47ABB0" w14:textId="10602B42">
          <w:pPr>
            <w:pStyle w:val="Kopfzeile"/>
            <w:spacing w:before="40"/>
            <w:rPr>
              <w:color w:val="808080" w:themeColor="background1" w:themeShade="80"/>
              <w:sz w:val="16"/>
              <w:szCs w:val="18"/>
              <w:highlight w:val="yellow"/>
              <w:lang w:val="en-US"/>
            </w:rPr>
          </w:pPr>
          <w:r>
            <w:rPr>
              <w:color w:val="B81A32"/>
              <w:sz w:val="16"/>
              <w:szCs w:val="18"/>
              <w:lang w:val="en-US"/>
            </w:rPr>
            <w:t>R Validation &amp; Test Plan</w:t>
          </w:r>
          <w:r w:rsidRPr="00B54FF7" w:rsidR="000A7E3A">
            <w:rPr>
              <w:color w:val="B81A32"/>
              <w:sz w:val="16"/>
              <w:szCs w:val="18"/>
              <w:lang w:val="en-US"/>
            </w:rPr>
            <w:t xml:space="preserve">, </w:t>
          </w:r>
          <w:r w:rsidR="000A7E3A">
            <w:rPr>
              <w:color w:val="B81A32"/>
              <w:sz w:val="16"/>
              <w:szCs w:val="18"/>
              <w:lang w:val="en-GB"/>
            </w:rPr>
            <w:t xml:space="preserve">CTU </w:t>
          </w:r>
          <w:r w:rsidRPr="001829F1" w:rsidR="000A7E3A">
            <w:rPr>
              <w:color w:val="B81A32"/>
              <w:sz w:val="16"/>
              <w:szCs w:val="18"/>
              <w:highlight w:val="yellow"/>
              <w:lang w:val="en-GB"/>
            </w:rPr>
            <w:t>xx</w:t>
          </w:r>
          <w:r w:rsidR="000A7E3A">
            <w:rPr>
              <w:color w:val="B81A32"/>
              <w:sz w:val="16"/>
              <w:szCs w:val="18"/>
              <w:lang w:val="en-GB"/>
            </w:rPr>
            <w:t xml:space="preserve">, </w:t>
          </w:r>
          <w:proofErr w:type="spellStart"/>
          <w:r w:rsidRPr="001829F1" w:rsidR="000A7E3A">
            <w:rPr>
              <w:color w:val="B81A32"/>
              <w:sz w:val="16"/>
              <w:szCs w:val="18"/>
              <w:highlight w:val="yellow"/>
              <w:lang w:val="en-GB"/>
            </w:rPr>
            <w:t>dd</w:t>
          </w:r>
          <w:r w:rsidRPr="001829F1" w:rsidR="000A7E3A">
            <w:rPr>
              <w:color w:val="B81A32"/>
              <w:sz w:val="16"/>
              <w:szCs w:val="18"/>
              <w:highlight w:val="yellow"/>
              <w:vertAlign w:val="superscript"/>
              <w:lang w:val="en-GB"/>
            </w:rPr>
            <w:t>th</w:t>
          </w:r>
          <w:proofErr w:type="spellEnd"/>
          <w:r w:rsidRPr="001829F1" w:rsidR="000A7E3A">
            <w:rPr>
              <w:color w:val="B81A32"/>
              <w:sz w:val="16"/>
              <w:szCs w:val="18"/>
              <w:highlight w:val="yellow"/>
              <w:lang w:val="en-GB"/>
            </w:rPr>
            <w:t xml:space="preserve"> month </w:t>
          </w:r>
          <w:proofErr w:type="spellStart"/>
          <w:r w:rsidRPr="001829F1" w:rsidR="000A7E3A">
            <w:rPr>
              <w:color w:val="B81A32"/>
              <w:sz w:val="16"/>
              <w:szCs w:val="18"/>
              <w:highlight w:val="yellow"/>
              <w:lang w:val="en-GB"/>
            </w:rPr>
            <w:t>yyyy</w:t>
          </w:r>
          <w:proofErr w:type="spellEnd"/>
        </w:p>
      </w:tc>
      <w:tc>
        <w:tcPr>
          <w:tcW w:w="3685" w:type="dxa"/>
          <w:gridSpan w:val="2"/>
          <w:vAlign w:val="center"/>
          <w:hideMark/>
        </w:tcPr>
        <w:p w:rsidR="00ED321A" w:rsidP="00142C62" w:rsidRDefault="00ED321A" w14:paraId="0B9251BD" w14:textId="1E573B28">
          <w:pPr>
            <w:pStyle w:val="Kopfzeile"/>
            <w:spacing w:before="40"/>
            <w:rPr>
              <w:color w:val="808080" w:themeColor="background1" w:themeShade="80"/>
              <w:sz w:val="16"/>
              <w:szCs w:val="18"/>
              <w:lang w:val="en-GB"/>
            </w:rPr>
          </w:pPr>
          <w:r>
            <w:rPr>
              <w:color w:val="808080" w:themeColor="background1" w:themeShade="80"/>
              <w:sz w:val="16"/>
              <w:szCs w:val="18"/>
            </w:rPr>
            <w:t xml:space="preserve">Version: </w:t>
          </w:r>
          <w:r w:rsidRPr="00A80947" w:rsidR="00F13E41">
            <w:rPr>
              <w:color w:val="B81A32"/>
              <w:sz w:val="16"/>
              <w:szCs w:val="18"/>
              <w:highlight w:val="yellow"/>
            </w:rPr>
            <w:t>01</w:t>
          </w:r>
        </w:p>
      </w:tc>
    </w:tr>
    <w:tr w:rsidR="00ED321A" w:rsidTr="006E4A47" w14:paraId="3703D529" w14:textId="77777777">
      <w:tc>
        <w:tcPr>
          <w:tcW w:w="1555" w:type="dxa"/>
          <w:vMerge/>
          <w:vAlign w:val="center"/>
          <w:hideMark/>
        </w:tcPr>
        <w:p w:rsidR="00ED321A" w:rsidP="00AE4DDE" w:rsidRDefault="00ED321A" w14:paraId="18E54A66" w14:textId="77777777">
          <w:pPr>
            <w:spacing w:line="240" w:lineRule="auto"/>
            <w:jc w:val="left"/>
            <w:rPr>
              <w:b/>
              <w:color w:val="808080" w:themeColor="background1" w:themeShade="80"/>
              <w:sz w:val="16"/>
              <w:szCs w:val="18"/>
            </w:rPr>
          </w:pPr>
        </w:p>
      </w:tc>
      <w:tc>
        <w:tcPr>
          <w:tcW w:w="4394" w:type="dxa"/>
          <w:vAlign w:val="center"/>
          <w:hideMark/>
        </w:tcPr>
        <w:p w:rsidRPr="00F13E41" w:rsidR="00ED321A" w:rsidP="00F13E41" w:rsidRDefault="00ED321A" w14:paraId="2F63FC6E" w14:textId="62DF21DE">
          <w:pPr>
            <w:pStyle w:val="Kopfzeile"/>
            <w:spacing w:before="40"/>
            <w:rPr>
              <w:color w:val="C00000"/>
              <w:sz w:val="16"/>
              <w:szCs w:val="18"/>
              <w:lang w:val="fr-CH"/>
            </w:rPr>
          </w:pPr>
          <w:proofErr w:type="gramStart"/>
          <w:r w:rsidRPr="00F13E41">
            <w:rPr>
              <w:color w:val="808080" w:themeColor="background1" w:themeShade="80"/>
              <w:sz w:val="16"/>
              <w:szCs w:val="18"/>
              <w:lang w:val="fr-CH"/>
            </w:rPr>
            <w:t>Code:</w:t>
          </w:r>
          <w:proofErr w:type="gramEnd"/>
          <w:r w:rsidRPr="00F13E41">
            <w:rPr>
              <w:color w:val="808080" w:themeColor="background1" w:themeShade="80"/>
              <w:sz w:val="16"/>
              <w:szCs w:val="18"/>
              <w:lang w:val="fr-CH"/>
            </w:rPr>
            <w:t xml:space="preserve"> </w:t>
          </w:r>
          <w:proofErr w:type="spellStart"/>
          <w:r w:rsidRPr="00F13E41">
            <w:rPr>
              <w:color w:val="C00000"/>
              <w:sz w:val="16"/>
              <w:szCs w:val="18"/>
              <w:lang w:val="fr-CH"/>
            </w:rPr>
            <w:t>SCTO_</w:t>
          </w:r>
          <w:r w:rsidR="00EA5C92">
            <w:rPr>
              <w:color w:val="C00000"/>
              <w:sz w:val="16"/>
              <w:szCs w:val="18"/>
              <w:lang w:val="fr-CH"/>
            </w:rPr>
            <w:t>STAT</w:t>
          </w:r>
          <w:r w:rsidRPr="00F13E41">
            <w:rPr>
              <w:color w:val="C00000"/>
              <w:sz w:val="16"/>
              <w:szCs w:val="18"/>
              <w:lang w:val="fr-CH"/>
            </w:rPr>
            <w:t>_</w:t>
          </w:r>
          <w:r w:rsidRPr="00A80947" w:rsidR="00F13E41">
            <w:rPr>
              <w:color w:val="C00000"/>
              <w:sz w:val="16"/>
              <w:szCs w:val="18"/>
              <w:highlight w:val="yellow"/>
              <w:lang w:val="fr-CH"/>
            </w:rPr>
            <w:t>xxx</w:t>
          </w:r>
          <w:proofErr w:type="spellEnd"/>
          <w:r w:rsidRPr="00A80947">
            <w:rPr>
              <w:color w:val="C00000"/>
              <w:sz w:val="16"/>
              <w:szCs w:val="18"/>
              <w:highlight w:val="yellow"/>
              <w:lang w:val="fr-CH"/>
            </w:rPr>
            <w:t>-</w:t>
          </w:r>
          <w:r w:rsidRPr="00A80947" w:rsidR="00F13E41">
            <w:rPr>
              <w:color w:val="C00000"/>
              <w:sz w:val="16"/>
              <w:szCs w:val="18"/>
              <w:highlight w:val="yellow"/>
              <w:lang w:val="fr-CH"/>
            </w:rPr>
            <w:t>xx</w:t>
          </w:r>
        </w:p>
      </w:tc>
      <w:tc>
        <w:tcPr>
          <w:tcW w:w="2410" w:type="dxa"/>
          <w:vAlign w:val="center"/>
          <w:hideMark/>
        </w:tcPr>
        <w:p w:rsidRPr="00F13E41" w:rsidR="00ED321A" w:rsidP="00F13E41" w:rsidRDefault="00ED321A" w14:paraId="29D7C57B" w14:textId="1B72E4B9">
          <w:pPr>
            <w:pStyle w:val="Kopfzeile"/>
            <w:spacing w:before="40"/>
            <w:rPr>
              <w:color w:val="808080" w:themeColor="background1" w:themeShade="80"/>
              <w:sz w:val="16"/>
              <w:szCs w:val="18"/>
              <w:lang w:val="en-US"/>
            </w:rPr>
          </w:pPr>
          <w:r w:rsidRPr="00F13E41">
            <w:rPr>
              <w:color w:val="808080" w:themeColor="background1" w:themeShade="80"/>
              <w:sz w:val="16"/>
              <w:szCs w:val="18"/>
              <w:lang w:val="en-US"/>
            </w:rPr>
            <w:t xml:space="preserve">Valid from: </w:t>
          </w:r>
          <w:proofErr w:type="spellStart"/>
          <w:proofErr w:type="gramStart"/>
          <w:r w:rsidRPr="00A80947" w:rsidR="00F13E41">
            <w:rPr>
              <w:color w:val="B81A32"/>
              <w:sz w:val="16"/>
              <w:szCs w:val="18"/>
              <w:highlight w:val="yellow"/>
              <w:lang w:val="en-US"/>
            </w:rPr>
            <w:t>dd</w:t>
          </w:r>
          <w:r w:rsidRPr="00A80947" w:rsidR="00F61DFA">
            <w:rPr>
              <w:color w:val="B81A32"/>
              <w:sz w:val="16"/>
              <w:szCs w:val="18"/>
              <w:highlight w:val="yellow"/>
              <w:lang w:val="en-US"/>
            </w:rPr>
            <w:t>.</w:t>
          </w:r>
          <w:r w:rsidRPr="00A80947" w:rsidR="00F13E41">
            <w:rPr>
              <w:color w:val="B81A32"/>
              <w:sz w:val="16"/>
              <w:szCs w:val="18"/>
              <w:highlight w:val="yellow"/>
              <w:lang w:val="en-US"/>
            </w:rPr>
            <w:t>mm</w:t>
          </w:r>
          <w:r w:rsidRPr="00A80947">
            <w:rPr>
              <w:color w:val="B81A32"/>
              <w:sz w:val="16"/>
              <w:szCs w:val="18"/>
              <w:highlight w:val="yellow"/>
              <w:lang w:val="en-US"/>
            </w:rPr>
            <w:t>.</w:t>
          </w:r>
          <w:r w:rsidRPr="00A80947" w:rsidR="00F13E41">
            <w:rPr>
              <w:color w:val="B81A32"/>
              <w:sz w:val="16"/>
              <w:szCs w:val="18"/>
              <w:highlight w:val="yellow"/>
              <w:lang w:val="en-US"/>
            </w:rPr>
            <w:t>yyyy</w:t>
          </w:r>
          <w:proofErr w:type="spellEnd"/>
          <w:proofErr w:type="gramEnd"/>
        </w:p>
      </w:tc>
      <w:tc>
        <w:tcPr>
          <w:tcW w:w="1275" w:type="dxa"/>
          <w:vAlign w:val="center"/>
          <w:hideMark/>
        </w:tcPr>
        <w:p w:rsidR="00ED321A" w:rsidP="00AE4DDE" w:rsidRDefault="00ED321A" w14:paraId="55BFB807" w14:textId="3AC504C2">
          <w:pPr>
            <w:pStyle w:val="Fuzeile"/>
            <w:spacing w:before="40"/>
            <w:jc w:val="right"/>
            <w:rPr>
              <w:rFonts w:cs="Arial"/>
              <w:szCs w:val="18"/>
            </w:rPr>
          </w:pPr>
          <w:r w:rsidRPr="008451A9">
            <w:rPr>
              <w:sz w:val="18"/>
              <w:szCs w:val="18"/>
            </w:rPr>
            <w:t xml:space="preserve"> 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t xml:space="preserve">Page 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begin"/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instrText xml:space="preserve"> PAGE </w:instrTex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separate"/>
          </w:r>
          <w:r w:rsidR="00072D27">
            <w:rPr>
              <w:rFonts w:cstheme="minorBidi"/>
              <w:color w:val="B81A32"/>
              <w:spacing w:val="0"/>
              <w:szCs w:val="18"/>
              <w:lang w:val="de-CH"/>
            </w:rPr>
            <w:t>1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end"/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t xml:space="preserve"> </w:t>
          </w:r>
          <w:proofErr w:type="spellStart"/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t>of</w:t>
          </w:r>
          <w:proofErr w:type="spellEnd"/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t xml:space="preserve"> 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begin"/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instrText xml:space="preserve"> NUMPAGES </w:instrTex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separate"/>
          </w:r>
          <w:r w:rsidR="00072D27">
            <w:rPr>
              <w:rFonts w:cstheme="minorBidi"/>
              <w:color w:val="B81A32"/>
              <w:spacing w:val="0"/>
              <w:szCs w:val="18"/>
              <w:lang w:val="de-CH"/>
            </w:rPr>
            <w:t>5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end"/>
          </w:r>
        </w:p>
      </w:tc>
    </w:tr>
  </w:tbl>
  <w:p w:rsidRPr="00B30A9D" w:rsidR="00ED321A" w:rsidP="00CF082A" w:rsidRDefault="00ED321A" w14:paraId="32206270" w14:textId="3B709EEF">
    <w:pPr>
      <w:pStyle w:val="Fuzeile"/>
    </w:pPr>
    <w:r w:rsidRPr="00B30A9D">
      <w:tab/>
    </w:r>
  </w:p>
  <w:p w:rsidR="00ED321A" w:rsidRDefault="00ED321A" w14:paraId="00F45E59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3AFB" w:rsidP="00F91D37" w:rsidRDefault="00483AFB" w14:paraId="5E8A0061" w14:textId="77777777">
      <w:pPr>
        <w:spacing w:line="240" w:lineRule="auto"/>
      </w:pPr>
      <w:r>
        <w:separator/>
      </w:r>
    </w:p>
    <w:p w:rsidR="00483AFB" w:rsidRDefault="00483AFB" w14:paraId="6F3D82FF" w14:textId="77777777"/>
  </w:footnote>
  <w:footnote w:type="continuationSeparator" w:id="0">
    <w:p w:rsidR="00483AFB" w:rsidP="00F91D37" w:rsidRDefault="00483AFB" w14:paraId="50455100" w14:textId="77777777">
      <w:pPr>
        <w:spacing w:line="240" w:lineRule="auto"/>
      </w:pPr>
      <w:r>
        <w:continuationSeparator/>
      </w:r>
    </w:p>
    <w:p w:rsidR="00483AFB" w:rsidRDefault="00483AFB" w14:paraId="0E41415F" w14:textId="77777777"/>
  </w:footnote>
  <w:footnote w:type="continuationNotice" w:id="1">
    <w:p w:rsidR="00483AFB" w:rsidRDefault="00483AFB" w14:paraId="53B6B4AA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187C86C" w:rsidTr="0187C86C" w14:paraId="108D7EB3" w14:textId="77777777">
      <w:trPr>
        <w:trHeight w:val="300"/>
      </w:trPr>
      <w:tc>
        <w:tcPr>
          <w:tcW w:w="3210" w:type="dxa"/>
        </w:tcPr>
        <w:p w:rsidR="0187C86C" w:rsidP="0187C86C" w:rsidRDefault="0187C86C" w14:paraId="156C638C" w14:textId="5742A7A5">
          <w:pPr>
            <w:pStyle w:val="Kopfzeile"/>
            <w:ind w:left="-115"/>
            <w:jc w:val="left"/>
          </w:pPr>
        </w:p>
      </w:tc>
      <w:tc>
        <w:tcPr>
          <w:tcW w:w="3210" w:type="dxa"/>
        </w:tcPr>
        <w:p w:rsidR="0187C86C" w:rsidP="0187C86C" w:rsidRDefault="0187C86C" w14:paraId="2B7C5DEC" w14:textId="17C2266E">
          <w:pPr>
            <w:pStyle w:val="Kopfzeile"/>
            <w:jc w:val="center"/>
          </w:pPr>
        </w:p>
      </w:tc>
      <w:tc>
        <w:tcPr>
          <w:tcW w:w="3210" w:type="dxa"/>
        </w:tcPr>
        <w:p w:rsidR="0187C86C" w:rsidP="0187C86C" w:rsidRDefault="0187C86C" w14:paraId="1C38FB58" w14:textId="7D8A6584">
          <w:pPr>
            <w:pStyle w:val="Kopfzeile"/>
            <w:ind w:right="-115"/>
            <w:jc w:val="right"/>
          </w:pPr>
        </w:p>
      </w:tc>
    </w:tr>
  </w:tbl>
  <w:p w:rsidR="0187C86C" w:rsidP="0187C86C" w:rsidRDefault="0187C86C" w14:paraId="3F40FA52" w14:textId="20450BE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ED321A" w:rsidP="00EA5C92" w:rsidRDefault="00EA5C92" w14:paraId="4FD7F84B" w14:textId="6EE27E65">
    <w:pPr>
      <w:pStyle w:val="Kopfzeile"/>
      <w:jc w:val="right"/>
    </w:pPr>
    <w:r>
      <w:rPr>
        <w:noProof/>
        <w:lang w:val="en-US" w:bidi="he-IL"/>
      </w:rPr>
      <w:drawing>
        <wp:inline distT="0" distB="0" distL="0" distR="0" wp14:anchorId="01A75A33" wp14:editId="1891F5AF">
          <wp:extent cx="1933575" cy="855607"/>
          <wp:effectExtent l="0" t="0" r="0" b="1905"/>
          <wp:docPr id="1469960682" name="Picture 14699606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9437" cy="8626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D321A" w:rsidRDefault="00ED321A" w14:paraId="3E7F03F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nsid w:val="319e77c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B417C2"/>
    <w:multiLevelType w:val="multilevel"/>
    <w:tmpl w:val="6074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1427855"/>
    <w:multiLevelType w:val="multilevel"/>
    <w:tmpl w:val="4C1C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B672275"/>
    <w:multiLevelType w:val="multilevel"/>
    <w:tmpl w:val="5C36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EE93322"/>
    <w:multiLevelType w:val="multilevel"/>
    <w:tmpl w:val="D5BC0D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8120E"/>
    <w:multiLevelType w:val="multilevel"/>
    <w:tmpl w:val="A5DA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1E804FF"/>
    <w:multiLevelType w:val="hybridMultilevel"/>
    <w:tmpl w:val="522274AA"/>
    <w:lvl w:ilvl="0" w:tplc="11AC66EC">
      <w:start w:val="1"/>
      <w:numFmt w:val="decimal"/>
      <w:pStyle w:val="Traktandum-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32179"/>
    <w:multiLevelType w:val="multilevel"/>
    <w:tmpl w:val="A81E0EA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color w:val="B81A32" w:themeColor="accent1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1C51F86"/>
    <w:multiLevelType w:val="multilevel"/>
    <w:tmpl w:val="0938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6C35AD3"/>
    <w:multiLevelType w:val="multilevel"/>
    <w:tmpl w:val="8DB4C8FC"/>
    <w:lvl w:ilvl="0">
      <w:start w:val="1"/>
      <w:numFmt w:val="bullet"/>
      <w:lvlText w:val="‒"/>
      <w:lvlJc w:val="left"/>
      <w:pPr>
        <w:ind w:left="284" w:hanging="284"/>
      </w:pPr>
      <w:rPr>
        <w:rFonts w:hint="default" w:ascii="Arial" w:hAnsi="Arial"/>
      </w:rPr>
    </w:lvl>
    <w:lvl w:ilvl="1">
      <w:start w:val="1"/>
      <w:numFmt w:val="bullet"/>
      <w:pStyle w:val="Bullet-List2"/>
      <w:lvlText w:val="‒"/>
      <w:lvlJc w:val="left"/>
      <w:pPr>
        <w:ind w:left="567" w:hanging="283"/>
      </w:pPr>
      <w:rPr>
        <w:rFonts w:hint="default" w:ascii="Arial" w:hAnsi="Arial"/>
      </w:rPr>
    </w:lvl>
    <w:lvl w:ilvl="2">
      <w:start w:val="1"/>
      <w:numFmt w:val="bullet"/>
      <w:lvlText w:val="•"/>
      <w:lvlJc w:val="left"/>
      <w:pPr>
        <w:ind w:left="851" w:hanging="284"/>
      </w:pPr>
      <w:rPr>
        <w:rFonts w:hint="default" w:ascii="Times New Roman" w:hAnsi="Times New Roman" w:cs="Times New Roman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9" w15:restartNumberingAfterBreak="0">
    <w:nsid w:val="47B36739"/>
    <w:multiLevelType w:val="hybridMultilevel"/>
    <w:tmpl w:val="7D940530"/>
    <w:lvl w:ilvl="0" w:tplc="6F8CC156">
      <w:start w:val="1"/>
      <w:numFmt w:val="decimal"/>
      <w:lvlText w:val="%1)"/>
      <w:lvlJc w:val="left"/>
      <w:pPr>
        <w:ind w:left="1020" w:hanging="360"/>
      </w:pPr>
    </w:lvl>
    <w:lvl w:ilvl="1" w:tplc="BC86EE3C">
      <w:start w:val="1"/>
      <w:numFmt w:val="decimal"/>
      <w:lvlText w:val="%2)"/>
      <w:lvlJc w:val="left"/>
      <w:pPr>
        <w:ind w:left="1020" w:hanging="360"/>
      </w:pPr>
    </w:lvl>
    <w:lvl w:ilvl="2" w:tplc="0DB40182">
      <w:start w:val="1"/>
      <w:numFmt w:val="decimal"/>
      <w:lvlText w:val="%3)"/>
      <w:lvlJc w:val="left"/>
      <w:pPr>
        <w:ind w:left="1020" w:hanging="360"/>
      </w:pPr>
    </w:lvl>
    <w:lvl w:ilvl="3" w:tplc="4E603E60">
      <w:start w:val="1"/>
      <w:numFmt w:val="decimal"/>
      <w:lvlText w:val="%4)"/>
      <w:lvlJc w:val="left"/>
      <w:pPr>
        <w:ind w:left="1020" w:hanging="360"/>
      </w:pPr>
    </w:lvl>
    <w:lvl w:ilvl="4" w:tplc="7E425126">
      <w:start w:val="1"/>
      <w:numFmt w:val="decimal"/>
      <w:lvlText w:val="%5)"/>
      <w:lvlJc w:val="left"/>
      <w:pPr>
        <w:ind w:left="1020" w:hanging="360"/>
      </w:pPr>
    </w:lvl>
    <w:lvl w:ilvl="5" w:tplc="A2FC4D88">
      <w:start w:val="1"/>
      <w:numFmt w:val="decimal"/>
      <w:lvlText w:val="%6)"/>
      <w:lvlJc w:val="left"/>
      <w:pPr>
        <w:ind w:left="1020" w:hanging="360"/>
      </w:pPr>
    </w:lvl>
    <w:lvl w:ilvl="6" w:tplc="E8A22EA0">
      <w:start w:val="1"/>
      <w:numFmt w:val="decimal"/>
      <w:lvlText w:val="%7)"/>
      <w:lvlJc w:val="left"/>
      <w:pPr>
        <w:ind w:left="1020" w:hanging="360"/>
      </w:pPr>
    </w:lvl>
    <w:lvl w:ilvl="7" w:tplc="16D41C30">
      <w:start w:val="1"/>
      <w:numFmt w:val="decimal"/>
      <w:lvlText w:val="%8)"/>
      <w:lvlJc w:val="left"/>
      <w:pPr>
        <w:ind w:left="1020" w:hanging="360"/>
      </w:pPr>
    </w:lvl>
    <w:lvl w:ilvl="8" w:tplc="C5F026B4">
      <w:start w:val="1"/>
      <w:numFmt w:val="decimal"/>
      <w:lvlText w:val="%9)"/>
      <w:lvlJc w:val="left"/>
      <w:pPr>
        <w:ind w:left="1020" w:hanging="360"/>
      </w:pPr>
    </w:lvl>
  </w:abstractNum>
  <w:abstractNum w:abstractNumId="10" w15:restartNumberingAfterBreak="0">
    <w:nsid w:val="4A137754"/>
    <w:multiLevelType w:val="multilevel"/>
    <w:tmpl w:val="6B92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04F3453"/>
    <w:multiLevelType w:val="multilevel"/>
    <w:tmpl w:val="064E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70E7286"/>
    <w:multiLevelType w:val="multilevel"/>
    <w:tmpl w:val="8FD8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hint="default" w:ascii="Wingdings" w:hAnsi="Wingdings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hint="default" w:ascii="HelveticaNeueLT Com 55 Roman" w:hAnsi="HelveticaNeueLT Com 55 Roman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hint="default" w:ascii="HelveticaNeueLT Com 55 Roman" w:hAnsi="HelveticaNeueLT Com 55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C9F1583"/>
    <w:multiLevelType w:val="multilevel"/>
    <w:tmpl w:val="EA48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D6C3E57"/>
    <w:multiLevelType w:val="multilevel"/>
    <w:tmpl w:val="BA38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5E813558"/>
    <w:multiLevelType w:val="multilevel"/>
    <w:tmpl w:val="4F82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64B364F4"/>
    <w:multiLevelType w:val="multilevel"/>
    <w:tmpl w:val="79EAA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2A4FFB"/>
    <w:multiLevelType w:val="multilevel"/>
    <w:tmpl w:val="186A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65A117AC"/>
    <w:multiLevelType w:val="multilevel"/>
    <w:tmpl w:val="D1BC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673E019C"/>
    <w:multiLevelType w:val="multilevel"/>
    <w:tmpl w:val="E33C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6AE06DE1"/>
    <w:multiLevelType w:val="multilevel"/>
    <w:tmpl w:val="35904390"/>
    <w:lvl w:ilvl="0">
      <w:start w:val="1"/>
      <w:numFmt w:val="bullet"/>
      <w:pStyle w:val="Bullet-List1"/>
      <w:lvlText w:val="‒"/>
      <w:lvlJc w:val="left"/>
      <w:pPr>
        <w:ind w:left="284" w:hanging="284"/>
      </w:pPr>
      <w:rPr>
        <w:rFonts w:hint="default" w:ascii="Arial" w:hAnsi="Arial"/>
      </w:rPr>
    </w:lvl>
    <w:lvl w:ilvl="1">
      <w:start w:val="1"/>
      <w:numFmt w:val="bullet"/>
      <w:lvlText w:val="–"/>
      <w:lvlJc w:val="left"/>
      <w:pPr>
        <w:ind w:left="567" w:hanging="283"/>
      </w:pPr>
      <w:rPr>
        <w:rFonts w:hint="default" w:cs="Times New Roman" w:asciiTheme="minorHAnsi" w:hAnsiTheme="minorHAnsi"/>
      </w:rPr>
    </w:lvl>
    <w:lvl w:ilvl="2">
      <w:start w:val="1"/>
      <w:numFmt w:val="bullet"/>
      <w:pStyle w:val="Bullet-List3"/>
      <w:lvlText w:val="•"/>
      <w:lvlJc w:val="left"/>
      <w:pPr>
        <w:ind w:left="851" w:hanging="284"/>
      </w:pPr>
      <w:rPr>
        <w:rFonts w:hint="default" w:ascii="Times New Roman" w:hAnsi="Times New Roman" w:cs="Times New Roman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2" w15:restartNumberingAfterBreak="0">
    <w:nsid w:val="6EA628E0"/>
    <w:multiLevelType w:val="multilevel"/>
    <w:tmpl w:val="9018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4">
    <w:abstractNumId w:val="23"/>
  </w:num>
  <w:num w:numId="1" w16cid:durableId="2002467186">
    <w:abstractNumId w:val="13"/>
  </w:num>
  <w:num w:numId="2" w16cid:durableId="291640940">
    <w:abstractNumId w:val="5"/>
  </w:num>
  <w:num w:numId="3" w16cid:durableId="147596868">
    <w:abstractNumId w:val="21"/>
  </w:num>
  <w:num w:numId="4" w16cid:durableId="1971935241">
    <w:abstractNumId w:val="8"/>
  </w:num>
  <w:num w:numId="5" w16cid:durableId="1711029884">
    <w:abstractNumId w:val="6"/>
  </w:num>
  <w:num w:numId="6" w16cid:durableId="346373721">
    <w:abstractNumId w:val="17"/>
  </w:num>
  <w:num w:numId="7" w16cid:durableId="274562085">
    <w:abstractNumId w:val="3"/>
  </w:num>
  <w:num w:numId="8" w16cid:durableId="878125780">
    <w:abstractNumId w:val="14"/>
  </w:num>
  <w:num w:numId="9" w16cid:durableId="303391133">
    <w:abstractNumId w:val="11"/>
  </w:num>
  <w:num w:numId="10" w16cid:durableId="340939036">
    <w:abstractNumId w:val="4"/>
  </w:num>
  <w:num w:numId="11" w16cid:durableId="1555195733">
    <w:abstractNumId w:val="0"/>
  </w:num>
  <w:num w:numId="12" w16cid:durableId="243495954">
    <w:abstractNumId w:val="19"/>
  </w:num>
  <w:num w:numId="13" w16cid:durableId="939872093">
    <w:abstractNumId w:val="15"/>
  </w:num>
  <w:num w:numId="14" w16cid:durableId="1096365572">
    <w:abstractNumId w:val="10"/>
  </w:num>
  <w:num w:numId="15" w16cid:durableId="403451577">
    <w:abstractNumId w:val="22"/>
  </w:num>
  <w:num w:numId="16" w16cid:durableId="1222398593">
    <w:abstractNumId w:val="18"/>
  </w:num>
  <w:num w:numId="17" w16cid:durableId="362638072">
    <w:abstractNumId w:val="1"/>
  </w:num>
  <w:num w:numId="18" w16cid:durableId="709113283">
    <w:abstractNumId w:val="16"/>
  </w:num>
  <w:num w:numId="19" w16cid:durableId="1621035242">
    <w:abstractNumId w:val="7"/>
  </w:num>
  <w:num w:numId="20" w16cid:durableId="1932077576">
    <w:abstractNumId w:val="12"/>
  </w:num>
  <w:num w:numId="21" w16cid:durableId="601376518">
    <w:abstractNumId w:val="2"/>
  </w:num>
  <w:num w:numId="22" w16cid:durableId="145169862">
    <w:abstractNumId w:val="20"/>
  </w:num>
  <w:num w:numId="23" w16cid:durableId="537667216">
    <w:abstractNumId w:val="9"/>
  </w:num>
  <w:numIdMacAtCleanup w:val="23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Otieno Christine">
    <w15:presenceInfo w15:providerId="AD" w15:userId="S::christine.otieno_usb.ch#ext#@unibe365.onmicrosoft.com::f885e54d-639a-448b-ad71-9098298d17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fr-FR" w:vendorID="64" w:dllVersion="0" w:nlCheck="1" w:checkStyle="0" w:appName="MSWord"/>
  <w:attachedTemplate r:id="rId1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517"/>
    <w:rsid w:val="00002530"/>
    <w:rsid w:val="00002978"/>
    <w:rsid w:val="00002A2A"/>
    <w:rsid w:val="00002D2A"/>
    <w:rsid w:val="00003E5C"/>
    <w:rsid w:val="00004F0D"/>
    <w:rsid w:val="000055B0"/>
    <w:rsid w:val="00005F94"/>
    <w:rsid w:val="00006AFB"/>
    <w:rsid w:val="00006B12"/>
    <w:rsid w:val="00006BBB"/>
    <w:rsid w:val="00006FDE"/>
    <w:rsid w:val="00007ECA"/>
    <w:rsid w:val="0001010F"/>
    <w:rsid w:val="0001237D"/>
    <w:rsid w:val="0001533F"/>
    <w:rsid w:val="000227DF"/>
    <w:rsid w:val="00024346"/>
    <w:rsid w:val="00024A69"/>
    <w:rsid w:val="00024CFC"/>
    <w:rsid w:val="000266B7"/>
    <w:rsid w:val="0002787C"/>
    <w:rsid w:val="000367CA"/>
    <w:rsid w:val="000376C1"/>
    <w:rsid w:val="000409C8"/>
    <w:rsid w:val="00040D6E"/>
    <w:rsid w:val="00041700"/>
    <w:rsid w:val="00042995"/>
    <w:rsid w:val="00043FB4"/>
    <w:rsid w:val="00044F0E"/>
    <w:rsid w:val="000450C9"/>
    <w:rsid w:val="000459D7"/>
    <w:rsid w:val="00046982"/>
    <w:rsid w:val="0004730F"/>
    <w:rsid w:val="00050492"/>
    <w:rsid w:val="00051A8C"/>
    <w:rsid w:val="000541D9"/>
    <w:rsid w:val="00054ECE"/>
    <w:rsid w:val="00055501"/>
    <w:rsid w:val="000556F5"/>
    <w:rsid w:val="00056743"/>
    <w:rsid w:val="00061398"/>
    <w:rsid w:val="000638E3"/>
    <w:rsid w:val="00063BC2"/>
    <w:rsid w:val="00064172"/>
    <w:rsid w:val="0006475B"/>
    <w:rsid w:val="00066ECD"/>
    <w:rsid w:val="000701F1"/>
    <w:rsid w:val="0007049E"/>
    <w:rsid w:val="00070F5E"/>
    <w:rsid w:val="00072D27"/>
    <w:rsid w:val="000740F8"/>
    <w:rsid w:val="00074D76"/>
    <w:rsid w:val="00074E2F"/>
    <w:rsid w:val="000751E7"/>
    <w:rsid w:val="00075EE7"/>
    <w:rsid w:val="0007621C"/>
    <w:rsid w:val="00077EFF"/>
    <w:rsid w:val="00090915"/>
    <w:rsid w:val="000911EA"/>
    <w:rsid w:val="00091BF5"/>
    <w:rsid w:val="00091CE3"/>
    <w:rsid w:val="00092BB6"/>
    <w:rsid w:val="00096E8E"/>
    <w:rsid w:val="000A0E2F"/>
    <w:rsid w:val="000A1649"/>
    <w:rsid w:val="000A180F"/>
    <w:rsid w:val="000A22B1"/>
    <w:rsid w:val="000A3E59"/>
    <w:rsid w:val="000A526B"/>
    <w:rsid w:val="000A540D"/>
    <w:rsid w:val="000A59D1"/>
    <w:rsid w:val="000A7B9E"/>
    <w:rsid w:val="000A7E3A"/>
    <w:rsid w:val="000B1088"/>
    <w:rsid w:val="000B2727"/>
    <w:rsid w:val="000B3747"/>
    <w:rsid w:val="000B595D"/>
    <w:rsid w:val="000B741B"/>
    <w:rsid w:val="000B7F7D"/>
    <w:rsid w:val="000C480C"/>
    <w:rsid w:val="000C49C1"/>
    <w:rsid w:val="000C67F8"/>
    <w:rsid w:val="000C732C"/>
    <w:rsid w:val="000D067C"/>
    <w:rsid w:val="000D1743"/>
    <w:rsid w:val="000D2766"/>
    <w:rsid w:val="000D4923"/>
    <w:rsid w:val="000D7DF2"/>
    <w:rsid w:val="000E02C1"/>
    <w:rsid w:val="000E1086"/>
    <w:rsid w:val="000E1206"/>
    <w:rsid w:val="000E1EAD"/>
    <w:rsid w:val="000E55BD"/>
    <w:rsid w:val="000E756F"/>
    <w:rsid w:val="000F09F7"/>
    <w:rsid w:val="000F131F"/>
    <w:rsid w:val="000F1C33"/>
    <w:rsid w:val="000F20DD"/>
    <w:rsid w:val="000F30F8"/>
    <w:rsid w:val="000F5F90"/>
    <w:rsid w:val="00105991"/>
    <w:rsid w:val="00105A8D"/>
    <w:rsid w:val="00106688"/>
    <w:rsid w:val="00111994"/>
    <w:rsid w:val="00113405"/>
    <w:rsid w:val="001134C7"/>
    <w:rsid w:val="00113CB8"/>
    <w:rsid w:val="00114BA4"/>
    <w:rsid w:val="00117712"/>
    <w:rsid w:val="00120332"/>
    <w:rsid w:val="0012151C"/>
    <w:rsid w:val="00124B89"/>
    <w:rsid w:val="00126FBA"/>
    <w:rsid w:val="00130A56"/>
    <w:rsid w:val="00131CA7"/>
    <w:rsid w:val="00131F9C"/>
    <w:rsid w:val="00132ABD"/>
    <w:rsid w:val="00134B06"/>
    <w:rsid w:val="00136B12"/>
    <w:rsid w:val="001375AB"/>
    <w:rsid w:val="00137F33"/>
    <w:rsid w:val="0014220E"/>
    <w:rsid w:val="001423DE"/>
    <w:rsid w:val="00142C62"/>
    <w:rsid w:val="00144122"/>
    <w:rsid w:val="00144789"/>
    <w:rsid w:val="00145362"/>
    <w:rsid w:val="00145E45"/>
    <w:rsid w:val="001513AD"/>
    <w:rsid w:val="00154315"/>
    <w:rsid w:val="00154677"/>
    <w:rsid w:val="0015577B"/>
    <w:rsid w:val="001570B9"/>
    <w:rsid w:val="00157B33"/>
    <w:rsid w:val="00161515"/>
    <w:rsid w:val="00161706"/>
    <w:rsid w:val="001626A5"/>
    <w:rsid w:val="00162778"/>
    <w:rsid w:val="00162790"/>
    <w:rsid w:val="001649B8"/>
    <w:rsid w:val="00165C27"/>
    <w:rsid w:val="00166D78"/>
    <w:rsid w:val="00167916"/>
    <w:rsid w:val="00170719"/>
    <w:rsid w:val="00172697"/>
    <w:rsid w:val="001739D7"/>
    <w:rsid w:val="00176CF5"/>
    <w:rsid w:val="001829F1"/>
    <w:rsid w:val="00183390"/>
    <w:rsid w:val="001839AE"/>
    <w:rsid w:val="0018489F"/>
    <w:rsid w:val="00186E85"/>
    <w:rsid w:val="001913B1"/>
    <w:rsid w:val="00191C60"/>
    <w:rsid w:val="001A03DF"/>
    <w:rsid w:val="001A0721"/>
    <w:rsid w:val="001A32E2"/>
    <w:rsid w:val="001A689C"/>
    <w:rsid w:val="001A784A"/>
    <w:rsid w:val="001B17D6"/>
    <w:rsid w:val="001B2C3F"/>
    <w:rsid w:val="001B4941"/>
    <w:rsid w:val="001B5EFF"/>
    <w:rsid w:val="001B6BDB"/>
    <w:rsid w:val="001C42CF"/>
    <w:rsid w:val="001C5072"/>
    <w:rsid w:val="001C61D2"/>
    <w:rsid w:val="001D0342"/>
    <w:rsid w:val="001D110B"/>
    <w:rsid w:val="001D1E46"/>
    <w:rsid w:val="001D2884"/>
    <w:rsid w:val="001D5A1B"/>
    <w:rsid w:val="001D68E8"/>
    <w:rsid w:val="001D737A"/>
    <w:rsid w:val="001D7A5A"/>
    <w:rsid w:val="001D7BB0"/>
    <w:rsid w:val="001D7DE5"/>
    <w:rsid w:val="001E2F79"/>
    <w:rsid w:val="001E642F"/>
    <w:rsid w:val="001F2EA0"/>
    <w:rsid w:val="001F4A7E"/>
    <w:rsid w:val="001F4B8C"/>
    <w:rsid w:val="001F55F4"/>
    <w:rsid w:val="001F5FA8"/>
    <w:rsid w:val="001F7798"/>
    <w:rsid w:val="00202D11"/>
    <w:rsid w:val="00202E9C"/>
    <w:rsid w:val="00203038"/>
    <w:rsid w:val="00204A5E"/>
    <w:rsid w:val="00204B4A"/>
    <w:rsid w:val="002055E7"/>
    <w:rsid w:val="00207BC2"/>
    <w:rsid w:val="002105CF"/>
    <w:rsid w:val="0021085B"/>
    <w:rsid w:val="00211B42"/>
    <w:rsid w:val="00212AF7"/>
    <w:rsid w:val="00216284"/>
    <w:rsid w:val="00217685"/>
    <w:rsid w:val="00220410"/>
    <w:rsid w:val="002209C7"/>
    <w:rsid w:val="002215DE"/>
    <w:rsid w:val="00222ABF"/>
    <w:rsid w:val="00222AF9"/>
    <w:rsid w:val="00224F59"/>
    <w:rsid w:val="0023186C"/>
    <w:rsid w:val="0023205B"/>
    <w:rsid w:val="00234A1B"/>
    <w:rsid w:val="00241F2C"/>
    <w:rsid w:val="00244893"/>
    <w:rsid w:val="00244B84"/>
    <w:rsid w:val="00247657"/>
    <w:rsid w:val="0025113F"/>
    <w:rsid w:val="00255354"/>
    <w:rsid w:val="0025644A"/>
    <w:rsid w:val="00256559"/>
    <w:rsid w:val="00257238"/>
    <w:rsid w:val="0025754D"/>
    <w:rsid w:val="00257FFD"/>
    <w:rsid w:val="00262811"/>
    <w:rsid w:val="002642AD"/>
    <w:rsid w:val="0026529B"/>
    <w:rsid w:val="00267444"/>
    <w:rsid w:val="00267F71"/>
    <w:rsid w:val="00271FAA"/>
    <w:rsid w:val="002774EC"/>
    <w:rsid w:val="00277892"/>
    <w:rsid w:val="002811AD"/>
    <w:rsid w:val="00281236"/>
    <w:rsid w:val="002826AC"/>
    <w:rsid w:val="00283DD7"/>
    <w:rsid w:val="0028488C"/>
    <w:rsid w:val="00284E88"/>
    <w:rsid w:val="00285270"/>
    <w:rsid w:val="0028736D"/>
    <w:rsid w:val="00287C1A"/>
    <w:rsid w:val="0029067C"/>
    <w:rsid w:val="00290E37"/>
    <w:rsid w:val="002929A3"/>
    <w:rsid w:val="0029387E"/>
    <w:rsid w:val="00294890"/>
    <w:rsid w:val="0029508D"/>
    <w:rsid w:val="00297050"/>
    <w:rsid w:val="002A166B"/>
    <w:rsid w:val="002A1BEF"/>
    <w:rsid w:val="002A3167"/>
    <w:rsid w:val="002B074C"/>
    <w:rsid w:val="002B07B5"/>
    <w:rsid w:val="002B0A9C"/>
    <w:rsid w:val="002B1093"/>
    <w:rsid w:val="002B2C05"/>
    <w:rsid w:val="002B3FCC"/>
    <w:rsid w:val="002B595F"/>
    <w:rsid w:val="002B6B99"/>
    <w:rsid w:val="002B70A7"/>
    <w:rsid w:val="002B7738"/>
    <w:rsid w:val="002C13D0"/>
    <w:rsid w:val="002C3A39"/>
    <w:rsid w:val="002C4129"/>
    <w:rsid w:val="002C4920"/>
    <w:rsid w:val="002C5999"/>
    <w:rsid w:val="002C6B0F"/>
    <w:rsid w:val="002D1433"/>
    <w:rsid w:val="002D2880"/>
    <w:rsid w:val="002D38AE"/>
    <w:rsid w:val="002D39D8"/>
    <w:rsid w:val="002D3C49"/>
    <w:rsid w:val="002D57DA"/>
    <w:rsid w:val="002D6C32"/>
    <w:rsid w:val="002D7CB3"/>
    <w:rsid w:val="002E3E7D"/>
    <w:rsid w:val="002E4BA5"/>
    <w:rsid w:val="002E528A"/>
    <w:rsid w:val="002E7A93"/>
    <w:rsid w:val="002F0198"/>
    <w:rsid w:val="002F06AA"/>
    <w:rsid w:val="002F4669"/>
    <w:rsid w:val="002F570D"/>
    <w:rsid w:val="002F58FC"/>
    <w:rsid w:val="002F5DA9"/>
    <w:rsid w:val="003005C7"/>
    <w:rsid w:val="00301D72"/>
    <w:rsid w:val="003023A0"/>
    <w:rsid w:val="00304367"/>
    <w:rsid w:val="00305F0D"/>
    <w:rsid w:val="003066E1"/>
    <w:rsid w:val="00314828"/>
    <w:rsid w:val="00315E1C"/>
    <w:rsid w:val="003203EA"/>
    <w:rsid w:val="003211C9"/>
    <w:rsid w:val="00322269"/>
    <w:rsid w:val="0032266D"/>
    <w:rsid w:val="0032330D"/>
    <w:rsid w:val="00326366"/>
    <w:rsid w:val="003266E2"/>
    <w:rsid w:val="0032675E"/>
    <w:rsid w:val="00326F91"/>
    <w:rsid w:val="003270F8"/>
    <w:rsid w:val="0033199D"/>
    <w:rsid w:val="00333A1B"/>
    <w:rsid w:val="00334500"/>
    <w:rsid w:val="003347E0"/>
    <w:rsid w:val="003354F9"/>
    <w:rsid w:val="00335702"/>
    <w:rsid w:val="0033702A"/>
    <w:rsid w:val="00337CAF"/>
    <w:rsid w:val="00340FB4"/>
    <w:rsid w:val="00341950"/>
    <w:rsid w:val="0034264B"/>
    <w:rsid w:val="00344C6E"/>
    <w:rsid w:val="00350B47"/>
    <w:rsid w:val="003514EE"/>
    <w:rsid w:val="00351B81"/>
    <w:rsid w:val="00352327"/>
    <w:rsid w:val="003525BE"/>
    <w:rsid w:val="00353309"/>
    <w:rsid w:val="003538BD"/>
    <w:rsid w:val="00353D13"/>
    <w:rsid w:val="00355B31"/>
    <w:rsid w:val="0036169F"/>
    <w:rsid w:val="003632F8"/>
    <w:rsid w:val="0036378A"/>
    <w:rsid w:val="00364EE3"/>
    <w:rsid w:val="00370CFF"/>
    <w:rsid w:val="00372F4F"/>
    <w:rsid w:val="003748A7"/>
    <w:rsid w:val="00375834"/>
    <w:rsid w:val="00381CF8"/>
    <w:rsid w:val="00381EF6"/>
    <w:rsid w:val="00383595"/>
    <w:rsid w:val="00383814"/>
    <w:rsid w:val="0038436D"/>
    <w:rsid w:val="00385A64"/>
    <w:rsid w:val="00386C80"/>
    <w:rsid w:val="0038714D"/>
    <w:rsid w:val="00387DD0"/>
    <w:rsid w:val="00387E86"/>
    <w:rsid w:val="003924D1"/>
    <w:rsid w:val="003940C9"/>
    <w:rsid w:val="0039540F"/>
    <w:rsid w:val="00395715"/>
    <w:rsid w:val="00395794"/>
    <w:rsid w:val="00395A4A"/>
    <w:rsid w:val="00395CE5"/>
    <w:rsid w:val="0039734D"/>
    <w:rsid w:val="003A1AB5"/>
    <w:rsid w:val="003A1EE0"/>
    <w:rsid w:val="003A21A3"/>
    <w:rsid w:val="003A2FDF"/>
    <w:rsid w:val="003A3DE8"/>
    <w:rsid w:val="003A4F1C"/>
    <w:rsid w:val="003A7B11"/>
    <w:rsid w:val="003B092B"/>
    <w:rsid w:val="003B5B6F"/>
    <w:rsid w:val="003B634D"/>
    <w:rsid w:val="003B6C87"/>
    <w:rsid w:val="003B773B"/>
    <w:rsid w:val="003C02BA"/>
    <w:rsid w:val="003C2DA4"/>
    <w:rsid w:val="003C3046"/>
    <w:rsid w:val="003C3235"/>
    <w:rsid w:val="003C3869"/>
    <w:rsid w:val="003C38DE"/>
    <w:rsid w:val="003C4B99"/>
    <w:rsid w:val="003C4E33"/>
    <w:rsid w:val="003C6516"/>
    <w:rsid w:val="003C69BF"/>
    <w:rsid w:val="003D05EA"/>
    <w:rsid w:val="003D0FAA"/>
    <w:rsid w:val="003D11A6"/>
    <w:rsid w:val="003D39F8"/>
    <w:rsid w:val="003D421F"/>
    <w:rsid w:val="003E03F7"/>
    <w:rsid w:val="003E0BE7"/>
    <w:rsid w:val="003E2DAD"/>
    <w:rsid w:val="003E2EE7"/>
    <w:rsid w:val="003E41A2"/>
    <w:rsid w:val="003E7AF6"/>
    <w:rsid w:val="003F15C2"/>
    <w:rsid w:val="003F1A56"/>
    <w:rsid w:val="003F218E"/>
    <w:rsid w:val="003F224B"/>
    <w:rsid w:val="003F31BF"/>
    <w:rsid w:val="003F4804"/>
    <w:rsid w:val="003F53C9"/>
    <w:rsid w:val="003F59D5"/>
    <w:rsid w:val="00402B13"/>
    <w:rsid w:val="00403C08"/>
    <w:rsid w:val="00404478"/>
    <w:rsid w:val="0040715B"/>
    <w:rsid w:val="004072DC"/>
    <w:rsid w:val="004112C9"/>
    <w:rsid w:val="004114B0"/>
    <w:rsid w:val="00412E6B"/>
    <w:rsid w:val="00413422"/>
    <w:rsid w:val="00413B51"/>
    <w:rsid w:val="00415B54"/>
    <w:rsid w:val="00415CBD"/>
    <w:rsid w:val="00417E8D"/>
    <w:rsid w:val="00420E68"/>
    <w:rsid w:val="00421DB6"/>
    <w:rsid w:val="00422A68"/>
    <w:rsid w:val="00423D05"/>
    <w:rsid w:val="004248CC"/>
    <w:rsid w:val="00425B14"/>
    <w:rsid w:val="00426D62"/>
    <w:rsid w:val="004309D5"/>
    <w:rsid w:val="00430F1E"/>
    <w:rsid w:val="004321B1"/>
    <w:rsid w:val="004330E6"/>
    <w:rsid w:val="00433F11"/>
    <w:rsid w:val="004340D4"/>
    <w:rsid w:val="00434911"/>
    <w:rsid w:val="00435A80"/>
    <w:rsid w:val="004413BF"/>
    <w:rsid w:val="00441605"/>
    <w:rsid w:val="00443E66"/>
    <w:rsid w:val="004456F8"/>
    <w:rsid w:val="0044786A"/>
    <w:rsid w:val="00447C0D"/>
    <w:rsid w:val="00450DA1"/>
    <w:rsid w:val="00450DE6"/>
    <w:rsid w:val="00451D35"/>
    <w:rsid w:val="00452345"/>
    <w:rsid w:val="004523E0"/>
    <w:rsid w:val="0046072A"/>
    <w:rsid w:val="00460C13"/>
    <w:rsid w:val="004627E4"/>
    <w:rsid w:val="004630AB"/>
    <w:rsid w:val="00463F55"/>
    <w:rsid w:val="00464421"/>
    <w:rsid w:val="00466FCC"/>
    <w:rsid w:val="00470C63"/>
    <w:rsid w:val="00471166"/>
    <w:rsid w:val="00471509"/>
    <w:rsid w:val="00471594"/>
    <w:rsid w:val="004730E6"/>
    <w:rsid w:val="004754CC"/>
    <w:rsid w:val="004756BB"/>
    <w:rsid w:val="00476076"/>
    <w:rsid w:val="00480520"/>
    <w:rsid w:val="004826CA"/>
    <w:rsid w:val="00482920"/>
    <w:rsid w:val="00483AFB"/>
    <w:rsid w:val="00483F68"/>
    <w:rsid w:val="00483FEB"/>
    <w:rsid w:val="00484FF1"/>
    <w:rsid w:val="00485A29"/>
    <w:rsid w:val="0048650C"/>
    <w:rsid w:val="00486DBB"/>
    <w:rsid w:val="00490CA3"/>
    <w:rsid w:val="004913A7"/>
    <w:rsid w:val="00491E54"/>
    <w:rsid w:val="00491FEF"/>
    <w:rsid w:val="00492EC0"/>
    <w:rsid w:val="00494FD7"/>
    <w:rsid w:val="00497953"/>
    <w:rsid w:val="004A039B"/>
    <w:rsid w:val="004A03C5"/>
    <w:rsid w:val="004A3D7E"/>
    <w:rsid w:val="004A3EC7"/>
    <w:rsid w:val="004B0FDB"/>
    <w:rsid w:val="004B1AEF"/>
    <w:rsid w:val="004B2055"/>
    <w:rsid w:val="004B332C"/>
    <w:rsid w:val="004B6660"/>
    <w:rsid w:val="004B6C3B"/>
    <w:rsid w:val="004C22E7"/>
    <w:rsid w:val="004D0F2F"/>
    <w:rsid w:val="004D115D"/>
    <w:rsid w:val="004D179F"/>
    <w:rsid w:val="004D23E9"/>
    <w:rsid w:val="004D51B6"/>
    <w:rsid w:val="004D6A7B"/>
    <w:rsid w:val="004D7304"/>
    <w:rsid w:val="004D7ADC"/>
    <w:rsid w:val="004E163E"/>
    <w:rsid w:val="004E3C60"/>
    <w:rsid w:val="004E3FEF"/>
    <w:rsid w:val="004E7D45"/>
    <w:rsid w:val="004F0012"/>
    <w:rsid w:val="004F083E"/>
    <w:rsid w:val="004F280F"/>
    <w:rsid w:val="004F2896"/>
    <w:rsid w:val="004F4236"/>
    <w:rsid w:val="004F4AD5"/>
    <w:rsid w:val="00500294"/>
    <w:rsid w:val="00501077"/>
    <w:rsid w:val="00501919"/>
    <w:rsid w:val="0050253B"/>
    <w:rsid w:val="00505164"/>
    <w:rsid w:val="00506E24"/>
    <w:rsid w:val="00510106"/>
    <w:rsid w:val="005105B2"/>
    <w:rsid w:val="00510FF6"/>
    <w:rsid w:val="00513188"/>
    <w:rsid w:val="005144A0"/>
    <w:rsid w:val="00515EB4"/>
    <w:rsid w:val="0051657B"/>
    <w:rsid w:val="0051712C"/>
    <w:rsid w:val="00520413"/>
    <w:rsid w:val="00520764"/>
    <w:rsid w:val="00523C46"/>
    <w:rsid w:val="00524D64"/>
    <w:rsid w:val="005254EC"/>
    <w:rsid w:val="005257C8"/>
    <w:rsid w:val="00526C93"/>
    <w:rsid w:val="005273F4"/>
    <w:rsid w:val="00530050"/>
    <w:rsid w:val="005320F9"/>
    <w:rsid w:val="00533CAF"/>
    <w:rsid w:val="00535A59"/>
    <w:rsid w:val="00535EA2"/>
    <w:rsid w:val="0053687C"/>
    <w:rsid w:val="005372BE"/>
    <w:rsid w:val="00537410"/>
    <w:rsid w:val="00537E17"/>
    <w:rsid w:val="005407E5"/>
    <w:rsid w:val="00544E1F"/>
    <w:rsid w:val="00547BFE"/>
    <w:rsid w:val="0055156A"/>
    <w:rsid w:val="00552A0F"/>
    <w:rsid w:val="00554AE2"/>
    <w:rsid w:val="00555B7E"/>
    <w:rsid w:val="0055673F"/>
    <w:rsid w:val="0056491A"/>
    <w:rsid w:val="00564A84"/>
    <w:rsid w:val="00564EBF"/>
    <w:rsid w:val="00565C67"/>
    <w:rsid w:val="00565D34"/>
    <w:rsid w:val="00567BEC"/>
    <w:rsid w:val="00570BBE"/>
    <w:rsid w:val="00573DDD"/>
    <w:rsid w:val="005751D8"/>
    <w:rsid w:val="005760A9"/>
    <w:rsid w:val="00576836"/>
    <w:rsid w:val="00576D94"/>
    <w:rsid w:val="00577D71"/>
    <w:rsid w:val="005811D1"/>
    <w:rsid w:val="00581DE7"/>
    <w:rsid w:val="00583077"/>
    <w:rsid w:val="00583933"/>
    <w:rsid w:val="005842C5"/>
    <w:rsid w:val="0058453A"/>
    <w:rsid w:val="00584808"/>
    <w:rsid w:val="005856C2"/>
    <w:rsid w:val="00586223"/>
    <w:rsid w:val="005910E1"/>
    <w:rsid w:val="00591832"/>
    <w:rsid w:val="00592841"/>
    <w:rsid w:val="0059378B"/>
    <w:rsid w:val="005938DB"/>
    <w:rsid w:val="0059393A"/>
    <w:rsid w:val="005959C8"/>
    <w:rsid w:val="005A0F68"/>
    <w:rsid w:val="005A1B35"/>
    <w:rsid w:val="005A1BDE"/>
    <w:rsid w:val="005A2362"/>
    <w:rsid w:val="005A4905"/>
    <w:rsid w:val="005A539C"/>
    <w:rsid w:val="005B0494"/>
    <w:rsid w:val="005B0804"/>
    <w:rsid w:val="005B4167"/>
    <w:rsid w:val="005B4DEC"/>
    <w:rsid w:val="005B4E3F"/>
    <w:rsid w:val="005B7A6C"/>
    <w:rsid w:val="005C129B"/>
    <w:rsid w:val="005C2D16"/>
    <w:rsid w:val="005C3A04"/>
    <w:rsid w:val="005C3D2F"/>
    <w:rsid w:val="005C40B0"/>
    <w:rsid w:val="005C6148"/>
    <w:rsid w:val="005C7BF7"/>
    <w:rsid w:val="005D022E"/>
    <w:rsid w:val="005D1012"/>
    <w:rsid w:val="005D1B10"/>
    <w:rsid w:val="005D3063"/>
    <w:rsid w:val="005D70D9"/>
    <w:rsid w:val="005E0649"/>
    <w:rsid w:val="005E0792"/>
    <w:rsid w:val="005E0C22"/>
    <w:rsid w:val="005E2F03"/>
    <w:rsid w:val="005E39B9"/>
    <w:rsid w:val="005E4DC8"/>
    <w:rsid w:val="005E5668"/>
    <w:rsid w:val="005E61F5"/>
    <w:rsid w:val="005E63BF"/>
    <w:rsid w:val="005E63F2"/>
    <w:rsid w:val="005E74EC"/>
    <w:rsid w:val="005F0261"/>
    <w:rsid w:val="005F0410"/>
    <w:rsid w:val="005F04F4"/>
    <w:rsid w:val="005F1253"/>
    <w:rsid w:val="005F1C33"/>
    <w:rsid w:val="005F27C5"/>
    <w:rsid w:val="005F72A3"/>
    <w:rsid w:val="00600305"/>
    <w:rsid w:val="00600FE6"/>
    <w:rsid w:val="00602256"/>
    <w:rsid w:val="006044D5"/>
    <w:rsid w:val="00604956"/>
    <w:rsid w:val="00605BA9"/>
    <w:rsid w:val="00606044"/>
    <w:rsid w:val="006074EF"/>
    <w:rsid w:val="006141A3"/>
    <w:rsid w:val="0061454E"/>
    <w:rsid w:val="00614A9B"/>
    <w:rsid w:val="006156B5"/>
    <w:rsid w:val="006178C3"/>
    <w:rsid w:val="00617C51"/>
    <w:rsid w:val="006210B3"/>
    <w:rsid w:val="00621CA9"/>
    <w:rsid w:val="00622DCE"/>
    <w:rsid w:val="00622FDC"/>
    <w:rsid w:val="006239F6"/>
    <w:rsid w:val="0062454C"/>
    <w:rsid w:val="00624C0F"/>
    <w:rsid w:val="00626EFB"/>
    <w:rsid w:val="00627272"/>
    <w:rsid w:val="006326F7"/>
    <w:rsid w:val="00632C1A"/>
    <w:rsid w:val="00634DD9"/>
    <w:rsid w:val="0063668E"/>
    <w:rsid w:val="006374EB"/>
    <w:rsid w:val="00640EA8"/>
    <w:rsid w:val="006423A6"/>
    <w:rsid w:val="006424B7"/>
    <w:rsid w:val="00642B2F"/>
    <w:rsid w:val="00642F26"/>
    <w:rsid w:val="00643232"/>
    <w:rsid w:val="00643470"/>
    <w:rsid w:val="00645CC0"/>
    <w:rsid w:val="006508C0"/>
    <w:rsid w:val="00650E9C"/>
    <w:rsid w:val="0065260C"/>
    <w:rsid w:val="0065274C"/>
    <w:rsid w:val="00655437"/>
    <w:rsid w:val="00655B2C"/>
    <w:rsid w:val="006561F6"/>
    <w:rsid w:val="00656285"/>
    <w:rsid w:val="00656EA3"/>
    <w:rsid w:val="006570BE"/>
    <w:rsid w:val="00657221"/>
    <w:rsid w:val="006604DD"/>
    <w:rsid w:val="00660E46"/>
    <w:rsid w:val="00662BED"/>
    <w:rsid w:val="00662C8B"/>
    <w:rsid w:val="00663229"/>
    <w:rsid w:val="00665FDE"/>
    <w:rsid w:val="00670DF7"/>
    <w:rsid w:val="0067113D"/>
    <w:rsid w:val="00674977"/>
    <w:rsid w:val="00677540"/>
    <w:rsid w:val="00677583"/>
    <w:rsid w:val="006803B2"/>
    <w:rsid w:val="0068078E"/>
    <w:rsid w:val="00682737"/>
    <w:rsid w:val="00683460"/>
    <w:rsid w:val="00686D14"/>
    <w:rsid w:val="00687A38"/>
    <w:rsid w:val="00687ED7"/>
    <w:rsid w:val="0069390F"/>
    <w:rsid w:val="0069437C"/>
    <w:rsid w:val="00697D47"/>
    <w:rsid w:val="006A0372"/>
    <w:rsid w:val="006A0882"/>
    <w:rsid w:val="006A2E7A"/>
    <w:rsid w:val="006A3160"/>
    <w:rsid w:val="006A7BFC"/>
    <w:rsid w:val="006B052D"/>
    <w:rsid w:val="006B057D"/>
    <w:rsid w:val="006B65B4"/>
    <w:rsid w:val="006C4349"/>
    <w:rsid w:val="006C6C9A"/>
    <w:rsid w:val="006C6C9C"/>
    <w:rsid w:val="006C7674"/>
    <w:rsid w:val="006D065B"/>
    <w:rsid w:val="006D0B2D"/>
    <w:rsid w:val="006D1706"/>
    <w:rsid w:val="006D52D9"/>
    <w:rsid w:val="006D54D0"/>
    <w:rsid w:val="006D64CE"/>
    <w:rsid w:val="006D6DCE"/>
    <w:rsid w:val="006E0A98"/>
    <w:rsid w:val="006E0B86"/>
    <w:rsid w:val="006E0F4E"/>
    <w:rsid w:val="006E1FB2"/>
    <w:rsid w:val="006E215F"/>
    <w:rsid w:val="006E243A"/>
    <w:rsid w:val="006E261E"/>
    <w:rsid w:val="006E33BF"/>
    <w:rsid w:val="006E3CDD"/>
    <w:rsid w:val="006E4A47"/>
    <w:rsid w:val="006E7A3C"/>
    <w:rsid w:val="006F0021"/>
    <w:rsid w:val="006F0345"/>
    <w:rsid w:val="006F0469"/>
    <w:rsid w:val="006F40E0"/>
    <w:rsid w:val="006F6E56"/>
    <w:rsid w:val="006F7E8E"/>
    <w:rsid w:val="007014B5"/>
    <w:rsid w:val="00702B41"/>
    <w:rsid w:val="00705076"/>
    <w:rsid w:val="007051B0"/>
    <w:rsid w:val="007057F3"/>
    <w:rsid w:val="00705F69"/>
    <w:rsid w:val="00706118"/>
    <w:rsid w:val="00711147"/>
    <w:rsid w:val="00712BBA"/>
    <w:rsid w:val="007139C3"/>
    <w:rsid w:val="007143A1"/>
    <w:rsid w:val="0071795B"/>
    <w:rsid w:val="00720B1A"/>
    <w:rsid w:val="00721C15"/>
    <w:rsid w:val="00722233"/>
    <w:rsid w:val="00722469"/>
    <w:rsid w:val="00722B9D"/>
    <w:rsid w:val="00723E08"/>
    <w:rsid w:val="007277E3"/>
    <w:rsid w:val="007279A0"/>
    <w:rsid w:val="00731517"/>
    <w:rsid w:val="00731560"/>
    <w:rsid w:val="00731A17"/>
    <w:rsid w:val="00731E6F"/>
    <w:rsid w:val="00732666"/>
    <w:rsid w:val="00734458"/>
    <w:rsid w:val="00735130"/>
    <w:rsid w:val="007360D4"/>
    <w:rsid w:val="00736821"/>
    <w:rsid w:val="00736844"/>
    <w:rsid w:val="00737FC8"/>
    <w:rsid w:val="00740BE1"/>
    <w:rsid w:val="0074112A"/>
    <w:rsid w:val="0074190E"/>
    <w:rsid w:val="007419CF"/>
    <w:rsid w:val="00743A73"/>
    <w:rsid w:val="0074487E"/>
    <w:rsid w:val="00746AAC"/>
    <w:rsid w:val="00747C23"/>
    <w:rsid w:val="007510DF"/>
    <w:rsid w:val="00752D8C"/>
    <w:rsid w:val="00755862"/>
    <w:rsid w:val="00756A78"/>
    <w:rsid w:val="00756ACD"/>
    <w:rsid w:val="00757D01"/>
    <w:rsid w:val="007604A7"/>
    <w:rsid w:val="0076139F"/>
    <w:rsid w:val="0076140B"/>
    <w:rsid w:val="007617E7"/>
    <w:rsid w:val="00764B6B"/>
    <w:rsid w:val="0076576D"/>
    <w:rsid w:val="00765FAA"/>
    <w:rsid w:val="00766B52"/>
    <w:rsid w:val="00767BBF"/>
    <w:rsid w:val="00770E64"/>
    <w:rsid w:val="00771923"/>
    <w:rsid w:val="00774E70"/>
    <w:rsid w:val="00775B03"/>
    <w:rsid w:val="00777655"/>
    <w:rsid w:val="00781557"/>
    <w:rsid w:val="00782C43"/>
    <w:rsid w:val="00782D57"/>
    <w:rsid w:val="007832B8"/>
    <w:rsid w:val="00792CE8"/>
    <w:rsid w:val="007931B9"/>
    <w:rsid w:val="00793753"/>
    <w:rsid w:val="00794232"/>
    <w:rsid w:val="00794822"/>
    <w:rsid w:val="007965CD"/>
    <w:rsid w:val="007966FB"/>
    <w:rsid w:val="00796CEE"/>
    <w:rsid w:val="007A1BD4"/>
    <w:rsid w:val="007A2229"/>
    <w:rsid w:val="007A26AD"/>
    <w:rsid w:val="007A2797"/>
    <w:rsid w:val="007A2CEB"/>
    <w:rsid w:val="007A4585"/>
    <w:rsid w:val="007B166A"/>
    <w:rsid w:val="007B1C22"/>
    <w:rsid w:val="007B205E"/>
    <w:rsid w:val="007B38A8"/>
    <w:rsid w:val="007B4A52"/>
    <w:rsid w:val="007B54E4"/>
    <w:rsid w:val="007C0962"/>
    <w:rsid w:val="007C0B2A"/>
    <w:rsid w:val="007C139F"/>
    <w:rsid w:val="007C1F07"/>
    <w:rsid w:val="007C4286"/>
    <w:rsid w:val="007C442B"/>
    <w:rsid w:val="007C67FF"/>
    <w:rsid w:val="007C6BC8"/>
    <w:rsid w:val="007D4196"/>
    <w:rsid w:val="007D6F8B"/>
    <w:rsid w:val="007E308D"/>
    <w:rsid w:val="007E3A8B"/>
    <w:rsid w:val="007E3CDB"/>
    <w:rsid w:val="007E497E"/>
    <w:rsid w:val="007E6309"/>
    <w:rsid w:val="007E74C0"/>
    <w:rsid w:val="007F33B1"/>
    <w:rsid w:val="007F3576"/>
    <w:rsid w:val="007F42FC"/>
    <w:rsid w:val="007F4735"/>
    <w:rsid w:val="007F55F4"/>
    <w:rsid w:val="007F6BD0"/>
    <w:rsid w:val="007F7BA9"/>
    <w:rsid w:val="008014B7"/>
    <w:rsid w:val="00802515"/>
    <w:rsid w:val="00802E1D"/>
    <w:rsid w:val="0080385A"/>
    <w:rsid w:val="008069CF"/>
    <w:rsid w:val="00810AD2"/>
    <w:rsid w:val="008113EB"/>
    <w:rsid w:val="008117BB"/>
    <w:rsid w:val="00811878"/>
    <w:rsid w:val="00812395"/>
    <w:rsid w:val="00813D9B"/>
    <w:rsid w:val="00823927"/>
    <w:rsid w:val="008264EB"/>
    <w:rsid w:val="00827573"/>
    <w:rsid w:val="0082764A"/>
    <w:rsid w:val="00827C77"/>
    <w:rsid w:val="00830EBA"/>
    <w:rsid w:val="00831494"/>
    <w:rsid w:val="008316C6"/>
    <w:rsid w:val="008342DD"/>
    <w:rsid w:val="008352B0"/>
    <w:rsid w:val="00837540"/>
    <w:rsid w:val="00840A26"/>
    <w:rsid w:val="00841A3D"/>
    <w:rsid w:val="00841B44"/>
    <w:rsid w:val="0084236B"/>
    <w:rsid w:val="0084392B"/>
    <w:rsid w:val="00843D9E"/>
    <w:rsid w:val="00844829"/>
    <w:rsid w:val="00846320"/>
    <w:rsid w:val="008472D7"/>
    <w:rsid w:val="0084BB99"/>
    <w:rsid w:val="0085016A"/>
    <w:rsid w:val="00851011"/>
    <w:rsid w:val="0085154C"/>
    <w:rsid w:val="008538C6"/>
    <w:rsid w:val="0085493D"/>
    <w:rsid w:val="00855830"/>
    <w:rsid w:val="0085766F"/>
    <w:rsid w:val="00860D65"/>
    <w:rsid w:val="008619F2"/>
    <w:rsid w:val="00863A99"/>
    <w:rsid w:val="008657C8"/>
    <w:rsid w:val="008673ED"/>
    <w:rsid w:val="00870017"/>
    <w:rsid w:val="0087021D"/>
    <w:rsid w:val="008705FA"/>
    <w:rsid w:val="00870EE7"/>
    <w:rsid w:val="00871654"/>
    <w:rsid w:val="0087310D"/>
    <w:rsid w:val="00873F19"/>
    <w:rsid w:val="00875308"/>
    <w:rsid w:val="00875887"/>
    <w:rsid w:val="0088067C"/>
    <w:rsid w:val="00880C2A"/>
    <w:rsid w:val="00882166"/>
    <w:rsid w:val="00882F4D"/>
    <w:rsid w:val="008832B2"/>
    <w:rsid w:val="00883CC4"/>
    <w:rsid w:val="00883EE2"/>
    <w:rsid w:val="00884E8C"/>
    <w:rsid w:val="0088661D"/>
    <w:rsid w:val="00886978"/>
    <w:rsid w:val="008901F9"/>
    <w:rsid w:val="00890F2D"/>
    <w:rsid w:val="0089126F"/>
    <w:rsid w:val="0089149F"/>
    <w:rsid w:val="0089245F"/>
    <w:rsid w:val="00892C99"/>
    <w:rsid w:val="008937BB"/>
    <w:rsid w:val="0089455B"/>
    <w:rsid w:val="008963C0"/>
    <w:rsid w:val="0089675A"/>
    <w:rsid w:val="00896E08"/>
    <w:rsid w:val="008978B2"/>
    <w:rsid w:val="008A0FD2"/>
    <w:rsid w:val="008A160B"/>
    <w:rsid w:val="008A26F6"/>
    <w:rsid w:val="008A2EE8"/>
    <w:rsid w:val="008A3EF7"/>
    <w:rsid w:val="008A40C6"/>
    <w:rsid w:val="008A6F9B"/>
    <w:rsid w:val="008A7472"/>
    <w:rsid w:val="008A7E38"/>
    <w:rsid w:val="008B0C14"/>
    <w:rsid w:val="008B4F30"/>
    <w:rsid w:val="008B7358"/>
    <w:rsid w:val="008C24C5"/>
    <w:rsid w:val="008C27F1"/>
    <w:rsid w:val="008C4CE4"/>
    <w:rsid w:val="008C551D"/>
    <w:rsid w:val="008C5A98"/>
    <w:rsid w:val="008C6E92"/>
    <w:rsid w:val="008C76D3"/>
    <w:rsid w:val="008D142F"/>
    <w:rsid w:val="008D25D1"/>
    <w:rsid w:val="008D263F"/>
    <w:rsid w:val="008D2E54"/>
    <w:rsid w:val="008D40D7"/>
    <w:rsid w:val="008D4637"/>
    <w:rsid w:val="008D534E"/>
    <w:rsid w:val="008D59DB"/>
    <w:rsid w:val="008E06C8"/>
    <w:rsid w:val="008E07F4"/>
    <w:rsid w:val="008E2BBE"/>
    <w:rsid w:val="008E5A78"/>
    <w:rsid w:val="008E623B"/>
    <w:rsid w:val="008E7779"/>
    <w:rsid w:val="008F02E4"/>
    <w:rsid w:val="008F085D"/>
    <w:rsid w:val="008F1016"/>
    <w:rsid w:val="008F27AC"/>
    <w:rsid w:val="008F2BD8"/>
    <w:rsid w:val="0090031B"/>
    <w:rsid w:val="009019C0"/>
    <w:rsid w:val="00902998"/>
    <w:rsid w:val="00906906"/>
    <w:rsid w:val="0090715F"/>
    <w:rsid w:val="00912663"/>
    <w:rsid w:val="009145D8"/>
    <w:rsid w:val="0091635E"/>
    <w:rsid w:val="00917649"/>
    <w:rsid w:val="00917904"/>
    <w:rsid w:val="0092392E"/>
    <w:rsid w:val="009242E3"/>
    <w:rsid w:val="009246E5"/>
    <w:rsid w:val="00924DC2"/>
    <w:rsid w:val="00925484"/>
    <w:rsid w:val="00927AEE"/>
    <w:rsid w:val="009305E7"/>
    <w:rsid w:val="0093191C"/>
    <w:rsid w:val="0093401A"/>
    <w:rsid w:val="00941C2D"/>
    <w:rsid w:val="009427E5"/>
    <w:rsid w:val="009455F2"/>
    <w:rsid w:val="00945E4C"/>
    <w:rsid w:val="00946F70"/>
    <w:rsid w:val="00947777"/>
    <w:rsid w:val="00947B93"/>
    <w:rsid w:val="00947EF1"/>
    <w:rsid w:val="00951982"/>
    <w:rsid w:val="00953356"/>
    <w:rsid w:val="00957C6B"/>
    <w:rsid w:val="00960ADD"/>
    <w:rsid w:val="009613D8"/>
    <w:rsid w:val="009618D4"/>
    <w:rsid w:val="009635B6"/>
    <w:rsid w:val="0096564E"/>
    <w:rsid w:val="0096616E"/>
    <w:rsid w:val="00967189"/>
    <w:rsid w:val="009726AA"/>
    <w:rsid w:val="00974C6F"/>
    <w:rsid w:val="009761F4"/>
    <w:rsid w:val="00977D2E"/>
    <w:rsid w:val="009809DC"/>
    <w:rsid w:val="00980A0B"/>
    <w:rsid w:val="0098245B"/>
    <w:rsid w:val="00982504"/>
    <w:rsid w:val="00982516"/>
    <w:rsid w:val="00983AF0"/>
    <w:rsid w:val="00983E31"/>
    <w:rsid w:val="00984F3A"/>
    <w:rsid w:val="00985A31"/>
    <w:rsid w:val="00985EBA"/>
    <w:rsid w:val="009919A5"/>
    <w:rsid w:val="009922B2"/>
    <w:rsid w:val="0099292D"/>
    <w:rsid w:val="00995CBA"/>
    <w:rsid w:val="0099624E"/>
    <w:rsid w:val="0099668F"/>
    <w:rsid w:val="0099678C"/>
    <w:rsid w:val="009968B1"/>
    <w:rsid w:val="009971C5"/>
    <w:rsid w:val="009A03AE"/>
    <w:rsid w:val="009A2B9A"/>
    <w:rsid w:val="009A3B3B"/>
    <w:rsid w:val="009A63E7"/>
    <w:rsid w:val="009A65AE"/>
    <w:rsid w:val="009A79A0"/>
    <w:rsid w:val="009A7D64"/>
    <w:rsid w:val="009B0345"/>
    <w:rsid w:val="009B0C96"/>
    <w:rsid w:val="009B3474"/>
    <w:rsid w:val="009B3BDF"/>
    <w:rsid w:val="009B40D5"/>
    <w:rsid w:val="009B48C6"/>
    <w:rsid w:val="009B4E6D"/>
    <w:rsid w:val="009B4FAC"/>
    <w:rsid w:val="009B7936"/>
    <w:rsid w:val="009C1A6D"/>
    <w:rsid w:val="009C222B"/>
    <w:rsid w:val="009C5E24"/>
    <w:rsid w:val="009C67A8"/>
    <w:rsid w:val="009C68F9"/>
    <w:rsid w:val="009C768C"/>
    <w:rsid w:val="009D201B"/>
    <w:rsid w:val="009D33B5"/>
    <w:rsid w:val="009D42D6"/>
    <w:rsid w:val="009D4F3B"/>
    <w:rsid w:val="009D5AA0"/>
    <w:rsid w:val="009D5D9C"/>
    <w:rsid w:val="009D6DEA"/>
    <w:rsid w:val="009E152F"/>
    <w:rsid w:val="009E2171"/>
    <w:rsid w:val="009E3294"/>
    <w:rsid w:val="009E3373"/>
    <w:rsid w:val="009E35E6"/>
    <w:rsid w:val="009E4C44"/>
    <w:rsid w:val="009E5A66"/>
    <w:rsid w:val="009F0259"/>
    <w:rsid w:val="009F0900"/>
    <w:rsid w:val="009F326F"/>
    <w:rsid w:val="00A005D7"/>
    <w:rsid w:val="00A043EE"/>
    <w:rsid w:val="00A0459E"/>
    <w:rsid w:val="00A05F80"/>
    <w:rsid w:val="00A10DBA"/>
    <w:rsid w:val="00A12EBE"/>
    <w:rsid w:val="00A13536"/>
    <w:rsid w:val="00A139A8"/>
    <w:rsid w:val="00A14208"/>
    <w:rsid w:val="00A14AAC"/>
    <w:rsid w:val="00A16565"/>
    <w:rsid w:val="00A207DB"/>
    <w:rsid w:val="00A211A1"/>
    <w:rsid w:val="00A21E0A"/>
    <w:rsid w:val="00A238C7"/>
    <w:rsid w:val="00A250F5"/>
    <w:rsid w:val="00A25ED0"/>
    <w:rsid w:val="00A266B2"/>
    <w:rsid w:val="00A27A1D"/>
    <w:rsid w:val="00A30757"/>
    <w:rsid w:val="00A32D33"/>
    <w:rsid w:val="00A33E0E"/>
    <w:rsid w:val="00A36EAD"/>
    <w:rsid w:val="00A4193A"/>
    <w:rsid w:val="00A42DF1"/>
    <w:rsid w:val="00A45303"/>
    <w:rsid w:val="00A4544C"/>
    <w:rsid w:val="00A45DCC"/>
    <w:rsid w:val="00A463EB"/>
    <w:rsid w:val="00A50534"/>
    <w:rsid w:val="00A526E4"/>
    <w:rsid w:val="00A54CFF"/>
    <w:rsid w:val="00A56BEB"/>
    <w:rsid w:val="00A57815"/>
    <w:rsid w:val="00A6172E"/>
    <w:rsid w:val="00A62F82"/>
    <w:rsid w:val="00A65B6C"/>
    <w:rsid w:val="00A65F58"/>
    <w:rsid w:val="00A670E5"/>
    <w:rsid w:val="00A67189"/>
    <w:rsid w:val="00A67230"/>
    <w:rsid w:val="00A70E61"/>
    <w:rsid w:val="00A7133D"/>
    <w:rsid w:val="00A73736"/>
    <w:rsid w:val="00A74D70"/>
    <w:rsid w:val="00A7519B"/>
    <w:rsid w:val="00A764E0"/>
    <w:rsid w:val="00A768D4"/>
    <w:rsid w:val="00A774BD"/>
    <w:rsid w:val="00A77756"/>
    <w:rsid w:val="00A80947"/>
    <w:rsid w:val="00A82558"/>
    <w:rsid w:val="00A825F9"/>
    <w:rsid w:val="00A8367D"/>
    <w:rsid w:val="00A83981"/>
    <w:rsid w:val="00A85388"/>
    <w:rsid w:val="00A872E1"/>
    <w:rsid w:val="00A94FE3"/>
    <w:rsid w:val="00A961C6"/>
    <w:rsid w:val="00A96975"/>
    <w:rsid w:val="00A96DE8"/>
    <w:rsid w:val="00A97395"/>
    <w:rsid w:val="00A97887"/>
    <w:rsid w:val="00A978A7"/>
    <w:rsid w:val="00A978B9"/>
    <w:rsid w:val="00AA060D"/>
    <w:rsid w:val="00AA248A"/>
    <w:rsid w:val="00AA39E5"/>
    <w:rsid w:val="00AA467E"/>
    <w:rsid w:val="00AA4794"/>
    <w:rsid w:val="00AA689D"/>
    <w:rsid w:val="00AA690F"/>
    <w:rsid w:val="00AB1C7F"/>
    <w:rsid w:val="00AB3296"/>
    <w:rsid w:val="00AB386F"/>
    <w:rsid w:val="00AB3B0B"/>
    <w:rsid w:val="00AB470C"/>
    <w:rsid w:val="00AB5DB1"/>
    <w:rsid w:val="00AB66F9"/>
    <w:rsid w:val="00AC0FA2"/>
    <w:rsid w:val="00AC166F"/>
    <w:rsid w:val="00AC2D5B"/>
    <w:rsid w:val="00AC4DCE"/>
    <w:rsid w:val="00AC59A2"/>
    <w:rsid w:val="00AD0DA0"/>
    <w:rsid w:val="00AD105C"/>
    <w:rsid w:val="00AD2159"/>
    <w:rsid w:val="00AD36B2"/>
    <w:rsid w:val="00AD413D"/>
    <w:rsid w:val="00AD50B6"/>
    <w:rsid w:val="00AD600D"/>
    <w:rsid w:val="00AD62C8"/>
    <w:rsid w:val="00AE0BC7"/>
    <w:rsid w:val="00AE128C"/>
    <w:rsid w:val="00AE4DDE"/>
    <w:rsid w:val="00AE564C"/>
    <w:rsid w:val="00AE641B"/>
    <w:rsid w:val="00AE64D7"/>
    <w:rsid w:val="00AF0088"/>
    <w:rsid w:val="00AF04C3"/>
    <w:rsid w:val="00AF269D"/>
    <w:rsid w:val="00AF47AE"/>
    <w:rsid w:val="00AF4E48"/>
    <w:rsid w:val="00AF500C"/>
    <w:rsid w:val="00AF51B8"/>
    <w:rsid w:val="00AF540E"/>
    <w:rsid w:val="00AF5DD0"/>
    <w:rsid w:val="00AF7CA8"/>
    <w:rsid w:val="00B04B8E"/>
    <w:rsid w:val="00B05A00"/>
    <w:rsid w:val="00B063A9"/>
    <w:rsid w:val="00B105F2"/>
    <w:rsid w:val="00B11DBC"/>
    <w:rsid w:val="00B14F3F"/>
    <w:rsid w:val="00B24665"/>
    <w:rsid w:val="00B25224"/>
    <w:rsid w:val="00B2753B"/>
    <w:rsid w:val="00B27D00"/>
    <w:rsid w:val="00B30609"/>
    <w:rsid w:val="00B308F8"/>
    <w:rsid w:val="00B30A9D"/>
    <w:rsid w:val="00B32ABB"/>
    <w:rsid w:val="00B345DD"/>
    <w:rsid w:val="00B368E8"/>
    <w:rsid w:val="00B40164"/>
    <w:rsid w:val="00B40477"/>
    <w:rsid w:val="00B40C77"/>
    <w:rsid w:val="00B418C8"/>
    <w:rsid w:val="00B41A0C"/>
    <w:rsid w:val="00B41FD3"/>
    <w:rsid w:val="00B42950"/>
    <w:rsid w:val="00B439DA"/>
    <w:rsid w:val="00B44738"/>
    <w:rsid w:val="00B44AB3"/>
    <w:rsid w:val="00B4501F"/>
    <w:rsid w:val="00B479E5"/>
    <w:rsid w:val="00B52791"/>
    <w:rsid w:val="00B53389"/>
    <w:rsid w:val="00B549B7"/>
    <w:rsid w:val="00B54FF7"/>
    <w:rsid w:val="00B55886"/>
    <w:rsid w:val="00B56A2A"/>
    <w:rsid w:val="00B61916"/>
    <w:rsid w:val="00B6310D"/>
    <w:rsid w:val="00B63AB5"/>
    <w:rsid w:val="00B63C90"/>
    <w:rsid w:val="00B63F72"/>
    <w:rsid w:val="00B64FD8"/>
    <w:rsid w:val="00B655E7"/>
    <w:rsid w:val="00B6698B"/>
    <w:rsid w:val="00B707F0"/>
    <w:rsid w:val="00B70D03"/>
    <w:rsid w:val="00B740C7"/>
    <w:rsid w:val="00B7454A"/>
    <w:rsid w:val="00B74A72"/>
    <w:rsid w:val="00B77072"/>
    <w:rsid w:val="00B803E7"/>
    <w:rsid w:val="00B8203F"/>
    <w:rsid w:val="00B83107"/>
    <w:rsid w:val="00B8373A"/>
    <w:rsid w:val="00B84168"/>
    <w:rsid w:val="00B86C87"/>
    <w:rsid w:val="00B910F0"/>
    <w:rsid w:val="00B92801"/>
    <w:rsid w:val="00B93D9E"/>
    <w:rsid w:val="00B965E2"/>
    <w:rsid w:val="00BA0044"/>
    <w:rsid w:val="00BA0156"/>
    <w:rsid w:val="00BA0454"/>
    <w:rsid w:val="00BA2EBB"/>
    <w:rsid w:val="00BA4DDE"/>
    <w:rsid w:val="00BA4F00"/>
    <w:rsid w:val="00BA7C04"/>
    <w:rsid w:val="00BB003B"/>
    <w:rsid w:val="00BB04E2"/>
    <w:rsid w:val="00BB0B8B"/>
    <w:rsid w:val="00BB17FD"/>
    <w:rsid w:val="00BB1A83"/>
    <w:rsid w:val="00BB255F"/>
    <w:rsid w:val="00BB4A5D"/>
    <w:rsid w:val="00BB4CA7"/>
    <w:rsid w:val="00BB5B5B"/>
    <w:rsid w:val="00BC0434"/>
    <w:rsid w:val="00BC18F5"/>
    <w:rsid w:val="00BC378F"/>
    <w:rsid w:val="00BC3D99"/>
    <w:rsid w:val="00BC655F"/>
    <w:rsid w:val="00BC7D02"/>
    <w:rsid w:val="00BC7D8F"/>
    <w:rsid w:val="00BD0ADC"/>
    <w:rsid w:val="00BD2FE8"/>
    <w:rsid w:val="00BD4678"/>
    <w:rsid w:val="00BD4F0A"/>
    <w:rsid w:val="00BD5366"/>
    <w:rsid w:val="00BD5727"/>
    <w:rsid w:val="00BE04AD"/>
    <w:rsid w:val="00BE13DE"/>
    <w:rsid w:val="00BE2D46"/>
    <w:rsid w:val="00BE3112"/>
    <w:rsid w:val="00BF1FE0"/>
    <w:rsid w:val="00BF2E1B"/>
    <w:rsid w:val="00BF3DF5"/>
    <w:rsid w:val="00BF585A"/>
    <w:rsid w:val="00BF7028"/>
    <w:rsid w:val="00BF7052"/>
    <w:rsid w:val="00C00DA4"/>
    <w:rsid w:val="00C01655"/>
    <w:rsid w:val="00C04ACB"/>
    <w:rsid w:val="00C04CEA"/>
    <w:rsid w:val="00C05FAB"/>
    <w:rsid w:val="00C1204D"/>
    <w:rsid w:val="00C1226B"/>
    <w:rsid w:val="00C12447"/>
    <w:rsid w:val="00C137C2"/>
    <w:rsid w:val="00C139CD"/>
    <w:rsid w:val="00C1596D"/>
    <w:rsid w:val="00C179F6"/>
    <w:rsid w:val="00C17A08"/>
    <w:rsid w:val="00C17CC5"/>
    <w:rsid w:val="00C22B0D"/>
    <w:rsid w:val="00C25D2C"/>
    <w:rsid w:val="00C26205"/>
    <w:rsid w:val="00C26EB5"/>
    <w:rsid w:val="00C26F89"/>
    <w:rsid w:val="00C302A6"/>
    <w:rsid w:val="00C30A3B"/>
    <w:rsid w:val="00C31AA6"/>
    <w:rsid w:val="00C31D17"/>
    <w:rsid w:val="00C32602"/>
    <w:rsid w:val="00C33C60"/>
    <w:rsid w:val="00C35D9B"/>
    <w:rsid w:val="00C36B1A"/>
    <w:rsid w:val="00C377A1"/>
    <w:rsid w:val="00C40FD9"/>
    <w:rsid w:val="00C42EEA"/>
    <w:rsid w:val="00C449C7"/>
    <w:rsid w:val="00C44DB4"/>
    <w:rsid w:val="00C453DA"/>
    <w:rsid w:val="00C45532"/>
    <w:rsid w:val="00C458C2"/>
    <w:rsid w:val="00C4707D"/>
    <w:rsid w:val="00C47958"/>
    <w:rsid w:val="00C50DB5"/>
    <w:rsid w:val="00C510FB"/>
    <w:rsid w:val="00C51D2F"/>
    <w:rsid w:val="00C51FC9"/>
    <w:rsid w:val="00C545D8"/>
    <w:rsid w:val="00C55AF7"/>
    <w:rsid w:val="00C56A75"/>
    <w:rsid w:val="00C6010F"/>
    <w:rsid w:val="00C63013"/>
    <w:rsid w:val="00C660E3"/>
    <w:rsid w:val="00C662AA"/>
    <w:rsid w:val="00C7067C"/>
    <w:rsid w:val="00C71707"/>
    <w:rsid w:val="00C718D6"/>
    <w:rsid w:val="00C723DD"/>
    <w:rsid w:val="00C72BCE"/>
    <w:rsid w:val="00C73AA2"/>
    <w:rsid w:val="00C74E15"/>
    <w:rsid w:val="00C75503"/>
    <w:rsid w:val="00C7746D"/>
    <w:rsid w:val="00C7E96F"/>
    <w:rsid w:val="00C80418"/>
    <w:rsid w:val="00C82838"/>
    <w:rsid w:val="00C84BE1"/>
    <w:rsid w:val="00C85FD3"/>
    <w:rsid w:val="00C861F6"/>
    <w:rsid w:val="00C86AF9"/>
    <w:rsid w:val="00C87781"/>
    <w:rsid w:val="00C879C2"/>
    <w:rsid w:val="00C917EE"/>
    <w:rsid w:val="00C94483"/>
    <w:rsid w:val="00C95B4A"/>
    <w:rsid w:val="00C95BD8"/>
    <w:rsid w:val="00C97362"/>
    <w:rsid w:val="00C979C4"/>
    <w:rsid w:val="00C97F2D"/>
    <w:rsid w:val="00CA348A"/>
    <w:rsid w:val="00CA4576"/>
    <w:rsid w:val="00CA790E"/>
    <w:rsid w:val="00CB0210"/>
    <w:rsid w:val="00CB203E"/>
    <w:rsid w:val="00CB26A8"/>
    <w:rsid w:val="00CB2B7A"/>
    <w:rsid w:val="00CB2CE6"/>
    <w:rsid w:val="00CB3D62"/>
    <w:rsid w:val="00CB416E"/>
    <w:rsid w:val="00CB6722"/>
    <w:rsid w:val="00CB7246"/>
    <w:rsid w:val="00CB7594"/>
    <w:rsid w:val="00CC0AAD"/>
    <w:rsid w:val="00CC0C64"/>
    <w:rsid w:val="00CC3387"/>
    <w:rsid w:val="00CC4B96"/>
    <w:rsid w:val="00CC4F30"/>
    <w:rsid w:val="00CC5C88"/>
    <w:rsid w:val="00CC77EF"/>
    <w:rsid w:val="00CD5215"/>
    <w:rsid w:val="00CD5710"/>
    <w:rsid w:val="00CD5E35"/>
    <w:rsid w:val="00CD5F18"/>
    <w:rsid w:val="00CD71B7"/>
    <w:rsid w:val="00CE235A"/>
    <w:rsid w:val="00CE3981"/>
    <w:rsid w:val="00CE3B0F"/>
    <w:rsid w:val="00CE5EF3"/>
    <w:rsid w:val="00CE651C"/>
    <w:rsid w:val="00CE7345"/>
    <w:rsid w:val="00CE7D0F"/>
    <w:rsid w:val="00CF082A"/>
    <w:rsid w:val="00CF09A4"/>
    <w:rsid w:val="00CF1D35"/>
    <w:rsid w:val="00CF1ECA"/>
    <w:rsid w:val="00CF2208"/>
    <w:rsid w:val="00CF30AE"/>
    <w:rsid w:val="00CF3744"/>
    <w:rsid w:val="00CF4100"/>
    <w:rsid w:val="00D05511"/>
    <w:rsid w:val="00D07F75"/>
    <w:rsid w:val="00D11F97"/>
    <w:rsid w:val="00D12CC0"/>
    <w:rsid w:val="00D144A0"/>
    <w:rsid w:val="00D15C44"/>
    <w:rsid w:val="00D17B42"/>
    <w:rsid w:val="00D215E4"/>
    <w:rsid w:val="00D242BB"/>
    <w:rsid w:val="00D25E0F"/>
    <w:rsid w:val="00D3125F"/>
    <w:rsid w:val="00D3174D"/>
    <w:rsid w:val="00D327BD"/>
    <w:rsid w:val="00D33347"/>
    <w:rsid w:val="00D33AE2"/>
    <w:rsid w:val="00D3410E"/>
    <w:rsid w:val="00D35E90"/>
    <w:rsid w:val="00D37634"/>
    <w:rsid w:val="00D416DA"/>
    <w:rsid w:val="00D435D6"/>
    <w:rsid w:val="00D448FB"/>
    <w:rsid w:val="00D45807"/>
    <w:rsid w:val="00D5116F"/>
    <w:rsid w:val="00D522D9"/>
    <w:rsid w:val="00D52371"/>
    <w:rsid w:val="00D54B84"/>
    <w:rsid w:val="00D55F9A"/>
    <w:rsid w:val="00D5618E"/>
    <w:rsid w:val="00D608BA"/>
    <w:rsid w:val="00D61996"/>
    <w:rsid w:val="00D61B33"/>
    <w:rsid w:val="00D622CE"/>
    <w:rsid w:val="00D62E2B"/>
    <w:rsid w:val="00D65454"/>
    <w:rsid w:val="00D65E72"/>
    <w:rsid w:val="00D65F42"/>
    <w:rsid w:val="00D67183"/>
    <w:rsid w:val="00D67434"/>
    <w:rsid w:val="00D6C917"/>
    <w:rsid w:val="00D710FF"/>
    <w:rsid w:val="00D7375A"/>
    <w:rsid w:val="00D76F9F"/>
    <w:rsid w:val="00D807E1"/>
    <w:rsid w:val="00D80AA9"/>
    <w:rsid w:val="00D8344C"/>
    <w:rsid w:val="00D83846"/>
    <w:rsid w:val="00D855FE"/>
    <w:rsid w:val="00D86DD4"/>
    <w:rsid w:val="00D8763D"/>
    <w:rsid w:val="00D878B0"/>
    <w:rsid w:val="00D881E7"/>
    <w:rsid w:val="00D90E32"/>
    <w:rsid w:val="00D938C3"/>
    <w:rsid w:val="00D9415C"/>
    <w:rsid w:val="00DA524D"/>
    <w:rsid w:val="00DB07BC"/>
    <w:rsid w:val="00DB1CC1"/>
    <w:rsid w:val="00DB2105"/>
    <w:rsid w:val="00DB28CF"/>
    <w:rsid w:val="00DB2956"/>
    <w:rsid w:val="00DB3A21"/>
    <w:rsid w:val="00DB3CD2"/>
    <w:rsid w:val="00DB433E"/>
    <w:rsid w:val="00DB6480"/>
    <w:rsid w:val="00DB711D"/>
    <w:rsid w:val="00DB7675"/>
    <w:rsid w:val="00DC33FA"/>
    <w:rsid w:val="00DC3867"/>
    <w:rsid w:val="00DC43D4"/>
    <w:rsid w:val="00DC6311"/>
    <w:rsid w:val="00DC7317"/>
    <w:rsid w:val="00DD0CDB"/>
    <w:rsid w:val="00DD0FB6"/>
    <w:rsid w:val="00DD2E6F"/>
    <w:rsid w:val="00DD4334"/>
    <w:rsid w:val="00DD44D5"/>
    <w:rsid w:val="00DD4BC3"/>
    <w:rsid w:val="00DD557B"/>
    <w:rsid w:val="00DD64B5"/>
    <w:rsid w:val="00DD6E6D"/>
    <w:rsid w:val="00DE32C2"/>
    <w:rsid w:val="00DE6CE2"/>
    <w:rsid w:val="00DE74EA"/>
    <w:rsid w:val="00DE7746"/>
    <w:rsid w:val="00DE7958"/>
    <w:rsid w:val="00DF4993"/>
    <w:rsid w:val="00DF4A9F"/>
    <w:rsid w:val="00DF67E4"/>
    <w:rsid w:val="00DF74C7"/>
    <w:rsid w:val="00E0060E"/>
    <w:rsid w:val="00E00A78"/>
    <w:rsid w:val="00E02393"/>
    <w:rsid w:val="00E023A0"/>
    <w:rsid w:val="00E03DA7"/>
    <w:rsid w:val="00E049D1"/>
    <w:rsid w:val="00E07151"/>
    <w:rsid w:val="00E0727B"/>
    <w:rsid w:val="00E117B3"/>
    <w:rsid w:val="00E12A37"/>
    <w:rsid w:val="00E13C53"/>
    <w:rsid w:val="00E13F19"/>
    <w:rsid w:val="00E142A4"/>
    <w:rsid w:val="00E17B26"/>
    <w:rsid w:val="00E17F1E"/>
    <w:rsid w:val="00E2202F"/>
    <w:rsid w:val="00E220BC"/>
    <w:rsid w:val="00E22A56"/>
    <w:rsid w:val="00E25DCD"/>
    <w:rsid w:val="00E269E1"/>
    <w:rsid w:val="00E30851"/>
    <w:rsid w:val="00E30BFF"/>
    <w:rsid w:val="00E3192A"/>
    <w:rsid w:val="00E32D82"/>
    <w:rsid w:val="00E33615"/>
    <w:rsid w:val="00E337AC"/>
    <w:rsid w:val="00E3460B"/>
    <w:rsid w:val="00E34AC8"/>
    <w:rsid w:val="00E34BFD"/>
    <w:rsid w:val="00E3564E"/>
    <w:rsid w:val="00E3610A"/>
    <w:rsid w:val="00E36F8B"/>
    <w:rsid w:val="00E3725B"/>
    <w:rsid w:val="00E37610"/>
    <w:rsid w:val="00E41329"/>
    <w:rsid w:val="00E42778"/>
    <w:rsid w:val="00E4379E"/>
    <w:rsid w:val="00E45F13"/>
    <w:rsid w:val="00E50BAD"/>
    <w:rsid w:val="00E50D97"/>
    <w:rsid w:val="00E510BC"/>
    <w:rsid w:val="00E53297"/>
    <w:rsid w:val="00E5409D"/>
    <w:rsid w:val="00E55CEC"/>
    <w:rsid w:val="00E56ACF"/>
    <w:rsid w:val="00E56CD4"/>
    <w:rsid w:val="00E60B0B"/>
    <w:rsid w:val="00E61256"/>
    <w:rsid w:val="00E65EBB"/>
    <w:rsid w:val="00E66FFA"/>
    <w:rsid w:val="00E67B6D"/>
    <w:rsid w:val="00E67B94"/>
    <w:rsid w:val="00E71184"/>
    <w:rsid w:val="00E7253F"/>
    <w:rsid w:val="00E73B45"/>
    <w:rsid w:val="00E73CB2"/>
    <w:rsid w:val="00E741E1"/>
    <w:rsid w:val="00E755AC"/>
    <w:rsid w:val="00E75DC8"/>
    <w:rsid w:val="00E80C8F"/>
    <w:rsid w:val="00E82FF6"/>
    <w:rsid w:val="00E839BA"/>
    <w:rsid w:val="00E85C70"/>
    <w:rsid w:val="00E90596"/>
    <w:rsid w:val="00E906A4"/>
    <w:rsid w:val="00E90E45"/>
    <w:rsid w:val="00E90FDA"/>
    <w:rsid w:val="00E93822"/>
    <w:rsid w:val="00E93DA1"/>
    <w:rsid w:val="00E95DA5"/>
    <w:rsid w:val="00E9670B"/>
    <w:rsid w:val="00E96BB4"/>
    <w:rsid w:val="00EA4E3E"/>
    <w:rsid w:val="00EA59B8"/>
    <w:rsid w:val="00EA5C92"/>
    <w:rsid w:val="00EA5DE1"/>
    <w:rsid w:val="00EA6AB0"/>
    <w:rsid w:val="00EA79DD"/>
    <w:rsid w:val="00EA7B43"/>
    <w:rsid w:val="00EB1A58"/>
    <w:rsid w:val="00EB31C1"/>
    <w:rsid w:val="00EB4030"/>
    <w:rsid w:val="00EB4BAC"/>
    <w:rsid w:val="00EB6224"/>
    <w:rsid w:val="00EB7EF2"/>
    <w:rsid w:val="00EC181F"/>
    <w:rsid w:val="00EC1D84"/>
    <w:rsid w:val="00EC2430"/>
    <w:rsid w:val="00EC2DF9"/>
    <w:rsid w:val="00EC35E2"/>
    <w:rsid w:val="00EC3985"/>
    <w:rsid w:val="00EC4475"/>
    <w:rsid w:val="00EC4D32"/>
    <w:rsid w:val="00EC53E4"/>
    <w:rsid w:val="00EC77FF"/>
    <w:rsid w:val="00ED213D"/>
    <w:rsid w:val="00ED2EE8"/>
    <w:rsid w:val="00ED321A"/>
    <w:rsid w:val="00ED3EA9"/>
    <w:rsid w:val="00ED3ECD"/>
    <w:rsid w:val="00ED52CA"/>
    <w:rsid w:val="00ED62D5"/>
    <w:rsid w:val="00ED6FDA"/>
    <w:rsid w:val="00EE0980"/>
    <w:rsid w:val="00EE202E"/>
    <w:rsid w:val="00EE28D0"/>
    <w:rsid w:val="00EE4C12"/>
    <w:rsid w:val="00EE6E36"/>
    <w:rsid w:val="00EF0E14"/>
    <w:rsid w:val="00EF14C4"/>
    <w:rsid w:val="00EF517D"/>
    <w:rsid w:val="00EF6194"/>
    <w:rsid w:val="00EF7C22"/>
    <w:rsid w:val="00F016BC"/>
    <w:rsid w:val="00F02E30"/>
    <w:rsid w:val="00F04ACD"/>
    <w:rsid w:val="00F04D63"/>
    <w:rsid w:val="00F051EF"/>
    <w:rsid w:val="00F05760"/>
    <w:rsid w:val="00F0660B"/>
    <w:rsid w:val="00F077EF"/>
    <w:rsid w:val="00F123AE"/>
    <w:rsid w:val="00F136C5"/>
    <w:rsid w:val="00F13E41"/>
    <w:rsid w:val="00F13EA6"/>
    <w:rsid w:val="00F1478D"/>
    <w:rsid w:val="00F1555C"/>
    <w:rsid w:val="00F16871"/>
    <w:rsid w:val="00F17257"/>
    <w:rsid w:val="00F24578"/>
    <w:rsid w:val="00F2554D"/>
    <w:rsid w:val="00F27167"/>
    <w:rsid w:val="00F275BF"/>
    <w:rsid w:val="00F32156"/>
    <w:rsid w:val="00F348C9"/>
    <w:rsid w:val="00F348F1"/>
    <w:rsid w:val="00F34A8C"/>
    <w:rsid w:val="00F355F5"/>
    <w:rsid w:val="00F37678"/>
    <w:rsid w:val="00F40940"/>
    <w:rsid w:val="00F43F9E"/>
    <w:rsid w:val="00F44404"/>
    <w:rsid w:val="00F4446E"/>
    <w:rsid w:val="00F445A1"/>
    <w:rsid w:val="00F454E8"/>
    <w:rsid w:val="00F4653E"/>
    <w:rsid w:val="00F47DA3"/>
    <w:rsid w:val="00F5091D"/>
    <w:rsid w:val="00F5435E"/>
    <w:rsid w:val="00F5670E"/>
    <w:rsid w:val="00F6109E"/>
    <w:rsid w:val="00F6186B"/>
    <w:rsid w:val="00F61DFA"/>
    <w:rsid w:val="00F61EAA"/>
    <w:rsid w:val="00F62519"/>
    <w:rsid w:val="00F62866"/>
    <w:rsid w:val="00F62C8A"/>
    <w:rsid w:val="00F62D80"/>
    <w:rsid w:val="00F641DF"/>
    <w:rsid w:val="00F65D1F"/>
    <w:rsid w:val="00F6693D"/>
    <w:rsid w:val="00F7067D"/>
    <w:rsid w:val="00F706D6"/>
    <w:rsid w:val="00F709C6"/>
    <w:rsid w:val="00F70B75"/>
    <w:rsid w:val="00F72361"/>
    <w:rsid w:val="00F73331"/>
    <w:rsid w:val="00F74DF5"/>
    <w:rsid w:val="00F759AB"/>
    <w:rsid w:val="00F80ECF"/>
    <w:rsid w:val="00F81268"/>
    <w:rsid w:val="00F812F4"/>
    <w:rsid w:val="00F84718"/>
    <w:rsid w:val="00F91D37"/>
    <w:rsid w:val="00F9434D"/>
    <w:rsid w:val="00F94E0F"/>
    <w:rsid w:val="00F9624E"/>
    <w:rsid w:val="00F9770C"/>
    <w:rsid w:val="00F9797A"/>
    <w:rsid w:val="00FA1BAC"/>
    <w:rsid w:val="00FA2DE9"/>
    <w:rsid w:val="00FA356D"/>
    <w:rsid w:val="00FA4957"/>
    <w:rsid w:val="00FB08D1"/>
    <w:rsid w:val="00FB168C"/>
    <w:rsid w:val="00FB2658"/>
    <w:rsid w:val="00FB3ED0"/>
    <w:rsid w:val="00FB74D5"/>
    <w:rsid w:val="00FB755A"/>
    <w:rsid w:val="00FB7FE2"/>
    <w:rsid w:val="00FC29A5"/>
    <w:rsid w:val="00FC4D65"/>
    <w:rsid w:val="00FC5DDE"/>
    <w:rsid w:val="00FC7380"/>
    <w:rsid w:val="00FC7972"/>
    <w:rsid w:val="00FC7E78"/>
    <w:rsid w:val="00FD3AEE"/>
    <w:rsid w:val="00FD3F3D"/>
    <w:rsid w:val="00FD5B31"/>
    <w:rsid w:val="00FD6372"/>
    <w:rsid w:val="00FD761C"/>
    <w:rsid w:val="00FE05D6"/>
    <w:rsid w:val="00FE13F9"/>
    <w:rsid w:val="00FE360A"/>
    <w:rsid w:val="00FE3ABD"/>
    <w:rsid w:val="00FE52AA"/>
    <w:rsid w:val="00FE5CAA"/>
    <w:rsid w:val="00FE7D09"/>
    <w:rsid w:val="00FF05EE"/>
    <w:rsid w:val="00FF2493"/>
    <w:rsid w:val="00FF3156"/>
    <w:rsid w:val="00FF68ED"/>
    <w:rsid w:val="00FF6C27"/>
    <w:rsid w:val="012737C7"/>
    <w:rsid w:val="013DC6B5"/>
    <w:rsid w:val="01825FE8"/>
    <w:rsid w:val="0183AE21"/>
    <w:rsid w:val="0187C86C"/>
    <w:rsid w:val="01EA6334"/>
    <w:rsid w:val="02121B62"/>
    <w:rsid w:val="02367D60"/>
    <w:rsid w:val="024D68A3"/>
    <w:rsid w:val="026A1BCE"/>
    <w:rsid w:val="026AF376"/>
    <w:rsid w:val="0280AF8B"/>
    <w:rsid w:val="028BA9DA"/>
    <w:rsid w:val="02A3BB85"/>
    <w:rsid w:val="02AFC04F"/>
    <w:rsid w:val="02BD8A8C"/>
    <w:rsid w:val="02DB63A0"/>
    <w:rsid w:val="02F394BC"/>
    <w:rsid w:val="02F5AA57"/>
    <w:rsid w:val="02FE1F3F"/>
    <w:rsid w:val="0310709C"/>
    <w:rsid w:val="031C3E43"/>
    <w:rsid w:val="034FD615"/>
    <w:rsid w:val="0364C918"/>
    <w:rsid w:val="03C18FE2"/>
    <w:rsid w:val="041B4394"/>
    <w:rsid w:val="043472A2"/>
    <w:rsid w:val="045A62E3"/>
    <w:rsid w:val="0481E41F"/>
    <w:rsid w:val="048AC38F"/>
    <w:rsid w:val="0499F7BD"/>
    <w:rsid w:val="04D06991"/>
    <w:rsid w:val="04D9B141"/>
    <w:rsid w:val="04FE2204"/>
    <w:rsid w:val="05102FF2"/>
    <w:rsid w:val="05185539"/>
    <w:rsid w:val="051D60AB"/>
    <w:rsid w:val="0536D44C"/>
    <w:rsid w:val="05918D65"/>
    <w:rsid w:val="059B37AB"/>
    <w:rsid w:val="05AA6778"/>
    <w:rsid w:val="05B290F3"/>
    <w:rsid w:val="05B2B684"/>
    <w:rsid w:val="05E2335E"/>
    <w:rsid w:val="061618A0"/>
    <w:rsid w:val="06524170"/>
    <w:rsid w:val="0655D10B"/>
    <w:rsid w:val="065CE4B7"/>
    <w:rsid w:val="06800E19"/>
    <w:rsid w:val="069F30D7"/>
    <w:rsid w:val="06A00C94"/>
    <w:rsid w:val="06B97F02"/>
    <w:rsid w:val="06E16743"/>
    <w:rsid w:val="0764208E"/>
    <w:rsid w:val="076C1364"/>
    <w:rsid w:val="0794122F"/>
    <w:rsid w:val="079C476E"/>
    <w:rsid w:val="07AF0AE9"/>
    <w:rsid w:val="07B5AD16"/>
    <w:rsid w:val="07CCDFD8"/>
    <w:rsid w:val="07FB8A9D"/>
    <w:rsid w:val="07FDB176"/>
    <w:rsid w:val="0800E772"/>
    <w:rsid w:val="08125076"/>
    <w:rsid w:val="0836D893"/>
    <w:rsid w:val="08FFD7DD"/>
    <w:rsid w:val="0919882F"/>
    <w:rsid w:val="0919D420"/>
    <w:rsid w:val="09242ED1"/>
    <w:rsid w:val="095091A4"/>
    <w:rsid w:val="095E0023"/>
    <w:rsid w:val="097B76A4"/>
    <w:rsid w:val="097E6051"/>
    <w:rsid w:val="097FD059"/>
    <w:rsid w:val="099B5173"/>
    <w:rsid w:val="09BAEA07"/>
    <w:rsid w:val="09BFE68A"/>
    <w:rsid w:val="09C55FD6"/>
    <w:rsid w:val="0A07C2A3"/>
    <w:rsid w:val="0A15821A"/>
    <w:rsid w:val="0A190805"/>
    <w:rsid w:val="0A242427"/>
    <w:rsid w:val="0A666A9F"/>
    <w:rsid w:val="0A7E3407"/>
    <w:rsid w:val="0A90E7AF"/>
    <w:rsid w:val="0A942E7C"/>
    <w:rsid w:val="0A9BC150"/>
    <w:rsid w:val="0AA492C1"/>
    <w:rsid w:val="0AB20F39"/>
    <w:rsid w:val="0AC0F947"/>
    <w:rsid w:val="0ADCA73B"/>
    <w:rsid w:val="0ADFF293"/>
    <w:rsid w:val="0B3F9F6E"/>
    <w:rsid w:val="0B9C458B"/>
    <w:rsid w:val="0B9D0697"/>
    <w:rsid w:val="0BBEABD9"/>
    <w:rsid w:val="0BBFB5E9"/>
    <w:rsid w:val="0BE9D0A7"/>
    <w:rsid w:val="0BF363D9"/>
    <w:rsid w:val="0BFFAD40"/>
    <w:rsid w:val="0C010010"/>
    <w:rsid w:val="0C37789F"/>
    <w:rsid w:val="0C8A336C"/>
    <w:rsid w:val="0CA18085"/>
    <w:rsid w:val="0CA87C7B"/>
    <w:rsid w:val="0CB8D6BA"/>
    <w:rsid w:val="0CCA73F3"/>
    <w:rsid w:val="0CCAC5DC"/>
    <w:rsid w:val="0CE7A489"/>
    <w:rsid w:val="0CFD6D86"/>
    <w:rsid w:val="0D06031A"/>
    <w:rsid w:val="0D4A6FF7"/>
    <w:rsid w:val="0D5B8CC2"/>
    <w:rsid w:val="0D65F789"/>
    <w:rsid w:val="0D680F56"/>
    <w:rsid w:val="0D6A41B8"/>
    <w:rsid w:val="0D75831A"/>
    <w:rsid w:val="0D766B04"/>
    <w:rsid w:val="0D80EABC"/>
    <w:rsid w:val="0D8DFFEA"/>
    <w:rsid w:val="0DB500F9"/>
    <w:rsid w:val="0DB5BC27"/>
    <w:rsid w:val="0DC7A7E5"/>
    <w:rsid w:val="0DDB54E8"/>
    <w:rsid w:val="0E018904"/>
    <w:rsid w:val="0E02BD18"/>
    <w:rsid w:val="0E0867B6"/>
    <w:rsid w:val="0E1E6ECA"/>
    <w:rsid w:val="0E2045FC"/>
    <w:rsid w:val="0E223008"/>
    <w:rsid w:val="0E579A7C"/>
    <w:rsid w:val="0E7FA89C"/>
    <w:rsid w:val="0E81D1EE"/>
    <w:rsid w:val="0E963B62"/>
    <w:rsid w:val="0EBFEC28"/>
    <w:rsid w:val="0EC99298"/>
    <w:rsid w:val="0ECC7E6D"/>
    <w:rsid w:val="0ECCEA1C"/>
    <w:rsid w:val="0ED2A95C"/>
    <w:rsid w:val="0EDA5F88"/>
    <w:rsid w:val="0F01AD92"/>
    <w:rsid w:val="0F12A288"/>
    <w:rsid w:val="0F5C1211"/>
    <w:rsid w:val="0F9E8D79"/>
    <w:rsid w:val="0FAADCAB"/>
    <w:rsid w:val="0FADB0D9"/>
    <w:rsid w:val="0FB99C1B"/>
    <w:rsid w:val="0FBEC72A"/>
    <w:rsid w:val="0FE74AD8"/>
    <w:rsid w:val="0FFEDC4B"/>
    <w:rsid w:val="1003C70E"/>
    <w:rsid w:val="1031F5E0"/>
    <w:rsid w:val="103C82AE"/>
    <w:rsid w:val="1058459C"/>
    <w:rsid w:val="10661B99"/>
    <w:rsid w:val="10684ECE"/>
    <w:rsid w:val="106C21F8"/>
    <w:rsid w:val="107AE1D5"/>
    <w:rsid w:val="1087BB67"/>
    <w:rsid w:val="109AAB35"/>
    <w:rsid w:val="10DB0826"/>
    <w:rsid w:val="10FAF691"/>
    <w:rsid w:val="1126CBCB"/>
    <w:rsid w:val="1133C5E4"/>
    <w:rsid w:val="117EBD7A"/>
    <w:rsid w:val="11970D04"/>
    <w:rsid w:val="1198871F"/>
    <w:rsid w:val="11C99D9C"/>
    <w:rsid w:val="11D8530F"/>
    <w:rsid w:val="11DD41BE"/>
    <w:rsid w:val="12107CA7"/>
    <w:rsid w:val="1211DBDA"/>
    <w:rsid w:val="123F9F1E"/>
    <w:rsid w:val="12871ADD"/>
    <w:rsid w:val="1295BE06"/>
    <w:rsid w:val="1297F10D"/>
    <w:rsid w:val="129CED15"/>
    <w:rsid w:val="12E7575D"/>
    <w:rsid w:val="12F47CC2"/>
    <w:rsid w:val="12FD4906"/>
    <w:rsid w:val="13047C92"/>
    <w:rsid w:val="130B2808"/>
    <w:rsid w:val="1323602F"/>
    <w:rsid w:val="13345780"/>
    <w:rsid w:val="136C6580"/>
    <w:rsid w:val="137317F3"/>
    <w:rsid w:val="1382CA5B"/>
    <w:rsid w:val="1393F0B9"/>
    <w:rsid w:val="13BB08CF"/>
    <w:rsid w:val="13CEE487"/>
    <w:rsid w:val="13D5242E"/>
    <w:rsid w:val="141FD559"/>
    <w:rsid w:val="142E67B6"/>
    <w:rsid w:val="1438BD76"/>
    <w:rsid w:val="1443B0E3"/>
    <w:rsid w:val="145C86C7"/>
    <w:rsid w:val="14786228"/>
    <w:rsid w:val="147DE9B2"/>
    <w:rsid w:val="14ACB65B"/>
    <w:rsid w:val="14AD1ABB"/>
    <w:rsid w:val="14D98E11"/>
    <w:rsid w:val="14F64A4E"/>
    <w:rsid w:val="1504A2AF"/>
    <w:rsid w:val="1590288B"/>
    <w:rsid w:val="15C011A2"/>
    <w:rsid w:val="15FEB6B2"/>
    <w:rsid w:val="160044AE"/>
    <w:rsid w:val="16334564"/>
    <w:rsid w:val="1658676A"/>
    <w:rsid w:val="1664B8FF"/>
    <w:rsid w:val="16657B66"/>
    <w:rsid w:val="1695C616"/>
    <w:rsid w:val="16BCD1C1"/>
    <w:rsid w:val="1719C370"/>
    <w:rsid w:val="1721E459"/>
    <w:rsid w:val="172D4045"/>
    <w:rsid w:val="173FD4E1"/>
    <w:rsid w:val="17787E33"/>
    <w:rsid w:val="177B724D"/>
    <w:rsid w:val="17B44EF3"/>
    <w:rsid w:val="17DF0771"/>
    <w:rsid w:val="17E73C59"/>
    <w:rsid w:val="17ED6383"/>
    <w:rsid w:val="17F2CBBB"/>
    <w:rsid w:val="184759C4"/>
    <w:rsid w:val="185878FF"/>
    <w:rsid w:val="1867AD9F"/>
    <w:rsid w:val="18A0F8DA"/>
    <w:rsid w:val="18F4F4C8"/>
    <w:rsid w:val="191BA6E9"/>
    <w:rsid w:val="192FF7EA"/>
    <w:rsid w:val="1937E570"/>
    <w:rsid w:val="196AE626"/>
    <w:rsid w:val="196DED8E"/>
    <w:rsid w:val="1973B6CB"/>
    <w:rsid w:val="1979499E"/>
    <w:rsid w:val="1980BDB4"/>
    <w:rsid w:val="1985C803"/>
    <w:rsid w:val="199C9CBD"/>
    <w:rsid w:val="19F77764"/>
    <w:rsid w:val="19FADD34"/>
    <w:rsid w:val="1A011CA2"/>
    <w:rsid w:val="1A3F71F9"/>
    <w:rsid w:val="1A604DF4"/>
    <w:rsid w:val="1A905A27"/>
    <w:rsid w:val="1AC981EB"/>
    <w:rsid w:val="1ACF4F48"/>
    <w:rsid w:val="1AE1902E"/>
    <w:rsid w:val="1AEA118C"/>
    <w:rsid w:val="1B007582"/>
    <w:rsid w:val="1B06B687"/>
    <w:rsid w:val="1B08AA74"/>
    <w:rsid w:val="1B60A843"/>
    <w:rsid w:val="1B6A5455"/>
    <w:rsid w:val="1B798D20"/>
    <w:rsid w:val="1B7AD7D4"/>
    <w:rsid w:val="1B8D2BD8"/>
    <w:rsid w:val="1BD5675B"/>
    <w:rsid w:val="1BF222AA"/>
    <w:rsid w:val="1C2BE51B"/>
    <w:rsid w:val="1C46EC30"/>
    <w:rsid w:val="1C4DB74B"/>
    <w:rsid w:val="1C741976"/>
    <w:rsid w:val="1C7D608F"/>
    <w:rsid w:val="1C80A420"/>
    <w:rsid w:val="1C8A810B"/>
    <w:rsid w:val="1C8A8287"/>
    <w:rsid w:val="1CA286E8"/>
    <w:rsid w:val="1CB6BC11"/>
    <w:rsid w:val="1CC89296"/>
    <w:rsid w:val="1D10161E"/>
    <w:rsid w:val="1D1080CE"/>
    <w:rsid w:val="1D1B05B6"/>
    <w:rsid w:val="1D6EA390"/>
    <w:rsid w:val="1D7137BC"/>
    <w:rsid w:val="1D8A5449"/>
    <w:rsid w:val="1D998AE7"/>
    <w:rsid w:val="1DB1A6BA"/>
    <w:rsid w:val="1DBC55E7"/>
    <w:rsid w:val="1DD09B45"/>
    <w:rsid w:val="1DD2AA6D"/>
    <w:rsid w:val="1E03690D"/>
    <w:rsid w:val="1E149998"/>
    <w:rsid w:val="1E1C7481"/>
    <w:rsid w:val="1E2132B0"/>
    <w:rsid w:val="1E3893A1"/>
    <w:rsid w:val="1E3A6AB8"/>
    <w:rsid w:val="1E5485AB"/>
    <w:rsid w:val="1EB6D617"/>
    <w:rsid w:val="1ED1B59B"/>
    <w:rsid w:val="1ED7E7EC"/>
    <w:rsid w:val="1EDBEDA4"/>
    <w:rsid w:val="1EE295BB"/>
    <w:rsid w:val="1F0451A8"/>
    <w:rsid w:val="1F145DEB"/>
    <w:rsid w:val="1F2C2FBE"/>
    <w:rsid w:val="1F30B09D"/>
    <w:rsid w:val="1F4E43B8"/>
    <w:rsid w:val="1F6A475D"/>
    <w:rsid w:val="1F89D9C4"/>
    <w:rsid w:val="1F916208"/>
    <w:rsid w:val="1FA701A2"/>
    <w:rsid w:val="1FA726F4"/>
    <w:rsid w:val="1FB50151"/>
    <w:rsid w:val="1FC3EF07"/>
    <w:rsid w:val="1FE8ED94"/>
    <w:rsid w:val="1FEAC9A1"/>
    <w:rsid w:val="1FECF819"/>
    <w:rsid w:val="1FEF5EAD"/>
    <w:rsid w:val="1FFE1812"/>
    <w:rsid w:val="20309077"/>
    <w:rsid w:val="20438149"/>
    <w:rsid w:val="207A8347"/>
    <w:rsid w:val="2081D145"/>
    <w:rsid w:val="208FAB35"/>
    <w:rsid w:val="209682ED"/>
    <w:rsid w:val="20AFE863"/>
    <w:rsid w:val="20CFC381"/>
    <w:rsid w:val="20ED71B1"/>
    <w:rsid w:val="213812EC"/>
    <w:rsid w:val="2139CD39"/>
    <w:rsid w:val="2142D203"/>
    <w:rsid w:val="21478A99"/>
    <w:rsid w:val="2150D1B2"/>
    <w:rsid w:val="215249D0"/>
    <w:rsid w:val="219883E1"/>
    <w:rsid w:val="21C9FD5A"/>
    <w:rsid w:val="21CF3413"/>
    <w:rsid w:val="21EC8B8C"/>
    <w:rsid w:val="21ECDF0C"/>
    <w:rsid w:val="21FBC134"/>
    <w:rsid w:val="220870AC"/>
    <w:rsid w:val="22114A56"/>
    <w:rsid w:val="2217227F"/>
    <w:rsid w:val="222D1F91"/>
    <w:rsid w:val="223BCA8D"/>
    <w:rsid w:val="2250F6CD"/>
    <w:rsid w:val="22532FC9"/>
    <w:rsid w:val="22557DA1"/>
    <w:rsid w:val="22785217"/>
    <w:rsid w:val="22906C9C"/>
    <w:rsid w:val="22B5DA0D"/>
    <w:rsid w:val="22E22BF5"/>
    <w:rsid w:val="22EFE5A4"/>
    <w:rsid w:val="22F17C09"/>
    <w:rsid w:val="22F6CF43"/>
    <w:rsid w:val="232A46B7"/>
    <w:rsid w:val="232E45EF"/>
    <w:rsid w:val="23424B52"/>
    <w:rsid w:val="235B4D44"/>
    <w:rsid w:val="236082C0"/>
    <w:rsid w:val="23668D27"/>
    <w:rsid w:val="236E42AD"/>
    <w:rsid w:val="23736AC8"/>
    <w:rsid w:val="237EE3FD"/>
    <w:rsid w:val="238E24E8"/>
    <w:rsid w:val="239506F0"/>
    <w:rsid w:val="23A26C44"/>
    <w:rsid w:val="23ADF7AE"/>
    <w:rsid w:val="23F20523"/>
    <w:rsid w:val="241A8304"/>
    <w:rsid w:val="241B0F74"/>
    <w:rsid w:val="241BF6D1"/>
    <w:rsid w:val="2429D857"/>
    <w:rsid w:val="2434CAC9"/>
    <w:rsid w:val="244D0BFA"/>
    <w:rsid w:val="245C5997"/>
    <w:rsid w:val="24D753AA"/>
    <w:rsid w:val="25072C6A"/>
    <w:rsid w:val="2507F04A"/>
    <w:rsid w:val="250FB208"/>
    <w:rsid w:val="253B0E5A"/>
    <w:rsid w:val="253D2278"/>
    <w:rsid w:val="2559BAA1"/>
    <w:rsid w:val="258FBA7E"/>
    <w:rsid w:val="25BE0BD0"/>
    <w:rsid w:val="25BF407C"/>
    <w:rsid w:val="25C7A424"/>
    <w:rsid w:val="2638C13D"/>
    <w:rsid w:val="26474F08"/>
    <w:rsid w:val="2651221D"/>
    <w:rsid w:val="26727C44"/>
    <w:rsid w:val="267E5958"/>
    <w:rsid w:val="268023CE"/>
    <w:rsid w:val="2681BE32"/>
    <w:rsid w:val="26CF1945"/>
    <w:rsid w:val="26FD1951"/>
    <w:rsid w:val="271E1946"/>
    <w:rsid w:val="2761FE6E"/>
    <w:rsid w:val="2764E212"/>
    <w:rsid w:val="277EB2E0"/>
    <w:rsid w:val="27AB40B0"/>
    <w:rsid w:val="27C59B86"/>
    <w:rsid w:val="2812326E"/>
    <w:rsid w:val="2847E1B5"/>
    <w:rsid w:val="2867CA41"/>
    <w:rsid w:val="28A4050A"/>
    <w:rsid w:val="28AB1766"/>
    <w:rsid w:val="28AF62E1"/>
    <w:rsid w:val="29174942"/>
    <w:rsid w:val="29293EF5"/>
    <w:rsid w:val="2949EF36"/>
    <w:rsid w:val="294FDBB6"/>
    <w:rsid w:val="296EC0C1"/>
    <w:rsid w:val="29734AF6"/>
    <w:rsid w:val="298B1802"/>
    <w:rsid w:val="29B2C854"/>
    <w:rsid w:val="29B4F593"/>
    <w:rsid w:val="29CA8EC8"/>
    <w:rsid w:val="29D3CE03"/>
    <w:rsid w:val="2A06BA07"/>
    <w:rsid w:val="2A0B8D8A"/>
    <w:rsid w:val="2A0EC5EF"/>
    <w:rsid w:val="2A335E59"/>
    <w:rsid w:val="2A3638CB"/>
    <w:rsid w:val="2A3BD120"/>
    <w:rsid w:val="2A4129B1"/>
    <w:rsid w:val="2A4FF480"/>
    <w:rsid w:val="2A54ADBC"/>
    <w:rsid w:val="2A99B55B"/>
    <w:rsid w:val="2AA7C395"/>
    <w:rsid w:val="2AB319A3"/>
    <w:rsid w:val="2AFFA17E"/>
    <w:rsid w:val="2B464660"/>
    <w:rsid w:val="2B54AC23"/>
    <w:rsid w:val="2B76BD92"/>
    <w:rsid w:val="2B83D372"/>
    <w:rsid w:val="2B9D46A5"/>
    <w:rsid w:val="2C00B415"/>
    <w:rsid w:val="2C0945CE"/>
    <w:rsid w:val="2C29342F"/>
    <w:rsid w:val="2C2A47C2"/>
    <w:rsid w:val="2C4EEA04"/>
    <w:rsid w:val="2C585BB4"/>
    <w:rsid w:val="2C610296"/>
    <w:rsid w:val="2C9B71DF"/>
    <w:rsid w:val="2C9BBFD5"/>
    <w:rsid w:val="2CB2F266"/>
    <w:rsid w:val="2CF1E505"/>
    <w:rsid w:val="2D04651A"/>
    <w:rsid w:val="2D0E1824"/>
    <w:rsid w:val="2D1C9724"/>
    <w:rsid w:val="2D2F2D0C"/>
    <w:rsid w:val="2D36280F"/>
    <w:rsid w:val="2D47C0B7"/>
    <w:rsid w:val="2D59C8F9"/>
    <w:rsid w:val="2D5CE758"/>
    <w:rsid w:val="2D8BEBA3"/>
    <w:rsid w:val="2D8E0BF2"/>
    <w:rsid w:val="2DDAD003"/>
    <w:rsid w:val="2DE4B0E8"/>
    <w:rsid w:val="2E0AF261"/>
    <w:rsid w:val="2E874F4D"/>
    <w:rsid w:val="2EBAE584"/>
    <w:rsid w:val="2EBBBF0A"/>
    <w:rsid w:val="2EC00211"/>
    <w:rsid w:val="2EC62CB1"/>
    <w:rsid w:val="2ED4E767"/>
    <w:rsid w:val="2ED619C3"/>
    <w:rsid w:val="2ED87E17"/>
    <w:rsid w:val="2EE1BEE1"/>
    <w:rsid w:val="2EE218B0"/>
    <w:rsid w:val="2EEA534D"/>
    <w:rsid w:val="2F0A1BD3"/>
    <w:rsid w:val="2F4B321D"/>
    <w:rsid w:val="2F56CD1A"/>
    <w:rsid w:val="2F60D4F1"/>
    <w:rsid w:val="2F625FF1"/>
    <w:rsid w:val="2F84E910"/>
    <w:rsid w:val="2FC2F6BC"/>
    <w:rsid w:val="2FD758FA"/>
    <w:rsid w:val="2FEA40F1"/>
    <w:rsid w:val="2FF517F3"/>
    <w:rsid w:val="3010DC7B"/>
    <w:rsid w:val="301B9179"/>
    <w:rsid w:val="3031B0F0"/>
    <w:rsid w:val="3064A42A"/>
    <w:rsid w:val="3066A5F9"/>
    <w:rsid w:val="3081A103"/>
    <w:rsid w:val="30A2406B"/>
    <w:rsid w:val="30BF3604"/>
    <w:rsid w:val="31225B27"/>
    <w:rsid w:val="313D2E04"/>
    <w:rsid w:val="3160E353"/>
    <w:rsid w:val="316F94D6"/>
    <w:rsid w:val="317B3EFB"/>
    <w:rsid w:val="319B30AF"/>
    <w:rsid w:val="3207AFD6"/>
    <w:rsid w:val="3219B972"/>
    <w:rsid w:val="32288864"/>
    <w:rsid w:val="325DFC00"/>
    <w:rsid w:val="328C668F"/>
    <w:rsid w:val="32A33049"/>
    <w:rsid w:val="32A75362"/>
    <w:rsid w:val="32BE2B88"/>
    <w:rsid w:val="32E48594"/>
    <w:rsid w:val="32EF35E9"/>
    <w:rsid w:val="32FCB3B4"/>
    <w:rsid w:val="330DC317"/>
    <w:rsid w:val="3315978A"/>
    <w:rsid w:val="33167D69"/>
    <w:rsid w:val="33354386"/>
    <w:rsid w:val="3344F11D"/>
    <w:rsid w:val="3354C155"/>
    <w:rsid w:val="3363D258"/>
    <w:rsid w:val="33AB013D"/>
    <w:rsid w:val="33AEF928"/>
    <w:rsid w:val="33B589D3"/>
    <w:rsid w:val="33E25E80"/>
    <w:rsid w:val="33F933DD"/>
    <w:rsid w:val="33FE6ACA"/>
    <w:rsid w:val="33FFFDD5"/>
    <w:rsid w:val="341DC5CC"/>
    <w:rsid w:val="34449FDA"/>
    <w:rsid w:val="347B059A"/>
    <w:rsid w:val="348AC3F4"/>
    <w:rsid w:val="34F091B6"/>
    <w:rsid w:val="3501CC4A"/>
    <w:rsid w:val="3505D5A5"/>
    <w:rsid w:val="35515A34"/>
    <w:rsid w:val="356976FE"/>
    <w:rsid w:val="35992FEC"/>
    <w:rsid w:val="35E8F0CD"/>
    <w:rsid w:val="35FA3A2A"/>
    <w:rsid w:val="364C8A64"/>
    <w:rsid w:val="36A164FF"/>
    <w:rsid w:val="36CA8138"/>
    <w:rsid w:val="36D72FE2"/>
    <w:rsid w:val="36DC2C9A"/>
    <w:rsid w:val="36F1A9AD"/>
    <w:rsid w:val="371019D8"/>
    <w:rsid w:val="37139C52"/>
    <w:rsid w:val="372758DD"/>
    <w:rsid w:val="37564402"/>
    <w:rsid w:val="375B6204"/>
    <w:rsid w:val="375CE864"/>
    <w:rsid w:val="37619C28"/>
    <w:rsid w:val="3795074C"/>
    <w:rsid w:val="379F2532"/>
    <w:rsid w:val="37CF32F4"/>
    <w:rsid w:val="3801CAE7"/>
    <w:rsid w:val="384F0AF7"/>
    <w:rsid w:val="3857502E"/>
    <w:rsid w:val="3860870F"/>
    <w:rsid w:val="38612C8B"/>
    <w:rsid w:val="387DF287"/>
    <w:rsid w:val="3888FAF6"/>
    <w:rsid w:val="3899E980"/>
    <w:rsid w:val="38A22BC1"/>
    <w:rsid w:val="38EDC682"/>
    <w:rsid w:val="38F8B8C5"/>
    <w:rsid w:val="390B102A"/>
    <w:rsid w:val="39272E8E"/>
    <w:rsid w:val="3971E783"/>
    <w:rsid w:val="39B0840C"/>
    <w:rsid w:val="39D32212"/>
    <w:rsid w:val="39E03CD5"/>
    <w:rsid w:val="39EADB58"/>
    <w:rsid w:val="3A02EDFF"/>
    <w:rsid w:val="3A475C20"/>
    <w:rsid w:val="3A784F72"/>
    <w:rsid w:val="3A8790A9"/>
    <w:rsid w:val="3A9675FB"/>
    <w:rsid w:val="3AF1C183"/>
    <w:rsid w:val="3B16133E"/>
    <w:rsid w:val="3B430664"/>
    <w:rsid w:val="3B8D3C3D"/>
    <w:rsid w:val="3BFF9209"/>
    <w:rsid w:val="3C132535"/>
    <w:rsid w:val="3C2BA2C2"/>
    <w:rsid w:val="3C335F42"/>
    <w:rsid w:val="3C44DEF4"/>
    <w:rsid w:val="3C7B3777"/>
    <w:rsid w:val="3CA08FB2"/>
    <w:rsid w:val="3CA7BD7D"/>
    <w:rsid w:val="3CA932A7"/>
    <w:rsid w:val="3CB195A9"/>
    <w:rsid w:val="3CC2BCE0"/>
    <w:rsid w:val="3D2F8503"/>
    <w:rsid w:val="3D469B10"/>
    <w:rsid w:val="3D4D7AB3"/>
    <w:rsid w:val="3D6DF5DB"/>
    <w:rsid w:val="3D734138"/>
    <w:rsid w:val="3DAB6C1A"/>
    <w:rsid w:val="3DCD945F"/>
    <w:rsid w:val="3DDAFAAF"/>
    <w:rsid w:val="3DE9995E"/>
    <w:rsid w:val="3DF7674A"/>
    <w:rsid w:val="3E1A3DC1"/>
    <w:rsid w:val="3E40CE7E"/>
    <w:rsid w:val="3E78322F"/>
    <w:rsid w:val="3E7F6FB4"/>
    <w:rsid w:val="3E892EF0"/>
    <w:rsid w:val="3EB292BB"/>
    <w:rsid w:val="3EBEEF85"/>
    <w:rsid w:val="3EC09C3B"/>
    <w:rsid w:val="3EDDC8FC"/>
    <w:rsid w:val="3F05E2D0"/>
    <w:rsid w:val="3F1238BD"/>
    <w:rsid w:val="3F1EAE37"/>
    <w:rsid w:val="3F4B78F6"/>
    <w:rsid w:val="3F5BF98F"/>
    <w:rsid w:val="3F7115B4"/>
    <w:rsid w:val="3F79D59A"/>
    <w:rsid w:val="3F7AF1DC"/>
    <w:rsid w:val="3F897B0B"/>
    <w:rsid w:val="3FBA12EB"/>
    <w:rsid w:val="3FDC0C0A"/>
    <w:rsid w:val="400B0BF5"/>
    <w:rsid w:val="402CE786"/>
    <w:rsid w:val="4059B676"/>
    <w:rsid w:val="40C9E47F"/>
    <w:rsid w:val="40E31710"/>
    <w:rsid w:val="40EE270D"/>
    <w:rsid w:val="4120DBB9"/>
    <w:rsid w:val="41316DA1"/>
    <w:rsid w:val="413B5E7A"/>
    <w:rsid w:val="415BA95A"/>
    <w:rsid w:val="416B14D4"/>
    <w:rsid w:val="416E56AB"/>
    <w:rsid w:val="4180C686"/>
    <w:rsid w:val="4188A3B4"/>
    <w:rsid w:val="4190B238"/>
    <w:rsid w:val="4199EB8E"/>
    <w:rsid w:val="41B76C07"/>
    <w:rsid w:val="41FFDB7E"/>
    <w:rsid w:val="42354466"/>
    <w:rsid w:val="42888B2C"/>
    <w:rsid w:val="429C4531"/>
    <w:rsid w:val="42ADF311"/>
    <w:rsid w:val="42B394D5"/>
    <w:rsid w:val="42B68703"/>
    <w:rsid w:val="42CD500D"/>
    <w:rsid w:val="42F0CF9F"/>
    <w:rsid w:val="42FF4814"/>
    <w:rsid w:val="42FFF6E6"/>
    <w:rsid w:val="430FA2C9"/>
    <w:rsid w:val="435CCCFD"/>
    <w:rsid w:val="436855CD"/>
    <w:rsid w:val="43BA9128"/>
    <w:rsid w:val="43C1E08F"/>
    <w:rsid w:val="43D114C7"/>
    <w:rsid w:val="4442AE1D"/>
    <w:rsid w:val="444F6536"/>
    <w:rsid w:val="446FA4CD"/>
    <w:rsid w:val="44780D39"/>
    <w:rsid w:val="44851B8E"/>
    <w:rsid w:val="44B20C91"/>
    <w:rsid w:val="44B740E0"/>
    <w:rsid w:val="44BCA78E"/>
    <w:rsid w:val="44C936EB"/>
    <w:rsid w:val="44CDCEC5"/>
    <w:rsid w:val="44EBEA7B"/>
    <w:rsid w:val="44FF602A"/>
    <w:rsid w:val="45078749"/>
    <w:rsid w:val="450B381D"/>
    <w:rsid w:val="454D8D47"/>
    <w:rsid w:val="4566A787"/>
    <w:rsid w:val="45779721"/>
    <w:rsid w:val="457E19C7"/>
    <w:rsid w:val="45817A41"/>
    <w:rsid w:val="45834CBD"/>
    <w:rsid w:val="459EB66B"/>
    <w:rsid w:val="45C1192B"/>
    <w:rsid w:val="45DA78E3"/>
    <w:rsid w:val="45FF92C9"/>
    <w:rsid w:val="460001F0"/>
    <w:rsid w:val="462AF834"/>
    <w:rsid w:val="463669D3"/>
    <w:rsid w:val="46387DFB"/>
    <w:rsid w:val="46A7D66A"/>
    <w:rsid w:val="46CFB284"/>
    <w:rsid w:val="46D1AD8C"/>
    <w:rsid w:val="46FFCECE"/>
    <w:rsid w:val="471BC4CA"/>
    <w:rsid w:val="471F1D1E"/>
    <w:rsid w:val="47331285"/>
    <w:rsid w:val="473F42BA"/>
    <w:rsid w:val="47764944"/>
    <w:rsid w:val="47810D75"/>
    <w:rsid w:val="47D7D6B3"/>
    <w:rsid w:val="47E1283A"/>
    <w:rsid w:val="47E2A699"/>
    <w:rsid w:val="47E6F58C"/>
    <w:rsid w:val="48056BAD"/>
    <w:rsid w:val="4807C41E"/>
    <w:rsid w:val="480E86D5"/>
    <w:rsid w:val="48289301"/>
    <w:rsid w:val="482A2A97"/>
    <w:rsid w:val="482CCFFD"/>
    <w:rsid w:val="48362335"/>
    <w:rsid w:val="4838104F"/>
    <w:rsid w:val="4860DC62"/>
    <w:rsid w:val="488D1FC3"/>
    <w:rsid w:val="48AA70C5"/>
    <w:rsid w:val="48AA814B"/>
    <w:rsid w:val="48B91B03"/>
    <w:rsid w:val="48CE4650"/>
    <w:rsid w:val="48D22677"/>
    <w:rsid w:val="48D4DD6B"/>
    <w:rsid w:val="48D67CF4"/>
    <w:rsid w:val="48EFD887"/>
    <w:rsid w:val="48F16CC8"/>
    <w:rsid w:val="4910C7E4"/>
    <w:rsid w:val="491DC161"/>
    <w:rsid w:val="49239D6B"/>
    <w:rsid w:val="494B7E5C"/>
    <w:rsid w:val="4966DF55"/>
    <w:rsid w:val="4970FA19"/>
    <w:rsid w:val="497C1E10"/>
    <w:rsid w:val="4981C53E"/>
    <w:rsid w:val="49C8A05E"/>
    <w:rsid w:val="49C8C7DF"/>
    <w:rsid w:val="49DC3F74"/>
    <w:rsid w:val="49F87597"/>
    <w:rsid w:val="4A07EC69"/>
    <w:rsid w:val="4A0D31AB"/>
    <w:rsid w:val="4A10AA4F"/>
    <w:rsid w:val="4A12D55E"/>
    <w:rsid w:val="4A2AC5DB"/>
    <w:rsid w:val="4A518AEA"/>
    <w:rsid w:val="4A54EB64"/>
    <w:rsid w:val="4AA30066"/>
    <w:rsid w:val="4AA6797A"/>
    <w:rsid w:val="4ACCEEA1"/>
    <w:rsid w:val="4B239CE1"/>
    <w:rsid w:val="4B4A23F9"/>
    <w:rsid w:val="4B6A51F4"/>
    <w:rsid w:val="4B7EA324"/>
    <w:rsid w:val="4BBB3149"/>
    <w:rsid w:val="4BC6FD81"/>
    <w:rsid w:val="4C5FC816"/>
    <w:rsid w:val="4C78387D"/>
    <w:rsid w:val="4C7EA717"/>
    <w:rsid w:val="4C9C053D"/>
    <w:rsid w:val="4CDBA1FD"/>
    <w:rsid w:val="4CF17C83"/>
    <w:rsid w:val="4CF260B8"/>
    <w:rsid w:val="4D0068A1"/>
    <w:rsid w:val="4D14CBF5"/>
    <w:rsid w:val="4D2BE768"/>
    <w:rsid w:val="4D83EB3A"/>
    <w:rsid w:val="4DA5979A"/>
    <w:rsid w:val="4DE84600"/>
    <w:rsid w:val="4E0CD7CA"/>
    <w:rsid w:val="4E335C75"/>
    <w:rsid w:val="4E380A10"/>
    <w:rsid w:val="4E477395"/>
    <w:rsid w:val="4E652FFA"/>
    <w:rsid w:val="4E70AD76"/>
    <w:rsid w:val="4EFEA567"/>
    <w:rsid w:val="4F1A701C"/>
    <w:rsid w:val="4F1E300A"/>
    <w:rsid w:val="4F632F69"/>
    <w:rsid w:val="4F665AA1"/>
    <w:rsid w:val="4F8DEF48"/>
    <w:rsid w:val="4FA5AC5E"/>
    <w:rsid w:val="4FCFD27D"/>
    <w:rsid w:val="4FD7DE65"/>
    <w:rsid w:val="4FE183DE"/>
    <w:rsid w:val="504328AF"/>
    <w:rsid w:val="50456C74"/>
    <w:rsid w:val="504C179A"/>
    <w:rsid w:val="50782E2C"/>
    <w:rsid w:val="507BF62E"/>
    <w:rsid w:val="5092D994"/>
    <w:rsid w:val="50D9F4CB"/>
    <w:rsid w:val="5131F556"/>
    <w:rsid w:val="5168AB97"/>
    <w:rsid w:val="5170F377"/>
    <w:rsid w:val="518E5B68"/>
    <w:rsid w:val="51A28294"/>
    <w:rsid w:val="51A69151"/>
    <w:rsid w:val="51B4A39B"/>
    <w:rsid w:val="51E13CD5"/>
    <w:rsid w:val="521C4A26"/>
    <w:rsid w:val="52233A92"/>
    <w:rsid w:val="522966A4"/>
    <w:rsid w:val="52351756"/>
    <w:rsid w:val="523D35CE"/>
    <w:rsid w:val="5255D9BA"/>
    <w:rsid w:val="52594751"/>
    <w:rsid w:val="5272DA59"/>
    <w:rsid w:val="5275C52C"/>
    <w:rsid w:val="52761322"/>
    <w:rsid w:val="5285DCD2"/>
    <w:rsid w:val="52928A71"/>
    <w:rsid w:val="529DFB63"/>
    <w:rsid w:val="52BABFAF"/>
    <w:rsid w:val="52F4141D"/>
    <w:rsid w:val="530609D0"/>
    <w:rsid w:val="53246C84"/>
    <w:rsid w:val="5326B9C0"/>
    <w:rsid w:val="53293FC1"/>
    <w:rsid w:val="5349FBF8"/>
    <w:rsid w:val="5360BE07"/>
    <w:rsid w:val="53658C33"/>
    <w:rsid w:val="5376D764"/>
    <w:rsid w:val="537A71F2"/>
    <w:rsid w:val="53C15E72"/>
    <w:rsid w:val="53C492CC"/>
    <w:rsid w:val="53D833B4"/>
    <w:rsid w:val="53F5F9B0"/>
    <w:rsid w:val="5411958D"/>
    <w:rsid w:val="5439EF57"/>
    <w:rsid w:val="5442722B"/>
    <w:rsid w:val="544CFB2B"/>
    <w:rsid w:val="54502F90"/>
    <w:rsid w:val="549E8120"/>
    <w:rsid w:val="54D0EB3D"/>
    <w:rsid w:val="5518DD97"/>
    <w:rsid w:val="55381C36"/>
    <w:rsid w:val="554E6A10"/>
    <w:rsid w:val="554F6751"/>
    <w:rsid w:val="55879A75"/>
    <w:rsid w:val="55D90480"/>
    <w:rsid w:val="55E50FB9"/>
    <w:rsid w:val="56421EC3"/>
    <w:rsid w:val="56443DE9"/>
    <w:rsid w:val="56A1A6DB"/>
    <w:rsid w:val="56A6C8E3"/>
    <w:rsid w:val="56C6B38B"/>
    <w:rsid w:val="56E41EAA"/>
    <w:rsid w:val="56E6BC92"/>
    <w:rsid w:val="56EB37B2"/>
    <w:rsid w:val="56EF5396"/>
    <w:rsid w:val="57078EAC"/>
    <w:rsid w:val="570F141C"/>
    <w:rsid w:val="57230329"/>
    <w:rsid w:val="5733105E"/>
    <w:rsid w:val="5737D4FA"/>
    <w:rsid w:val="57438F2F"/>
    <w:rsid w:val="5749364F"/>
    <w:rsid w:val="574A0F45"/>
    <w:rsid w:val="579DB348"/>
    <w:rsid w:val="57A1B818"/>
    <w:rsid w:val="57AE6499"/>
    <w:rsid w:val="57BBBCCA"/>
    <w:rsid w:val="57CEABFD"/>
    <w:rsid w:val="57ED39C8"/>
    <w:rsid w:val="5815F688"/>
    <w:rsid w:val="5829E463"/>
    <w:rsid w:val="586C49FD"/>
    <w:rsid w:val="587EE873"/>
    <w:rsid w:val="5889B624"/>
    <w:rsid w:val="5895ECED"/>
    <w:rsid w:val="58A2473F"/>
    <w:rsid w:val="58BE3E5B"/>
    <w:rsid w:val="58CCC915"/>
    <w:rsid w:val="58D3CBD9"/>
    <w:rsid w:val="58D94AE5"/>
    <w:rsid w:val="58DCA09A"/>
    <w:rsid w:val="58E12870"/>
    <w:rsid w:val="58EDB808"/>
    <w:rsid w:val="59026C17"/>
    <w:rsid w:val="595AAA81"/>
    <w:rsid w:val="59671D44"/>
    <w:rsid w:val="59B64EDD"/>
    <w:rsid w:val="59D16094"/>
    <w:rsid w:val="5A071A82"/>
    <w:rsid w:val="5A58CFCF"/>
    <w:rsid w:val="5ABD5085"/>
    <w:rsid w:val="5B0114E9"/>
    <w:rsid w:val="5B0DD91C"/>
    <w:rsid w:val="5B18F5C0"/>
    <w:rsid w:val="5B1A910C"/>
    <w:rsid w:val="5B8E3EF4"/>
    <w:rsid w:val="5B958FA5"/>
    <w:rsid w:val="5BAA0845"/>
    <w:rsid w:val="5C1CA772"/>
    <w:rsid w:val="5C4EA768"/>
    <w:rsid w:val="5CA5FBEA"/>
    <w:rsid w:val="5CAEC8CD"/>
    <w:rsid w:val="5CE17A25"/>
    <w:rsid w:val="5D01BD1B"/>
    <w:rsid w:val="5D31158E"/>
    <w:rsid w:val="5D3364F5"/>
    <w:rsid w:val="5D8009E8"/>
    <w:rsid w:val="5DA9116C"/>
    <w:rsid w:val="5DC0B34F"/>
    <w:rsid w:val="5DFEF04D"/>
    <w:rsid w:val="5E7999FE"/>
    <w:rsid w:val="5E7E6AEE"/>
    <w:rsid w:val="5E8B109F"/>
    <w:rsid w:val="5EA47504"/>
    <w:rsid w:val="5EB838C2"/>
    <w:rsid w:val="5ED45536"/>
    <w:rsid w:val="5EE48883"/>
    <w:rsid w:val="5EE57ED7"/>
    <w:rsid w:val="5EE705DC"/>
    <w:rsid w:val="5EF832DF"/>
    <w:rsid w:val="5F5DFF47"/>
    <w:rsid w:val="5F6C9E3B"/>
    <w:rsid w:val="5F7B6563"/>
    <w:rsid w:val="5F8FECBD"/>
    <w:rsid w:val="5FB307CB"/>
    <w:rsid w:val="5FD739F1"/>
    <w:rsid w:val="5FE120A1"/>
    <w:rsid w:val="5FEDE3CD"/>
    <w:rsid w:val="600A4B6F"/>
    <w:rsid w:val="60276301"/>
    <w:rsid w:val="60370872"/>
    <w:rsid w:val="60416C3E"/>
    <w:rsid w:val="60962231"/>
    <w:rsid w:val="60E3B3DA"/>
    <w:rsid w:val="60F85411"/>
    <w:rsid w:val="60F8EAC0"/>
    <w:rsid w:val="61461D25"/>
    <w:rsid w:val="61518403"/>
    <w:rsid w:val="615757FC"/>
    <w:rsid w:val="61940013"/>
    <w:rsid w:val="61ACBC9F"/>
    <w:rsid w:val="61AD330E"/>
    <w:rsid w:val="61E0B703"/>
    <w:rsid w:val="62129A5A"/>
    <w:rsid w:val="621BC28C"/>
    <w:rsid w:val="6222D036"/>
    <w:rsid w:val="6225BDD8"/>
    <w:rsid w:val="6254C59C"/>
    <w:rsid w:val="62D4B134"/>
    <w:rsid w:val="62D7ACF5"/>
    <w:rsid w:val="62EA0F61"/>
    <w:rsid w:val="631DD9F3"/>
    <w:rsid w:val="633A7303"/>
    <w:rsid w:val="637F1FED"/>
    <w:rsid w:val="6387792D"/>
    <w:rsid w:val="63AE6ABB"/>
    <w:rsid w:val="63C6839C"/>
    <w:rsid w:val="640DE239"/>
    <w:rsid w:val="642FF4D3"/>
    <w:rsid w:val="646059FD"/>
    <w:rsid w:val="64606885"/>
    <w:rsid w:val="646894B6"/>
    <w:rsid w:val="647500B5"/>
    <w:rsid w:val="64870F9F"/>
    <w:rsid w:val="6493D9F2"/>
    <w:rsid w:val="64E1A38B"/>
    <w:rsid w:val="6506F844"/>
    <w:rsid w:val="6512DF43"/>
    <w:rsid w:val="6521A848"/>
    <w:rsid w:val="6527B7D4"/>
    <w:rsid w:val="655D5E9A"/>
    <w:rsid w:val="65670DED"/>
    <w:rsid w:val="65799C2E"/>
    <w:rsid w:val="657C989D"/>
    <w:rsid w:val="65B98425"/>
    <w:rsid w:val="65F16CEB"/>
    <w:rsid w:val="65F20357"/>
    <w:rsid w:val="6609C743"/>
    <w:rsid w:val="660C1B65"/>
    <w:rsid w:val="6617140C"/>
    <w:rsid w:val="661AE166"/>
    <w:rsid w:val="662F3F91"/>
    <w:rsid w:val="66382936"/>
    <w:rsid w:val="663A9C51"/>
    <w:rsid w:val="663B216D"/>
    <w:rsid w:val="664E4584"/>
    <w:rsid w:val="6650C4D2"/>
    <w:rsid w:val="667716FC"/>
    <w:rsid w:val="669B204E"/>
    <w:rsid w:val="66B05A62"/>
    <w:rsid w:val="66D5DD5F"/>
    <w:rsid w:val="66E30938"/>
    <w:rsid w:val="66E50E8B"/>
    <w:rsid w:val="66F8A819"/>
    <w:rsid w:val="66F92EFB"/>
    <w:rsid w:val="6710AEBD"/>
    <w:rsid w:val="671868FE"/>
    <w:rsid w:val="6727071F"/>
    <w:rsid w:val="673B9722"/>
    <w:rsid w:val="673D20BC"/>
    <w:rsid w:val="6747CAE9"/>
    <w:rsid w:val="675C7262"/>
    <w:rsid w:val="676FC2F6"/>
    <w:rsid w:val="67A32893"/>
    <w:rsid w:val="67A7C6E8"/>
    <w:rsid w:val="6801019A"/>
    <w:rsid w:val="68022609"/>
    <w:rsid w:val="6803B35A"/>
    <w:rsid w:val="683D3840"/>
    <w:rsid w:val="6883E2F0"/>
    <w:rsid w:val="688705FB"/>
    <w:rsid w:val="68890F02"/>
    <w:rsid w:val="68C61EE9"/>
    <w:rsid w:val="68E6B6FC"/>
    <w:rsid w:val="6901702A"/>
    <w:rsid w:val="69019EC5"/>
    <w:rsid w:val="690DC8AF"/>
    <w:rsid w:val="693521AA"/>
    <w:rsid w:val="696965BB"/>
    <w:rsid w:val="698777D8"/>
    <w:rsid w:val="698976F9"/>
    <w:rsid w:val="69AEB7BE"/>
    <w:rsid w:val="69AEC256"/>
    <w:rsid w:val="69B16824"/>
    <w:rsid w:val="69E44EB8"/>
    <w:rsid w:val="69EA4378"/>
    <w:rsid w:val="6A2E97FB"/>
    <w:rsid w:val="6A6F7F0B"/>
    <w:rsid w:val="6A8A9D57"/>
    <w:rsid w:val="6A8D4841"/>
    <w:rsid w:val="6AB9FB3C"/>
    <w:rsid w:val="6AC0BDEB"/>
    <w:rsid w:val="6ACFCDF6"/>
    <w:rsid w:val="6AE87F63"/>
    <w:rsid w:val="6AEBF7E9"/>
    <w:rsid w:val="6AEE5289"/>
    <w:rsid w:val="6B129993"/>
    <w:rsid w:val="6B3E5957"/>
    <w:rsid w:val="6B48FBAD"/>
    <w:rsid w:val="6B63BB14"/>
    <w:rsid w:val="6B6902C2"/>
    <w:rsid w:val="6BCB0A47"/>
    <w:rsid w:val="6BD6C3BB"/>
    <w:rsid w:val="6BDCA160"/>
    <w:rsid w:val="6C3ED859"/>
    <w:rsid w:val="6C55A386"/>
    <w:rsid w:val="6C5F7B92"/>
    <w:rsid w:val="6C676882"/>
    <w:rsid w:val="6C842CD1"/>
    <w:rsid w:val="6CFCBF8C"/>
    <w:rsid w:val="6D0EC945"/>
    <w:rsid w:val="6D1DB549"/>
    <w:rsid w:val="6D247E4E"/>
    <w:rsid w:val="6D358042"/>
    <w:rsid w:val="6D6B0802"/>
    <w:rsid w:val="6D72941C"/>
    <w:rsid w:val="6D954334"/>
    <w:rsid w:val="6DA5ECF1"/>
    <w:rsid w:val="6DBAB3CC"/>
    <w:rsid w:val="6E085575"/>
    <w:rsid w:val="6E0ACFD8"/>
    <w:rsid w:val="6E2E5D00"/>
    <w:rsid w:val="6E4B2D8D"/>
    <w:rsid w:val="6E5A1174"/>
    <w:rsid w:val="6E5A7614"/>
    <w:rsid w:val="6E5F87AA"/>
    <w:rsid w:val="6E67DBED"/>
    <w:rsid w:val="6E8A0811"/>
    <w:rsid w:val="6EAADCFF"/>
    <w:rsid w:val="6ECB5C56"/>
    <w:rsid w:val="6F031C5D"/>
    <w:rsid w:val="6F0673BC"/>
    <w:rsid w:val="6F0E647D"/>
    <w:rsid w:val="6F247702"/>
    <w:rsid w:val="6F6B6197"/>
    <w:rsid w:val="6F89FA4F"/>
    <w:rsid w:val="6F8B3AD1"/>
    <w:rsid w:val="6F94F63A"/>
    <w:rsid w:val="6FA33F19"/>
    <w:rsid w:val="6FA65480"/>
    <w:rsid w:val="6FEB687F"/>
    <w:rsid w:val="7033CBBD"/>
    <w:rsid w:val="70407002"/>
    <w:rsid w:val="7049F69E"/>
    <w:rsid w:val="705DD216"/>
    <w:rsid w:val="70A9A80B"/>
    <w:rsid w:val="70F2B163"/>
    <w:rsid w:val="7131B7B1"/>
    <w:rsid w:val="714AA6A9"/>
    <w:rsid w:val="716E37C8"/>
    <w:rsid w:val="717327BC"/>
    <w:rsid w:val="71A4FA8E"/>
    <w:rsid w:val="71D4CF14"/>
    <w:rsid w:val="71E54BA5"/>
    <w:rsid w:val="71F7E9FD"/>
    <w:rsid w:val="7224CD29"/>
    <w:rsid w:val="722DADB0"/>
    <w:rsid w:val="72604603"/>
    <w:rsid w:val="726B0CA1"/>
    <w:rsid w:val="726FDC32"/>
    <w:rsid w:val="7274B341"/>
    <w:rsid w:val="7293B94D"/>
    <w:rsid w:val="729C4E95"/>
    <w:rsid w:val="72E4B4FF"/>
    <w:rsid w:val="7305805C"/>
    <w:rsid w:val="732CB6F3"/>
    <w:rsid w:val="7376952D"/>
    <w:rsid w:val="73C35466"/>
    <w:rsid w:val="73E29BB3"/>
    <w:rsid w:val="73E3E85C"/>
    <w:rsid w:val="73F343A7"/>
    <w:rsid w:val="740911A6"/>
    <w:rsid w:val="7434DDC6"/>
    <w:rsid w:val="7449F986"/>
    <w:rsid w:val="7458C3C4"/>
    <w:rsid w:val="7465A25B"/>
    <w:rsid w:val="7495310F"/>
    <w:rsid w:val="74DFACF2"/>
    <w:rsid w:val="74E52781"/>
    <w:rsid w:val="752A8A44"/>
    <w:rsid w:val="75415ADE"/>
    <w:rsid w:val="7557646F"/>
    <w:rsid w:val="757B6FEA"/>
    <w:rsid w:val="75D2AA0B"/>
    <w:rsid w:val="75E3412E"/>
    <w:rsid w:val="75FD2596"/>
    <w:rsid w:val="760DEFC8"/>
    <w:rsid w:val="76228524"/>
    <w:rsid w:val="763D211E"/>
    <w:rsid w:val="763FC203"/>
    <w:rsid w:val="765A51B4"/>
    <w:rsid w:val="765DDCB3"/>
    <w:rsid w:val="76A84037"/>
    <w:rsid w:val="76AE35EF"/>
    <w:rsid w:val="76AF2D0E"/>
    <w:rsid w:val="76C0AA91"/>
    <w:rsid w:val="76DED7CF"/>
    <w:rsid w:val="76F94AA7"/>
    <w:rsid w:val="76FF6C5D"/>
    <w:rsid w:val="771481E5"/>
    <w:rsid w:val="771DE860"/>
    <w:rsid w:val="773C1E66"/>
    <w:rsid w:val="775DD29E"/>
    <w:rsid w:val="777D2532"/>
    <w:rsid w:val="779CE0FD"/>
    <w:rsid w:val="77B3863B"/>
    <w:rsid w:val="77BB9D61"/>
    <w:rsid w:val="77EE1E9C"/>
    <w:rsid w:val="77FAA0F6"/>
    <w:rsid w:val="77FAE4C4"/>
    <w:rsid w:val="780878EE"/>
    <w:rsid w:val="780F92FF"/>
    <w:rsid w:val="785E0084"/>
    <w:rsid w:val="7869CD41"/>
    <w:rsid w:val="787AA830"/>
    <w:rsid w:val="78A51281"/>
    <w:rsid w:val="78B310AC"/>
    <w:rsid w:val="78BA1625"/>
    <w:rsid w:val="78BF519C"/>
    <w:rsid w:val="78C190C9"/>
    <w:rsid w:val="78D4E524"/>
    <w:rsid w:val="78EDDA15"/>
    <w:rsid w:val="791AE1F0"/>
    <w:rsid w:val="792C75DA"/>
    <w:rsid w:val="793EEFC5"/>
    <w:rsid w:val="7956AAA0"/>
    <w:rsid w:val="797BBEFD"/>
    <w:rsid w:val="798198B0"/>
    <w:rsid w:val="79AF4272"/>
    <w:rsid w:val="79C4E620"/>
    <w:rsid w:val="79C862BB"/>
    <w:rsid w:val="79D4627A"/>
    <w:rsid w:val="79D5983D"/>
    <w:rsid w:val="7A01DCEB"/>
    <w:rsid w:val="7A138218"/>
    <w:rsid w:val="7A14CC01"/>
    <w:rsid w:val="7A2E53BF"/>
    <w:rsid w:val="7A388998"/>
    <w:rsid w:val="7A78532A"/>
    <w:rsid w:val="7A85A2D5"/>
    <w:rsid w:val="7A984BFC"/>
    <w:rsid w:val="7ADA0887"/>
    <w:rsid w:val="7B7E48DD"/>
    <w:rsid w:val="7BDE2EF2"/>
    <w:rsid w:val="7BE5F2E3"/>
    <w:rsid w:val="7C14238B"/>
    <w:rsid w:val="7C3C6A03"/>
    <w:rsid w:val="7C524809"/>
    <w:rsid w:val="7C575E74"/>
    <w:rsid w:val="7C68AC06"/>
    <w:rsid w:val="7C71D8FF"/>
    <w:rsid w:val="7C75D6DC"/>
    <w:rsid w:val="7CA3969E"/>
    <w:rsid w:val="7CA8343A"/>
    <w:rsid w:val="7CB12F09"/>
    <w:rsid w:val="7CC780DE"/>
    <w:rsid w:val="7D0D0E53"/>
    <w:rsid w:val="7D129CBB"/>
    <w:rsid w:val="7D1CE22E"/>
    <w:rsid w:val="7D4AAAF7"/>
    <w:rsid w:val="7D596DAB"/>
    <w:rsid w:val="7D670C30"/>
    <w:rsid w:val="7D6C08F3"/>
    <w:rsid w:val="7DBE7B63"/>
    <w:rsid w:val="7DEAD773"/>
    <w:rsid w:val="7E22E80C"/>
    <w:rsid w:val="7E312B44"/>
    <w:rsid w:val="7E3192E7"/>
    <w:rsid w:val="7E47D213"/>
    <w:rsid w:val="7E4D80E3"/>
    <w:rsid w:val="7E55D310"/>
    <w:rsid w:val="7E63E782"/>
    <w:rsid w:val="7E665382"/>
    <w:rsid w:val="7E6D3E8B"/>
    <w:rsid w:val="7E71EE7A"/>
    <w:rsid w:val="7EC4830E"/>
    <w:rsid w:val="7ECA2025"/>
    <w:rsid w:val="7ECC9D4D"/>
    <w:rsid w:val="7EF19717"/>
    <w:rsid w:val="7F048255"/>
    <w:rsid w:val="7F04FBA1"/>
    <w:rsid w:val="7F19E62B"/>
    <w:rsid w:val="7F21FB2F"/>
    <w:rsid w:val="7F32FD5C"/>
    <w:rsid w:val="7F413C79"/>
    <w:rsid w:val="7F4BC44D"/>
    <w:rsid w:val="7F58F596"/>
    <w:rsid w:val="7F726528"/>
    <w:rsid w:val="7F72F1D9"/>
    <w:rsid w:val="7F78A644"/>
    <w:rsid w:val="7F8B36CD"/>
    <w:rsid w:val="7F8EC2FE"/>
    <w:rsid w:val="7FC7EC82"/>
    <w:rsid w:val="7FDB3760"/>
    <w:rsid w:val="7FFDF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7BD921C0"/>
  <w15:docId w15:val="{8343E8C3-7A8C-4365-918E-13C1BF31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uiPriority="15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 w:unhideWhenUsed="1"/>
    <w:lsdException w:name="Subtle Reference" w:uiPriority="31" w:semiHidden="1"/>
    <w:lsdException w:name="Intense Reference" w:uiPriority="32" w:semiHidden="1" w:unhideWhenUsed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161515"/>
    <w:pPr>
      <w:spacing w:after="0" w:line="220" w:lineRule="atLeast"/>
      <w:jc w:val="both"/>
    </w:pPr>
    <w:rPr>
      <w:sz w:val="20"/>
    </w:rPr>
  </w:style>
  <w:style w:type="paragraph" w:styleId="berschrift1">
    <w:name w:val="heading 1"/>
    <w:basedOn w:val="Standard"/>
    <w:next w:val="Standard"/>
    <w:link w:val="berschrift1Zchn"/>
    <w:qFormat/>
    <w:rsid w:val="00DC6311"/>
    <w:pPr>
      <w:keepNext/>
      <w:keepLines/>
      <w:numPr>
        <w:numId w:val="5"/>
      </w:numPr>
      <w:pBdr>
        <w:bottom w:val="single" w:color="B81A32" w:themeColor="accent1" w:sz="4" w:space="5"/>
      </w:pBdr>
      <w:spacing w:before="940" w:after="400"/>
      <w:jc w:val="left"/>
      <w:outlineLvl w:val="0"/>
    </w:pPr>
    <w:rPr>
      <w:rFonts w:asciiTheme="majorHAnsi" w:hAnsiTheme="majorHAnsi" w:eastAsiaTheme="majorEastAsia" w:cstheme="majorBidi"/>
      <w:b/>
      <w:bCs/>
      <w:caps/>
      <w:color w:val="B81A32" w:themeColor="accent1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DC6311"/>
    <w:pPr>
      <w:keepNext/>
      <w:keepLines/>
      <w:numPr>
        <w:ilvl w:val="1"/>
        <w:numId w:val="5"/>
      </w:numPr>
      <w:spacing w:line="240" w:lineRule="exact"/>
      <w:jc w:val="left"/>
      <w:outlineLvl w:val="1"/>
    </w:pPr>
    <w:rPr>
      <w:rFonts w:asciiTheme="majorHAnsi" w:hAnsiTheme="majorHAnsi" w:eastAsiaTheme="majorEastAsia" w:cstheme="majorBidi"/>
      <w:b/>
      <w:bCs/>
      <w:color w:val="B81A32" w:themeColor="accent1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B105F2"/>
    <w:pPr>
      <w:keepNext/>
      <w:keepLines/>
      <w:numPr>
        <w:ilvl w:val="2"/>
        <w:numId w:val="5"/>
      </w:numPr>
      <w:spacing w:line="240" w:lineRule="exact"/>
      <w:jc w:val="left"/>
      <w:outlineLvl w:val="2"/>
    </w:pPr>
    <w:rPr>
      <w:rFonts w:asciiTheme="majorHAnsi" w:hAnsiTheme="majorHAnsi" w:eastAsiaTheme="majorEastAsia" w:cstheme="majorBidi"/>
      <w:b/>
      <w:color w:val="B81A32" w:themeColor="accent1"/>
      <w:szCs w:val="24"/>
    </w:rPr>
  </w:style>
  <w:style w:type="paragraph" w:styleId="berschrift4">
    <w:name w:val="heading 4"/>
    <w:basedOn w:val="berschrift2"/>
    <w:next w:val="Standard"/>
    <w:link w:val="berschrift4Zchn"/>
    <w:uiPriority w:val="9"/>
    <w:semiHidden/>
    <w:rsid w:val="00DB3A21"/>
    <w:pPr>
      <w:numPr>
        <w:ilvl w:val="3"/>
      </w:numPr>
      <w:pBdr>
        <w:bottom w:val="single" w:color="4FB4E0" w:themeColor="accent2" w:sz="4" w:space="2"/>
      </w:pBdr>
      <w:spacing w:after="180"/>
      <w:outlineLvl w:val="3"/>
    </w:pPr>
  </w:style>
  <w:style w:type="paragraph" w:styleId="berschrift5">
    <w:name w:val="heading 5"/>
    <w:basedOn w:val="Standard"/>
    <w:next w:val="Standard"/>
    <w:link w:val="berschrift5Zchn"/>
    <w:uiPriority w:val="9"/>
    <w:semiHidden/>
    <w:rsid w:val="00E510BC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hAnsiTheme="majorHAnsi"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rsid w:val="00E510BC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hAnsiTheme="majorHAnsi"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E510BC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796CEE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796CEE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rsid w:val="00B105F2"/>
    <w:rPr>
      <w:color w:val="B81A32" w:themeColor="accent1"/>
      <w:u w:val="single"/>
    </w:rPr>
  </w:style>
  <w:style w:type="paragraph" w:styleId="Kopfzeile">
    <w:name w:val="header"/>
    <w:basedOn w:val="Standard"/>
    <w:link w:val="KopfzeileZchn"/>
    <w:uiPriority w:val="99"/>
    <w:rsid w:val="00F91D37"/>
    <w:pPr>
      <w:tabs>
        <w:tab w:val="center" w:pos="4536"/>
        <w:tab w:val="right" w:pos="9072"/>
      </w:tabs>
      <w:spacing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843D9E"/>
    <w:rPr>
      <w:sz w:val="18"/>
    </w:rPr>
  </w:style>
  <w:style w:type="paragraph" w:styleId="Fuzeile">
    <w:name w:val="footer"/>
    <w:basedOn w:val="Standard"/>
    <w:link w:val="FuzeileZchn"/>
    <w:uiPriority w:val="99"/>
    <w:rsid w:val="00DC6311"/>
    <w:pPr>
      <w:tabs>
        <w:tab w:val="right" w:pos="9638"/>
      </w:tabs>
      <w:spacing w:line="240" w:lineRule="auto"/>
      <w:jc w:val="left"/>
    </w:pPr>
    <w:rPr>
      <w:rFonts w:cs="Open Sans"/>
      <w:noProof/>
      <w:color w:val="000000" w:themeColor="text1"/>
      <w:spacing w:val="2"/>
      <w:sz w:val="16"/>
      <w:szCs w:val="16"/>
      <w:lang w:val="en-US"/>
    </w:rPr>
  </w:style>
  <w:style w:type="character" w:styleId="FuzeileZchn" w:customStyle="1">
    <w:name w:val="Fußzeile Zchn"/>
    <w:basedOn w:val="Absatz-Standardschriftart"/>
    <w:link w:val="Fuzeile"/>
    <w:uiPriority w:val="99"/>
    <w:rsid w:val="00843D9E"/>
    <w:rPr>
      <w:rFonts w:cs="Open Sans"/>
      <w:noProof/>
      <w:color w:val="000000" w:themeColor="text1"/>
      <w:spacing w:val="2"/>
      <w:sz w:val="16"/>
      <w:szCs w:val="16"/>
      <w:lang w:val="en-US"/>
    </w:rPr>
  </w:style>
  <w:style w:type="paragraph" w:styleId="EinfAbs" w:customStyle="1">
    <w:name w:val="[Einf. Abs.]"/>
    <w:basedOn w:val="Standard"/>
    <w:uiPriority w:val="99"/>
    <w:semiHidden/>
    <w:rsid w:val="00F91D3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styleId="Listenabsatz">
    <w:name w:val="List Paragraph"/>
    <w:basedOn w:val="Standard"/>
    <w:uiPriority w:val="34"/>
    <w:qFormat/>
    <w:rsid w:val="009C67A8"/>
    <w:pPr>
      <w:ind w:left="720"/>
      <w:contextualSpacing/>
    </w:pPr>
  </w:style>
  <w:style w:type="paragraph" w:styleId="Aufzhlungszeichen">
    <w:name w:val="List Bullet"/>
    <w:basedOn w:val="Listenabsatz"/>
    <w:uiPriority w:val="99"/>
    <w:semiHidden/>
    <w:rsid w:val="009C67A8"/>
    <w:pPr>
      <w:numPr>
        <w:numId w:val="1"/>
      </w:numPr>
    </w:pPr>
  </w:style>
  <w:style w:type="paragraph" w:styleId="Aufzhlungszeichen2">
    <w:name w:val="List Bullet 2"/>
    <w:basedOn w:val="Listenabsatz"/>
    <w:uiPriority w:val="99"/>
    <w:semiHidden/>
    <w:rsid w:val="009C67A8"/>
    <w:pPr>
      <w:numPr>
        <w:ilvl w:val="1"/>
        <w:numId w:val="1"/>
      </w:numPr>
    </w:pPr>
  </w:style>
  <w:style w:type="paragraph" w:styleId="Aufzhlungszeichen3">
    <w:name w:val="List Bullet 3"/>
    <w:basedOn w:val="Listenabsatz"/>
    <w:uiPriority w:val="99"/>
    <w:semiHidden/>
    <w:rsid w:val="009C67A8"/>
    <w:pPr>
      <w:numPr>
        <w:ilvl w:val="2"/>
        <w:numId w:val="1"/>
      </w:numPr>
    </w:pPr>
  </w:style>
  <w:style w:type="table" w:styleId="Tabellenraster">
    <w:name w:val="Table Grid"/>
    <w:basedOn w:val="NormaleTabelle"/>
    <w:uiPriority w:val="39"/>
    <w:rsid w:val="00364E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berschrift1Zchn" w:customStyle="1">
    <w:name w:val="Überschrift 1 Zchn"/>
    <w:basedOn w:val="Absatz-Standardschriftart"/>
    <w:link w:val="berschrift1"/>
    <w:rsid w:val="00DC6311"/>
    <w:rPr>
      <w:rFonts w:asciiTheme="majorHAnsi" w:hAnsiTheme="majorHAnsi" w:eastAsiaTheme="majorEastAsia" w:cstheme="majorBidi"/>
      <w:b/>
      <w:bCs/>
      <w:caps/>
      <w:color w:val="B81A32" w:themeColor="accent1"/>
      <w:sz w:val="32"/>
      <w:szCs w:val="28"/>
    </w:rPr>
  </w:style>
  <w:style w:type="character" w:styleId="berschrift2Zchn" w:customStyle="1">
    <w:name w:val="Überschrift 2 Zchn"/>
    <w:basedOn w:val="Absatz-Standardschriftart"/>
    <w:link w:val="berschrift2"/>
    <w:rsid w:val="00DC6311"/>
    <w:rPr>
      <w:rFonts w:asciiTheme="majorHAnsi" w:hAnsiTheme="majorHAnsi" w:eastAsiaTheme="majorEastAsia" w:cstheme="majorBidi"/>
      <w:b/>
      <w:bCs/>
      <w:color w:val="B81A32" w:themeColor="accent1"/>
      <w:szCs w:val="26"/>
    </w:rPr>
  </w:style>
  <w:style w:type="paragraph" w:styleId="Titel">
    <w:name w:val="Title"/>
    <w:basedOn w:val="Standard"/>
    <w:next w:val="Standard"/>
    <w:link w:val="TitelZchn"/>
    <w:uiPriority w:val="10"/>
    <w:rsid w:val="007E74C0"/>
    <w:pPr>
      <w:spacing w:before="80" w:after="920" w:line="1440" w:lineRule="exact"/>
      <w:contextualSpacing/>
      <w:jc w:val="left"/>
    </w:pPr>
    <w:rPr>
      <w:rFonts w:ascii="Open Sans Light" w:hAnsi="Open Sans Light" w:eastAsiaTheme="majorEastAsia" w:cstheme="majorBidi"/>
      <w:caps/>
      <w:noProof/>
      <w:color w:val="B81A32" w:themeColor="accent1"/>
      <w:kern w:val="28"/>
      <w:sz w:val="106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7E74C0"/>
    <w:rPr>
      <w:rFonts w:ascii="Open Sans Light" w:hAnsi="Open Sans Light" w:eastAsiaTheme="majorEastAsia" w:cstheme="majorBidi"/>
      <w:caps/>
      <w:noProof/>
      <w:color w:val="B81A32" w:themeColor="accent1"/>
      <w:kern w:val="28"/>
      <w:sz w:val="106"/>
      <w:szCs w:val="52"/>
    </w:rPr>
  </w:style>
  <w:style w:type="paragraph" w:styleId="Brieftitel" w:customStyle="1">
    <w:name w:val="Brieftitel"/>
    <w:basedOn w:val="Standard"/>
    <w:link w:val="BrieftitelZchn"/>
    <w:uiPriority w:val="14"/>
    <w:semiHidden/>
    <w:rsid w:val="00494FD7"/>
    <w:pPr>
      <w:contextualSpacing/>
    </w:pPr>
    <w:rPr>
      <w:rFonts w:asciiTheme="majorHAnsi" w:hAnsiTheme="majorHAnsi"/>
      <w:b/>
    </w:rPr>
  </w:style>
  <w:style w:type="character" w:styleId="BrieftitelZchn" w:customStyle="1">
    <w:name w:val="Brieftitel Zchn"/>
    <w:basedOn w:val="Absatz-Standardschriftart"/>
    <w:link w:val="Brieftitel"/>
    <w:uiPriority w:val="14"/>
    <w:semiHidden/>
    <w:rsid w:val="00843D9E"/>
    <w:rPr>
      <w:rFonts w:asciiTheme="majorHAnsi" w:hAnsiTheme="majorHAnsi"/>
      <w:b/>
      <w:sz w:val="18"/>
    </w:rPr>
  </w:style>
  <w:style w:type="paragraph" w:styleId="Kontaktangaben" w:customStyle="1">
    <w:name w:val="Kontaktangaben"/>
    <w:basedOn w:val="Standard"/>
    <w:semiHidden/>
    <w:rsid w:val="00E73CB2"/>
    <w:pPr>
      <w:tabs>
        <w:tab w:val="left" w:pos="709"/>
      </w:tabs>
    </w:pPr>
    <w:rPr>
      <w:spacing w:val="2"/>
      <w:sz w:val="16"/>
      <w:szCs w:val="16"/>
    </w:rPr>
  </w:style>
  <w:style w:type="table" w:styleId="Tabellenraster1" w:customStyle="1">
    <w:name w:val="Tabellenraster1"/>
    <w:basedOn w:val="NormaleTabelle"/>
    <w:next w:val="Tabellenraster"/>
    <w:uiPriority w:val="59"/>
    <w:rsid w:val="00E73C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berschrift3Zchn" w:customStyle="1">
    <w:name w:val="Überschrift 3 Zchn"/>
    <w:basedOn w:val="Absatz-Standardschriftart"/>
    <w:link w:val="berschrift3"/>
    <w:rsid w:val="00B105F2"/>
    <w:rPr>
      <w:rFonts w:asciiTheme="majorHAnsi" w:hAnsiTheme="majorHAnsi" w:eastAsiaTheme="majorEastAsia" w:cstheme="majorBidi"/>
      <w:b/>
      <w:color w:val="B81A32" w:themeColor="accent1"/>
      <w:sz w:val="20"/>
      <w:szCs w:val="24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843D9E"/>
    <w:rPr>
      <w:rFonts w:asciiTheme="majorHAnsi" w:hAnsiTheme="majorHAnsi" w:eastAsiaTheme="majorEastAsia" w:cstheme="majorBidi"/>
      <w:b/>
      <w:bCs/>
      <w:color w:val="B81A32" w:themeColor="accent1"/>
      <w:szCs w:val="26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843D9E"/>
    <w:rPr>
      <w:rFonts w:asciiTheme="majorHAnsi" w:hAnsiTheme="majorHAnsi" w:eastAsiaTheme="majorEastAsia" w:cstheme="majorBidi"/>
      <w:sz w:val="20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D61996"/>
    <w:rPr>
      <w:rFonts w:asciiTheme="majorHAnsi" w:hAnsiTheme="majorHAnsi" w:eastAsiaTheme="majorEastAsia" w:cstheme="majorBidi"/>
      <w:sz w:val="20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D61996"/>
    <w:rPr>
      <w:rFonts w:asciiTheme="majorHAnsi" w:hAnsiTheme="majorHAnsi" w:eastAsiaTheme="majorEastAsia" w:cstheme="majorBidi"/>
      <w:i/>
      <w:iCs/>
      <w:sz w:val="20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D61996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D61996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Bullet-List1" w:customStyle="1">
    <w:name w:val="Bullet-List 1"/>
    <w:basedOn w:val="Listenabsatz"/>
    <w:uiPriority w:val="2"/>
    <w:qFormat/>
    <w:rsid w:val="00B105F2"/>
    <w:pPr>
      <w:numPr>
        <w:numId w:val="3"/>
      </w:numPr>
      <w:ind w:left="181" w:hanging="181"/>
      <w:contextualSpacing w:val="0"/>
    </w:pPr>
    <w:rPr>
      <w:noProof/>
    </w:rPr>
  </w:style>
  <w:style w:type="paragraph" w:styleId="Traktandum-Text" w:customStyle="1">
    <w:name w:val="Traktandum-Text"/>
    <w:basedOn w:val="Bullet-List1"/>
    <w:uiPriority w:val="18"/>
    <w:semiHidden/>
    <w:rsid w:val="00E269E1"/>
    <w:pPr>
      <w:numPr>
        <w:numId w:val="0"/>
      </w:numPr>
      <w:tabs>
        <w:tab w:val="left" w:pos="7938"/>
      </w:tabs>
      <w:ind w:left="426" w:right="848"/>
    </w:pPr>
  </w:style>
  <w:style w:type="paragraph" w:styleId="Traktandum-Titel" w:customStyle="1">
    <w:name w:val="Traktandum-Titel"/>
    <w:basedOn w:val="Bullet-List1"/>
    <w:next w:val="Traktandum-Text"/>
    <w:uiPriority w:val="18"/>
    <w:semiHidden/>
    <w:rsid w:val="00E269E1"/>
    <w:pPr>
      <w:numPr>
        <w:numId w:val="2"/>
      </w:numPr>
      <w:tabs>
        <w:tab w:val="left" w:pos="7938"/>
      </w:tabs>
      <w:ind w:left="426" w:hanging="426"/>
    </w:pPr>
    <w:rPr>
      <w:rFonts w:asciiTheme="majorHAnsi" w:hAnsiTheme="majorHAnsi"/>
    </w:rPr>
  </w:style>
  <w:style w:type="paragraph" w:styleId="Anleitung" w:customStyle="1">
    <w:name w:val="Anleitung"/>
    <w:basedOn w:val="Standard"/>
    <w:uiPriority w:val="98"/>
    <w:semiHidden/>
    <w:rsid w:val="0032330D"/>
    <w:rPr>
      <w:vanish/>
      <w:color w:val="A6A6A6" w:themeColor="background1" w:themeShade="A6"/>
      <w:szCs w:val="18"/>
    </w:rPr>
  </w:style>
  <w:style w:type="character" w:styleId="BesuchterLink">
    <w:name w:val="FollowedHyperlink"/>
    <w:basedOn w:val="Hyperlink"/>
    <w:uiPriority w:val="75"/>
    <w:semiHidden/>
    <w:rsid w:val="00B105F2"/>
    <w:rPr>
      <w:color w:val="B81A32" w:themeColor="accent1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rsid w:val="00E839BA"/>
    <w:pPr>
      <w:numPr>
        <w:ilvl w:val="1"/>
      </w:numPr>
    </w:pPr>
    <w:rPr>
      <w:rFonts w:eastAsiaTheme="minorEastAsia"/>
      <w:color w:val="000000" w:themeColor="text1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E839BA"/>
    <w:rPr>
      <w:rFonts w:eastAsiaTheme="minorEastAsia"/>
      <w:color w:val="000000" w:themeColor="text1"/>
    </w:rPr>
  </w:style>
  <w:style w:type="paragraph" w:styleId="Datum">
    <w:name w:val="Date"/>
    <w:basedOn w:val="Standard"/>
    <w:next w:val="Standard"/>
    <w:link w:val="DatumZchn"/>
    <w:uiPriority w:val="15"/>
    <w:semiHidden/>
    <w:rsid w:val="00B55886"/>
    <w:pPr>
      <w:tabs>
        <w:tab w:val="right" w:pos="-168"/>
        <w:tab w:val="left" w:pos="0"/>
      </w:tabs>
      <w:spacing w:before="480" w:after="480" w:line="210" w:lineRule="atLeast"/>
      <w:ind w:left="-851"/>
      <w:contextualSpacing/>
    </w:pPr>
    <w:rPr>
      <w:b/>
      <w:sz w:val="15"/>
      <w:szCs w:val="15"/>
    </w:rPr>
  </w:style>
  <w:style w:type="character" w:styleId="DatumZchn" w:customStyle="1">
    <w:name w:val="Datum Zchn"/>
    <w:basedOn w:val="Absatz-Standardschriftart"/>
    <w:link w:val="Datum"/>
    <w:uiPriority w:val="15"/>
    <w:semiHidden/>
    <w:rsid w:val="00843D9E"/>
    <w:rPr>
      <w:b/>
      <w:sz w:val="15"/>
      <w:szCs w:val="15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94FD7"/>
    <w:pPr>
      <w:spacing w:line="240" w:lineRule="auto"/>
    </w:pPr>
    <w:rPr>
      <w:sz w:val="16"/>
      <w:szCs w:val="20"/>
    </w:rPr>
  </w:style>
  <w:style w:type="character" w:styleId="FunotentextZchn" w:customStyle="1">
    <w:name w:val="Fußnotentext Zchn"/>
    <w:basedOn w:val="Absatz-Standardschriftart"/>
    <w:link w:val="Funotentext"/>
    <w:uiPriority w:val="99"/>
    <w:semiHidden/>
    <w:rsid w:val="00494FD7"/>
    <w:rPr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42F26"/>
    <w:rPr>
      <w:vertAlign w:val="superscript"/>
    </w:rPr>
  </w:style>
  <w:style w:type="table" w:styleId="TabelleohneRahmen" w:customStyle="1">
    <w:name w:val="Tabelle ohne Rahmen"/>
    <w:basedOn w:val="NormaleTabelle"/>
    <w:uiPriority w:val="99"/>
    <w:rsid w:val="00642F26"/>
    <w:pPr>
      <w:spacing w:after="0" w:line="240" w:lineRule="auto"/>
    </w:pPr>
    <w:tblPr>
      <w:tblCellMar>
        <w:left w:w="0" w:type="dxa"/>
        <w:right w:w="28" w:type="dxa"/>
      </w:tblCellMar>
    </w:tblPr>
  </w:style>
  <w:style w:type="paragraph" w:styleId="Endnotentext">
    <w:name w:val="endnote text"/>
    <w:basedOn w:val="Funotentext"/>
    <w:link w:val="EndnotentextZchn"/>
    <w:uiPriority w:val="99"/>
    <w:semiHidden/>
    <w:unhideWhenUsed/>
    <w:rsid w:val="00113CB8"/>
  </w:style>
  <w:style w:type="character" w:styleId="EndnotentextZchn" w:customStyle="1">
    <w:name w:val="Endnotentext Zchn"/>
    <w:basedOn w:val="Absatz-Standardschriftart"/>
    <w:link w:val="Endnotentext"/>
    <w:uiPriority w:val="99"/>
    <w:semiHidden/>
    <w:rsid w:val="0012151C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13CB8"/>
    <w:rPr>
      <w:vertAlign w:val="superscript"/>
    </w:rPr>
  </w:style>
  <w:style w:type="paragraph" w:styleId="Bullet-List2" w:customStyle="1">
    <w:name w:val="Bullet-List 2"/>
    <w:basedOn w:val="Bullet-List1"/>
    <w:uiPriority w:val="2"/>
    <w:semiHidden/>
    <w:rsid w:val="003D0FAA"/>
    <w:pPr>
      <w:numPr>
        <w:ilvl w:val="1"/>
        <w:numId w:val="4"/>
      </w:numPr>
    </w:pPr>
    <w:rPr>
      <w:lang w:val="it-CH"/>
    </w:rPr>
  </w:style>
  <w:style w:type="paragraph" w:styleId="Bullet-List3" w:customStyle="1">
    <w:name w:val="Bullet-List 3"/>
    <w:basedOn w:val="Bullet-List1"/>
    <w:uiPriority w:val="2"/>
    <w:semiHidden/>
    <w:rsid w:val="00AC2D5B"/>
    <w:pPr>
      <w:numPr>
        <w:ilvl w:val="2"/>
      </w:numPr>
    </w:pPr>
    <w:rPr>
      <w:lang w:val="it-CH"/>
    </w:rPr>
  </w:style>
  <w:style w:type="paragraph" w:styleId="Beschriftung">
    <w:name w:val="caption"/>
    <w:basedOn w:val="Standard"/>
    <w:next w:val="Standard"/>
    <w:uiPriority w:val="35"/>
    <w:rsid w:val="00DB7675"/>
    <w:pPr>
      <w:spacing w:after="200" w:line="240" w:lineRule="auto"/>
    </w:pPr>
    <w:rPr>
      <w:b/>
      <w:iCs/>
      <w:szCs w:val="18"/>
    </w:rPr>
  </w:style>
  <w:style w:type="paragraph" w:styleId="Inhaltsverzeichnisberschrift">
    <w:name w:val="TOC Heading"/>
    <w:basedOn w:val="berschrift1"/>
    <w:next w:val="Standard"/>
    <w:uiPriority w:val="39"/>
    <w:qFormat/>
    <w:rsid w:val="00DB7675"/>
    <w:pPr>
      <w:spacing w:before="240"/>
      <w:outlineLvl w:val="9"/>
    </w:pPr>
    <w:rPr>
      <w:bCs w:val="0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0017"/>
    <w:pPr>
      <w:spacing w:line="240" w:lineRule="auto"/>
    </w:pPr>
    <w:rPr>
      <w:rFonts w:ascii="Segoe UI" w:hAnsi="Segoe UI" w:cs="Segoe UI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870017"/>
    <w:rPr>
      <w:rFonts w:ascii="Segoe UI" w:hAnsi="Segoe UI" w:cs="Segoe UI"/>
      <w:sz w:val="18"/>
      <w:szCs w:val="18"/>
    </w:rPr>
  </w:style>
  <w:style w:type="character" w:styleId="Seitenzahl">
    <w:name w:val="page number"/>
    <w:uiPriority w:val="99"/>
    <w:semiHidden/>
    <w:rsid w:val="005C6148"/>
    <w:rPr>
      <w:sz w:val="20"/>
      <w:szCs w:val="16"/>
    </w:rPr>
  </w:style>
  <w:style w:type="table" w:styleId="SCTOContact" w:customStyle="1">
    <w:name w:val="SCTO Contact"/>
    <w:basedOn w:val="NormaleTabelle"/>
    <w:uiPriority w:val="99"/>
    <w:rsid w:val="00DB3A21"/>
    <w:pPr>
      <w:spacing w:after="0" w:line="240" w:lineRule="auto"/>
    </w:pPr>
    <w:tblPr>
      <w:tblCellMar>
        <w:top w:w="170" w:type="dxa"/>
        <w:left w:w="170" w:type="dxa"/>
        <w:bottom w:w="170" w:type="dxa"/>
        <w:right w:w="170" w:type="dxa"/>
      </w:tblCellMar>
    </w:tblPr>
    <w:tcPr>
      <w:shd w:val="clear" w:color="auto" w:fill="DBEFF8" w:themeFill="accent2" w:themeFillTint="33"/>
    </w:tcPr>
  </w:style>
  <w:style w:type="paragraph" w:styleId="Box-Text" w:customStyle="1">
    <w:name w:val="Box-Text"/>
    <w:basedOn w:val="Standard"/>
    <w:uiPriority w:val="7"/>
    <w:semiHidden/>
    <w:rsid w:val="00B30A9D"/>
    <w:pPr>
      <w:spacing w:line="250" w:lineRule="atLeast"/>
      <w:jc w:val="left"/>
    </w:pPr>
    <w:rPr>
      <w:rFonts w:ascii="Open Sans" w:hAnsi="Open Sans" w:cs="Open Sans"/>
      <w:sz w:val="17"/>
      <w:szCs w:val="17"/>
    </w:rPr>
  </w:style>
  <w:style w:type="paragraph" w:styleId="Verzeichnis2">
    <w:name w:val="toc 2"/>
    <w:basedOn w:val="Standard"/>
    <w:next w:val="Standard"/>
    <w:autoRedefine/>
    <w:uiPriority w:val="39"/>
    <w:unhideWhenUsed/>
    <w:rsid w:val="00662BED"/>
    <w:pPr>
      <w:spacing w:after="100"/>
      <w:ind w:left="180"/>
    </w:pPr>
  </w:style>
  <w:style w:type="paragraph" w:styleId="Verzeichnis1">
    <w:name w:val="toc 1"/>
    <w:basedOn w:val="Standard"/>
    <w:next w:val="Standard"/>
    <w:autoRedefine/>
    <w:uiPriority w:val="39"/>
    <w:unhideWhenUsed/>
    <w:rsid w:val="00662BED"/>
    <w:pPr>
      <w:spacing w:after="100"/>
    </w:pPr>
  </w:style>
  <w:style w:type="paragraph" w:styleId="Textkrper">
    <w:name w:val="Body Text"/>
    <w:basedOn w:val="Standard"/>
    <w:link w:val="TextkrperZchn"/>
    <w:uiPriority w:val="99"/>
    <w:rsid w:val="00662BED"/>
    <w:pPr>
      <w:spacing w:after="120" w:line="264" w:lineRule="auto"/>
    </w:pPr>
    <w:rPr>
      <w:rFonts w:ascii="Arial" w:hAnsi="Arial" w:eastAsia="Times New Roman" w:cs="Times New Roman"/>
      <w:szCs w:val="24"/>
      <w:lang w:val="en-US" w:eastAsia="de-DE"/>
    </w:rPr>
  </w:style>
  <w:style w:type="character" w:styleId="TextkrperZchn" w:customStyle="1">
    <w:name w:val="Textkörper Zchn"/>
    <w:basedOn w:val="Absatz-Standardschriftart"/>
    <w:link w:val="Textkrper"/>
    <w:uiPriority w:val="99"/>
    <w:rsid w:val="00662BED"/>
    <w:rPr>
      <w:rFonts w:ascii="Arial" w:hAnsi="Arial" w:eastAsia="Times New Roman" w:cs="Times New Roman"/>
      <w:sz w:val="20"/>
      <w:szCs w:val="24"/>
      <w:lang w:val="en-US" w:eastAsia="de-DE"/>
    </w:rPr>
  </w:style>
  <w:style w:type="paragraph" w:styleId="Default" w:customStyle="1">
    <w:name w:val="Default"/>
    <w:rsid w:val="00662BED"/>
    <w:pPr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color w:val="000000"/>
      <w:sz w:val="24"/>
      <w:szCs w:val="24"/>
      <w:lang w:val="en-US" w:eastAsia="de-CH"/>
    </w:rPr>
  </w:style>
  <w:style w:type="paragraph" w:styleId="Blocktext">
    <w:name w:val="Block Text"/>
    <w:basedOn w:val="Standard"/>
    <w:uiPriority w:val="99"/>
    <w:rsid w:val="00662BED"/>
    <w:pPr>
      <w:spacing w:after="120" w:line="340" w:lineRule="exact"/>
    </w:pPr>
    <w:rPr>
      <w:rFonts w:ascii="Arial" w:hAnsi="Arial" w:eastAsia="Times New Roman" w:cs="Times New Roman"/>
      <w:spacing w:val="3"/>
      <w:szCs w:val="20"/>
      <w:lang w:val="de-DE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F68E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F68ED"/>
    <w:pPr>
      <w:spacing w:line="240" w:lineRule="auto"/>
    </w:pPr>
    <w:rPr>
      <w:szCs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rsid w:val="00FF68E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F68ED"/>
    <w:rPr>
      <w:b/>
      <w:bCs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rsid w:val="00FF68ED"/>
    <w:rPr>
      <w:b/>
      <w:bCs/>
      <w:sz w:val="20"/>
      <w:szCs w:val="20"/>
    </w:rPr>
  </w:style>
  <w:style w:type="character" w:styleId="Platzhaltertext">
    <w:name w:val="Placeholder Text"/>
    <w:basedOn w:val="Absatz-Standardschriftart"/>
    <w:uiPriority w:val="99"/>
    <w:semiHidden/>
    <w:rsid w:val="00EC2430"/>
    <w:rPr>
      <w:color w:val="808080"/>
    </w:rPr>
  </w:style>
  <w:style w:type="paragraph" w:styleId="berarbeitung">
    <w:name w:val="Revision"/>
    <w:hidden/>
    <w:uiPriority w:val="99"/>
    <w:semiHidden/>
    <w:rsid w:val="00D54B84"/>
    <w:pPr>
      <w:spacing w:after="0" w:line="240" w:lineRule="auto"/>
    </w:pPr>
    <w:rPr>
      <w:sz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0B86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F65D1F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 w:eastAsiaTheme="minorEastAsia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F65D1F"/>
    <w:rPr>
      <w:b/>
      <w:bCs/>
    </w:rPr>
  </w:style>
  <w:style w:type="character" w:styleId="Hervorhebung">
    <w:name w:val="Emphasis"/>
    <w:basedOn w:val="Absatz-Standardschriftart"/>
    <w:uiPriority w:val="20"/>
    <w:qFormat/>
    <w:rsid w:val="00F65D1F"/>
    <w:rPr>
      <w:i/>
      <w:iCs/>
    </w:rPr>
  </w:style>
  <w:style w:type="paragraph" w:styleId="media-group" w:customStyle="1">
    <w:name w:val="media-group"/>
    <w:basedOn w:val="Standard"/>
    <w:rsid w:val="00523C46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 w:eastAsiaTheme="minorEastAsia"/>
      <w:sz w:val="24"/>
      <w:szCs w:val="24"/>
      <w:lang w:eastAsia="de-CH"/>
    </w:rPr>
  </w:style>
  <w:style w:type="character" w:styleId="aui-lozenge" w:customStyle="1">
    <w:name w:val="aui-lozenge"/>
    <w:basedOn w:val="Absatz-Standardschriftart"/>
    <w:rsid w:val="00C662AA"/>
  </w:style>
  <w:style w:type="character" w:styleId="confluence-jim-macro" w:customStyle="1">
    <w:name w:val="confluence-jim-macro"/>
    <w:basedOn w:val="Absatz-Standardschriftart"/>
    <w:rsid w:val="00C662AA"/>
  </w:style>
  <w:style w:type="character" w:styleId="summary" w:customStyle="1">
    <w:name w:val="summary"/>
    <w:basedOn w:val="Absatz-Standardschriftart"/>
    <w:rsid w:val="00C662AA"/>
  </w:style>
  <w:style w:type="character" w:styleId="inline-comment-marker" w:customStyle="1">
    <w:name w:val="inline-comment-marker"/>
    <w:basedOn w:val="Absatz-Standardschriftart"/>
    <w:rsid w:val="00C66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7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1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29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2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26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9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27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4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4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2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36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43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74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33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2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09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98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31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97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6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4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9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09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4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6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6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51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19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3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1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94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36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00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85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44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9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27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84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1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07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5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45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2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90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9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0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0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5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8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3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41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0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41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47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1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64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2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8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7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1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0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3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4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66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8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1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5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7494">
          <w:marLeft w:val="-5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8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8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2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4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98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1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38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4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0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2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44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97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52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4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8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78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9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51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60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33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81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19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8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55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4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35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7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07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42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05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5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2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7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64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6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5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warpeli\AppData\Local\Temp\Temp1_auditing_templates_and_logos.zip\A4%20Plain_AU_V1_180517.dotx" TargetMode="External"/></Relationships>
</file>

<file path=word/theme/theme1.xml><?xml version="1.0" encoding="utf-8"?>
<a:theme xmlns:a="http://schemas.openxmlformats.org/drawingml/2006/main" name="Larissa-Design">
  <a:themeElements>
    <a:clrScheme name="SCTO">
      <a:dk1>
        <a:sysClr val="windowText" lastClr="000000"/>
      </a:dk1>
      <a:lt1>
        <a:sysClr val="window" lastClr="FFFFFF"/>
      </a:lt1>
      <a:dk2>
        <a:srgbClr val="595959"/>
      </a:dk2>
      <a:lt2>
        <a:srgbClr val="D8D8D8"/>
      </a:lt2>
      <a:accent1>
        <a:srgbClr val="B81A32"/>
      </a:accent1>
      <a:accent2>
        <a:srgbClr val="4FB4E0"/>
      </a:accent2>
      <a:accent3>
        <a:srgbClr val="9BBB59"/>
      </a:accent3>
      <a:accent4>
        <a:srgbClr val="8064A2"/>
      </a:accent4>
      <a:accent5>
        <a:srgbClr val="4F81BD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514987-78a3-4728-9326-e2037f69462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75830DE2E41A439CB1196EE76002B3" ma:contentTypeVersion="18" ma:contentTypeDescription="Ein neues Dokument erstellen." ma:contentTypeScope="" ma:versionID="0b9f19998d7fca19f9f386651996cae1">
  <xsd:schema xmlns:xsd="http://www.w3.org/2001/XMLSchema" xmlns:xs="http://www.w3.org/2001/XMLSchema" xmlns:p="http://schemas.microsoft.com/office/2006/metadata/properties" xmlns:ns3="1fb9da65-bf96-4921-a3ff-2e53f2fe2b15" xmlns:ns4="89514987-78a3-4728-9326-e2037f69462d" targetNamespace="http://schemas.microsoft.com/office/2006/metadata/properties" ma:root="true" ma:fieldsID="b1bd729178c9b5f75d84b6349bfc11cf" ns3:_="" ns4:_="">
    <xsd:import namespace="1fb9da65-bf96-4921-a3ff-2e53f2fe2b15"/>
    <xsd:import namespace="89514987-78a3-4728-9326-e2037f69462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b9da65-bf96-4921-a3ff-2e53f2fe2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14987-78a3-4728-9326-e2037f6946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C2E1D-73C1-4811-A879-C5215D473613}">
  <ds:schemaRefs>
    <ds:schemaRef ds:uri="http://schemas.microsoft.com/office/2006/metadata/properties"/>
    <ds:schemaRef ds:uri="http://schemas.microsoft.com/office/infopath/2007/PartnerControls"/>
    <ds:schemaRef ds:uri="89514987-78a3-4728-9326-e2037f69462d"/>
  </ds:schemaRefs>
</ds:datastoreItem>
</file>

<file path=customXml/itemProps2.xml><?xml version="1.0" encoding="utf-8"?>
<ds:datastoreItem xmlns:ds="http://schemas.openxmlformats.org/officeDocument/2006/customXml" ds:itemID="{063DABEE-8DFA-4327-97FA-2CDED1E01E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b9da65-bf96-4921-a3ff-2e53f2fe2b15"/>
    <ds:schemaRef ds:uri="89514987-78a3-4728-9326-e2037f6946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0772E4-49E3-4660-8B6B-17FA2B21D4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70B62D-A30D-419A-B0A6-94C94DDC7D5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A4 Plain_AU_V1_180517.dotx</ap:Template>
  <ap:Application>Microsoft Word for the web</ap:Application>
  <ap:DocSecurity>0</ap:DocSecurity>
  <ap:ScaleCrop>false</ap:ScaleCrop>
  <ap:Company>VORLAGENBAUER.ch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Warpelin-Decrausaz Loane (HOS53272)</dc:creator>
  <keywords/>
  <lastModifiedBy>Otieno Christine</lastModifiedBy>
  <revision>65</revision>
  <lastPrinted>2016-12-09T19:10:00.0000000Z</lastPrinted>
  <dcterms:created xsi:type="dcterms:W3CDTF">2024-11-26T13:52:00.0000000Z</dcterms:created>
  <dcterms:modified xsi:type="dcterms:W3CDTF">2024-12-02T14:42:47.5429226Z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0x0101004F75830DE2E41A439CB1196EE76002B3</vt:lpwstr>
  </property>
</Properties>
</file>