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Package assessments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page currently requires manually rebuilding the site to show the newest packages. It was last built at 2024-12-10 10:44:35.</w:t>
            </w:r>
          </w:p>
        </w:tc>
      </w:tr>
    </w:tbl>
    <w:p>
      <w:pPr>
        <w:pStyle w:val="BodyText"/>
      </w:pPr>
      <w:r>
        <w:t xml:space="preserve">23 packages or package versions have been risk assessed within the SCTO Statistics &amp; Methodology Platform so far.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Package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Package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Package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Assessment link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Tests available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 results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CTUtemplate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href="https://github.com/SwissClinicalTrialOrganisation/pkg_validation/issues/26"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ExtrPatt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href="https://github.com/SwissClinicalTrialOrganisation/pkg_validation/issues/30"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href="https://github.com/SwissClinicalTrialOrganisation/pkg_validation/issues/29"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accrualPlot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href="https://github.com/SwissClinicalTrialOrganisation/pkg_validation/issues/32"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href="https://www.github.com/SwissClinicalTrialOrganisation/validation_tests/tree/main/tests/accrualPlot/info.txt" target="_blank"&gt;View tests&lt;/a&gt;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cowplot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href="https://github.com/SwissClinicalTrialOrganisation/pkg_validation/issues/24"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dplyr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href="https://github.com/SwissClinicalTrialOrganisation/pkg_validation/issues/20"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dplyr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href="https://github.com/SwissClinicalTrialOrganisation/pkg_validation/issues/31"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flexsurv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href="https://github.com/SwissClinicalTrialOrganisation/pkg_validation/issues/86"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gsDesign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href="https://github.com/SwissClinicalTrialOrganisation/pkg_validation/issues/22"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gtsummary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href="https://github.com/SwissClinicalTrialOrganisation/pkg_validation/issues/76"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haven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href="https://github.com/SwissClinicalTrialOrganisation/pkg_validation/issues/77"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1.1-35.1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href="https://github.com/SwissClinicalTrialOrganisation/pkg_validation/issues/16"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netmeta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2.9-0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href="https://github.com/SwissClinicalTrialOrganisation/pkg_validation/issues/27"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href="https://github.com/SwissClinicalTrialOrganisation/pkg_validation/issues/25"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patchwork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href="https://github.com/SwissClinicalTrialOrganisation/pkg_validation/issues/85"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pmcalibration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href="https://github.com/SwissClinicalTrialOrganisation/pkg_validation/issues/33"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href="https://github.com/SwissClinicalTrialOrganisation/pkg_validation/issues/17"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readxl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href="https://github.com/SwissClinicalTrialOrganisation/pkg_validation/issues/23"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background:#91CF60FF;"&gt;Low&lt;/div&gt;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href="https://github.com/SwissClinicalTrialOrganisation/pkg_validation/issues/87"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rstpm2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href="https://github.com/SwissClinicalTrialOrganisation/pkg_validation/issues/28"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survSAKK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href="https://github.com/SwissClinicalTrialOrganisation/pkg_validation/issues/83"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tableone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href="https://github.com/SwissClinicalTrialOrganisation/pkg_validation/issues/75"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tables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 style="display: inline-block; padding: 2px 12px; border-radius: 15px; font-weight: 600; font-size: 12px; background:#FFFFBFFF;"&gt;Medium&lt;/div&gt;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&lt;a href="https://github.com/SwissClinicalTrialOrganisation/pkg_validation/issues/18" target="_blank"&gt;View on GitHub&lt;/a&gt;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bookmarkStart w:id="23" w:name="Xcabcb7a38f596e6c8d46dfce379b9c36bccd7ef"/>
    <w:p>
      <w:pPr>
        <w:pStyle w:val="Heading3"/>
      </w:pPr>
      <w:r>
        <w:t xml:space="preserve">Packages with potentially outdated risk assessments: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Package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Validated version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Available version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assessments</dc:title>
  <dc:creator/>
  <cp:keywords/>
  <dcterms:created xsi:type="dcterms:W3CDTF">2024-12-10T10:44:40Z</dcterms:created>
  <dcterms:modified xsi:type="dcterms:W3CDTF">2024-12-10T10:44:40Z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