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2026-04-01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vctrs_0.7.2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2026-04-01T14:32:22Z</dcterms:created>
  <dcterms:modified xsi:type="dcterms:W3CDTF">2026-04-01T14:32:22Z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