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2025-03-17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stringi_1.8.4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jsonlite_1.9.1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httr2_1.1.1           cli_3.6.4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colorspace_2.1-1      ggplot2_3.5.1         curl_6.2.1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pillar_1.10.1        </w:t>
      </w:r>
      <w:r>
        <w:br/>
      </w:r>
      <w:r>
        <w:rPr>
          <w:rStyle w:val="VerbatimChar"/>
        </w:rPr>
        <w:t xml:space="preserve">[49] glue_1.8.0            gh_1.4.1              xfun_0.51            </w:t>
      </w:r>
      <w:r>
        <w:br/>
      </w:r>
      <w:r>
        <w:rPr>
          <w:rStyle w:val="VerbatimChar"/>
        </w:rPr>
        <w:t xml:space="preserve">[52] tibble_3.2.1          tidyselect_1.2.1      knitr_1.50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2025-03-17T13:36:03Z</dcterms:created>
  <dcterms:modified xsi:type="dcterms:W3CDTF">2025-03-17T13:36:03Z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