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2026-04-03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ggplot2_4.0.2         curl_7.0.0           </w:t>
      </w:r>
      <w:r>
        <w:br/>
      </w:r>
      <w:r>
        <w:rPr>
          <w:rStyle w:val="VerbatimChar"/>
        </w:rPr>
        <w:t xml:space="preserve">[40] vctrs_0.7.2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2026-04-03T14:06:22Z</dcterms:created>
  <dcterms:modified xsi:type="dcterms:W3CDTF">2026-04-03T14:06:22Z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