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98DD5" w14:textId="5FA5B6DF" w:rsidR="00AA615D" w:rsidRDefault="00AF46A0" w:rsidP="00D81427">
      <w:pPr>
        <w:pStyle w:val="Titre1"/>
        <w:ind w:right="992"/>
      </w:pPr>
      <w:r>
        <w:t>Checklist revue de schéma</w:t>
      </w:r>
    </w:p>
    <w:p w14:paraId="56F5ECD2" w14:textId="77777777" w:rsidR="00146A2E" w:rsidRDefault="00146A2E" w:rsidP="00146A2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232214" w:rsidRPr="00232214" w14:paraId="794BEE1D" w14:textId="77777777" w:rsidTr="00232214">
        <w:tc>
          <w:tcPr>
            <w:tcW w:w="2547" w:type="dxa"/>
          </w:tcPr>
          <w:p w14:paraId="7E433CE2" w14:textId="10B97E63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Schéma(s) étudiant(e) :</w:t>
            </w:r>
          </w:p>
        </w:tc>
        <w:tc>
          <w:tcPr>
            <w:tcW w:w="6515" w:type="dxa"/>
          </w:tcPr>
          <w:p w14:paraId="7483A488" w14:textId="4BCC4D8B" w:rsidR="00232214" w:rsidRPr="00232214" w:rsidRDefault="00635167" w:rsidP="001E7DE1">
            <w:r>
              <w:t>Jérémie Jean-Elie</w:t>
            </w:r>
          </w:p>
        </w:tc>
      </w:tr>
      <w:tr w:rsidR="00232214" w:rsidRPr="00232214" w14:paraId="7098DD34" w14:textId="77777777" w:rsidTr="00232214">
        <w:tc>
          <w:tcPr>
            <w:tcW w:w="2547" w:type="dxa"/>
          </w:tcPr>
          <w:p w14:paraId="70FAC059" w14:textId="49E0224D" w:rsidR="00232214" w:rsidRPr="00400F71" w:rsidRDefault="00232214" w:rsidP="001E7DE1">
            <w:pPr>
              <w:rPr>
                <w:b/>
              </w:rPr>
            </w:pPr>
            <w:r w:rsidRPr="00400F71">
              <w:rPr>
                <w:b/>
              </w:rPr>
              <w:t>Revu par</w:t>
            </w:r>
            <w:r w:rsidR="00B82158" w:rsidRPr="00400F71">
              <w:rPr>
                <w:b/>
                <w:bCs/>
              </w:rPr>
              <w:t> :</w:t>
            </w:r>
          </w:p>
        </w:tc>
        <w:tc>
          <w:tcPr>
            <w:tcW w:w="6515" w:type="dxa"/>
          </w:tcPr>
          <w:p w14:paraId="5EB2133C" w14:textId="2A1CCA9D" w:rsidR="00232214" w:rsidRPr="00232214" w:rsidRDefault="00476895" w:rsidP="001E7DE1">
            <w:r>
              <w:t>Lucas Ferreiro</w:t>
            </w:r>
          </w:p>
        </w:tc>
      </w:tr>
      <w:tr w:rsidR="00F0131B" w:rsidRPr="00232214" w14:paraId="2DDDE680" w14:textId="77777777" w:rsidTr="00232214">
        <w:tc>
          <w:tcPr>
            <w:tcW w:w="2547" w:type="dxa"/>
          </w:tcPr>
          <w:p w14:paraId="21A0B643" w14:textId="7A650B53" w:rsidR="00F0131B" w:rsidRPr="00400F71" w:rsidRDefault="00F0131B" w:rsidP="001E7DE1">
            <w:pPr>
              <w:rPr>
                <w:b/>
                <w:bCs/>
              </w:rPr>
            </w:pPr>
            <w:r w:rsidRPr="00400F71">
              <w:rPr>
                <w:b/>
                <w:bCs/>
              </w:rPr>
              <w:t>Date :</w:t>
            </w:r>
          </w:p>
        </w:tc>
        <w:tc>
          <w:tcPr>
            <w:tcW w:w="6515" w:type="dxa"/>
          </w:tcPr>
          <w:p w14:paraId="2D7CF55E" w14:textId="6CBBADF0" w:rsidR="00F0131B" w:rsidRPr="00232214" w:rsidRDefault="00635167" w:rsidP="001E7DE1">
            <w:r>
              <w:t>23.01.2026</w:t>
            </w:r>
          </w:p>
        </w:tc>
      </w:tr>
    </w:tbl>
    <w:p w14:paraId="3E6FDCC5" w14:textId="77777777" w:rsidR="00AF46A0" w:rsidRDefault="00AF46A0" w:rsidP="00AF46A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6"/>
        <w:gridCol w:w="994"/>
        <w:gridCol w:w="3112"/>
      </w:tblGrid>
      <w:tr w:rsidR="0069690A" w:rsidRPr="006B4A59" w14:paraId="1462FA06" w14:textId="77777777" w:rsidTr="00F56A53">
        <w:tc>
          <w:tcPr>
            <w:tcW w:w="4956" w:type="dxa"/>
          </w:tcPr>
          <w:p w14:paraId="7EBA6964" w14:textId="32A4FCD6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Contrôle</w:t>
            </w:r>
          </w:p>
        </w:tc>
        <w:tc>
          <w:tcPr>
            <w:tcW w:w="994" w:type="dxa"/>
          </w:tcPr>
          <w:p w14:paraId="506A158B" w14:textId="464419CA" w:rsidR="0069690A" w:rsidRPr="006B4A59" w:rsidRDefault="006B4A59" w:rsidP="000966D1">
            <w:pPr>
              <w:rPr>
                <w:b/>
                <w:bCs/>
              </w:rPr>
            </w:pPr>
            <w:r w:rsidRPr="006B4A59">
              <w:rPr>
                <w:b/>
                <w:bCs/>
              </w:rPr>
              <w:t>OK/NOK</w:t>
            </w:r>
          </w:p>
        </w:tc>
        <w:tc>
          <w:tcPr>
            <w:tcW w:w="3112" w:type="dxa"/>
          </w:tcPr>
          <w:p w14:paraId="10C944D9" w14:textId="5ED510D3" w:rsidR="0069690A" w:rsidRPr="006B4A59" w:rsidRDefault="006B4A59" w:rsidP="000966D1">
            <w:pPr>
              <w:rPr>
                <w:b/>
                <w:bCs/>
              </w:rPr>
            </w:pPr>
            <w:r>
              <w:rPr>
                <w:b/>
                <w:bCs/>
              </w:rPr>
              <w:t>Commentaires</w:t>
            </w:r>
          </w:p>
        </w:tc>
      </w:tr>
      <w:tr w:rsidR="0026293A" w:rsidRPr="0026293A" w14:paraId="744AEE54" w14:textId="4305C5D6" w:rsidTr="00F56A53">
        <w:tc>
          <w:tcPr>
            <w:tcW w:w="4956" w:type="dxa"/>
          </w:tcPr>
          <w:p w14:paraId="0CF02869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ERC (compilation) ok ou erreurs connues</w:t>
            </w:r>
          </w:p>
        </w:tc>
        <w:tc>
          <w:tcPr>
            <w:tcW w:w="994" w:type="dxa"/>
          </w:tcPr>
          <w:p w14:paraId="2FEBFC84" w14:textId="527C993D" w:rsidR="0026293A" w:rsidRPr="0026293A" w:rsidRDefault="00E7018C" w:rsidP="000966D1">
            <w:r>
              <w:t>OK</w:t>
            </w:r>
          </w:p>
        </w:tc>
        <w:tc>
          <w:tcPr>
            <w:tcW w:w="3112" w:type="dxa"/>
          </w:tcPr>
          <w:p w14:paraId="4F838AD1" w14:textId="59E2C3D1" w:rsidR="0026293A" w:rsidRPr="0026293A" w:rsidRDefault="00E7018C" w:rsidP="000966D1">
            <w:r>
              <w:t>Erreur connues</w:t>
            </w:r>
          </w:p>
        </w:tc>
      </w:tr>
      <w:tr w:rsidR="0026293A" w:rsidRPr="0026293A" w14:paraId="6E07116B" w14:textId="3A859909" w:rsidTr="00F56A53">
        <w:tc>
          <w:tcPr>
            <w:tcW w:w="4956" w:type="dxa"/>
          </w:tcPr>
          <w:p w14:paraId="79A5F077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Connexions entre pages sont correctes et cohérentes</w:t>
            </w:r>
          </w:p>
        </w:tc>
        <w:tc>
          <w:tcPr>
            <w:tcW w:w="994" w:type="dxa"/>
          </w:tcPr>
          <w:p w14:paraId="4F974230" w14:textId="2790D099" w:rsidR="0026293A" w:rsidRPr="0026293A" w:rsidRDefault="008B3EB7" w:rsidP="000966D1">
            <w:r>
              <w:t>OK</w:t>
            </w:r>
          </w:p>
        </w:tc>
        <w:tc>
          <w:tcPr>
            <w:tcW w:w="3112" w:type="dxa"/>
          </w:tcPr>
          <w:p w14:paraId="324CCF74" w14:textId="77777777" w:rsidR="0026293A" w:rsidRPr="0026293A" w:rsidRDefault="0026293A" w:rsidP="000966D1"/>
        </w:tc>
      </w:tr>
      <w:tr w:rsidR="0026293A" w:rsidRPr="0026293A" w14:paraId="0D30D27B" w14:textId="504DB804" w:rsidTr="00F56A53">
        <w:tc>
          <w:tcPr>
            <w:tcW w:w="4956" w:type="dxa"/>
          </w:tcPr>
          <w:p w14:paraId="20343062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ICs tous alimentés et tensions correctes</w:t>
            </w:r>
          </w:p>
        </w:tc>
        <w:tc>
          <w:tcPr>
            <w:tcW w:w="994" w:type="dxa"/>
          </w:tcPr>
          <w:p w14:paraId="01FED2D2" w14:textId="21CA1BBD" w:rsidR="0026293A" w:rsidRPr="0026293A" w:rsidRDefault="00FF4427" w:rsidP="000966D1">
            <w:r>
              <w:t>OK</w:t>
            </w:r>
          </w:p>
        </w:tc>
        <w:tc>
          <w:tcPr>
            <w:tcW w:w="3112" w:type="dxa"/>
          </w:tcPr>
          <w:p w14:paraId="509963B8" w14:textId="77777777" w:rsidR="0026293A" w:rsidRPr="0026293A" w:rsidRDefault="0026293A" w:rsidP="000966D1"/>
        </w:tc>
      </w:tr>
      <w:tr w:rsidR="0026293A" w:rsidRPr="0026293A" w14:paraId="2AB8BC74" w14:textId="71FD6E2A" w:rsidTr="00F56A53">
        <w:tc>
          <w:tcPr>
            <w:tcW w:w="4956" w:type="dxa"/>
          </w:tcPr>
          <w:p w14:paraId="250778F9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Découplages</w:t>
            </w:r>
          </w:p>
        </w:tc>
        <w:tc>
          <w:tcPr>
            <w:tcW w:w="994" w:type="dxa"/>
          </w:tcPr>
          <w:p w14:paraId="1D9E79D5" w14:textId="6D1F5984" w:rsidR="0026293A" w:rsidRPr="0026293A" w:rsidRDefault="00574D55" w:rsidP="000966D1">
            <w:r>
              <w:t>OK</w:t>
            </w:r>
          </w:p>
        </w:tc>
        <w:tc>
          <w:tcPr>
            <w:tcW w:w="3112" w:type="dxa"/>
          </w:tcPr>
          <w:p w14:paraId="22783639" w14:textId="77777777" w:rsidR="0026293A" w:rsidRPr="0026293A" w:rsidRDefault="0026293A" w:rsidP="000966D1"/>
        </w:tc>
      </w:tr>
      <w:tr w:rsidR="0026293A" w:rsidRPr="0026293A" w14:paraId="2196F313" w14:textId="717C1E61" w:rsidTr="00F56A53">
        <w:tc>
          <w:tcPr>
            <w:tcW w:w="4956" w:type="dxa"/>
          </w:tcPr>
          <w:p w14:paraId="0C22795F" w14:textId="7032576E" w:rsidR="0026293A" w:rsidRPr="0026293A" w:rsidRDefault="0026293A" w:rsidP="00F56A53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 xml:space="preserve">Connexions et polarités composants (trans bipolaires, MOS, </w:t>
            </w:r>
            <w:r w:rsidR="00F56A53">
              <w:t>condensateurs</w:t>
            </w:r>
            <w:r w:rsidR="00294612">
              <w:t xml:space="preserve"> polarisés</w:t>
            </w:r>
            <w:r w:rsidR="00F56A53">
              <w:t xml:space="preserve">, </w:t>
            </w:r>
            <w:r w:rsidRPr="0026293A">
              <w:t>diodes, leds….)</w:t>
            </w:r>
          </w:p>
        </w:tc>
        <w:tc>
          <w:tcPr>
            <w:tcW w:w="994" w:type="dxa"/>
          </w:tcPr>
          <w:p w14:paraId="1B109761" w14:textId="1F9FBAC3" w:rsidR="0026293A" w:rsidRPr="0026293A" w:rsidRDefault="00331564" w:rsidP="000966D1">
            <w:r>
              <w:t>OK</w:t>
            </w:r>
          </w:p>
        </w:tc>
        <w:tc>
          <w:tcPr>
            <w:tcW w:w="3112" w:type="dxa"/>
          </w:tcPr>
          <w:p w14:paraId="41A658E3" w14:textId="77777777" w:rsidR="0026293A" w:rsidRPr="0026293A" w:rsidRDefault="0026293A" w:rsidP="000966D1"/>
        </w:tc>
      </w:tr>
      <w:tr w:rsidR="0026293A" w:rsidRPr="0026293A" w14:paraId="61D5E3F6" w14:textId="4773378E" w:rsidTr="00F56A53">
        <w:tc>
          <w:tcPr>
            <w:tcW w:w="4956" w:type="dxa"/>
          </w:tcPr>
          <w:p w14:paraId="36F7F745" w14:textId="77777777" w:rsidR="0026293A" w:rsidRPr="0026293A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Entrées + et – AOPs et comparateurs</w:t>
            </w:r>
          </w:p>
        </w:tc>
        <w:tc>
          <w:tcPr>
            <w:tcW w:w="994" w:type="dxa"/>
          </w:tcPr>
          <w:p w14:paraId="29300DD8" w14:textId="5903819D" w:rsidR="0026293A" w:rsidRPr="0026293A" w:rsidRDefault="00FF7CC8" w:rsidP="000966D1">
            <w:r>
              <w:t>OK</w:t>
            </w:r>
          </w:p>
        </w:tc>
        <w:tc>
          <w:tcPr>
            <w:tcW w:w="3112" w:type="dxa"/>
          </w:tcPr>
          <w:p w14:paraId="2A27275E" w14:textId="2D7CF415" w:rsidR="0026293A" w:rsidRPr="0026293A" w:rsidRDefault="00FF7CC8" w:rsidP="000966D1">
            <w:r>
              <w:t>Pas d’AOP ou de comparateur</w:t>
            </w:r>
          </w:p>
        </w:tc>
      </w:tr>
      <w:tr w:rsidR="0026293A" w:rsidRPr="0026293A" w14:paraId="76E5359E" w14:textId="2282AF56" w:rsidTr="00F56A53">
        <w:tc>
          <w:tcPr>
            <w:tcW w:w="4956" w:type="dxa"/>
          </w:tcPr>
          <w:p w14:paraId="659742A9" w14:textId="6233A9E7" w:rsidR="0026293A" w:rsidRPr="0026293A" w:rsidRDefault="0026293A" w:rsidP="00294612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Communications : TX / RX, MISO / MOSI, CS</w:t>
            </w:r>
            <w:r w:rsidR="00F56A53">
              <w:t xml:space="preserve">, I2C, </w:t>
            </w:r>
            <w:r w:rsidR="00294612">
              <w:t xml:space="preserve">y compris R </w:t>
            </w:r>
            <w:r w:rsidR="00F56A53">
              <w:t>pull-up là o</w:t>
            </w:r>
            <w:r w:rsidR="00294612">
              <w:t>ù nécessaire.</w:t>
            </w:r>
          </w:p>
        </w:tc>
        <w:tc>
          <w:tcPr>
            <w:tcW w:w="994" w:type="dxa"/>
          </w:tcPr>
          <w:p w14:paraId="1A301DF6" w14:textId="1A501017" w:rsidR="0026293A" w:rsidRPr="0026293A" w:rsidRDefault="00B13C6D" w:rsidP="000966D1">
            <w:r>
              <w:t>OK</w:t>
            </w:r>
          </w:p>
        </w:tc>
        <w:tc>
          <w:tcPr>
            <w:tcW w:w="3112" w:type="dxa"/>
          </w:tcPr>
          <w:p w14:paraId="0A8D3290" w14:textId="77777777" w:rsidR="0026293A" w:rsidRPr="0026293A" w:rsidRDefault="0026293A" w:rsidP="000966D1"/>
        </w:tc>
      </w:tr>
      <w:tr w:rsidR="00F56A53" w:rsidRPr="0026293A" w14:paraId="03AC1B07" w14:textId="77777777" w:rsidTr="00F56A53">
        <w:tc>
          <w:tcPr>
            <w:tcW w:w="4956" w:type="dxa"/>
          </w:tcPr>
          <w:p w14:paraId="2B526DBC" w14:textId="56DDD109" w:rsidR="00F56A53" w:rsidRPr="0026293A" w:rsidRDefault="00F56A53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>
              <w:t>Toutes les entrées inutilisées (portes logiques, AOP, etc.) ont un potentiel fixé.</w:t>
            </w:r>
          </w:p>
        </w:tc>
        <w:tc>
          <w:tcPr>
            <w:tcW w:w="994" w:type="dxa"/>
          </w:tcPr>
          <w:p w14:paraId="14489A91" w14:textId="262AEC00" w:rsidR="00F56A53" w:rsidRPr="0026293A" w:rsidRDefault="00650427" w:rsidP="000966D1">
            <w:r>
              <w:t>OK</w:t>
            </w:r>
          </w:p>
        </w:tc>
        <w:tc>
          <w:tcPr>
            <w:tcW w:w="3112" w:type="dxa"/>
          </w:tcPr>
          <w:p w14:paraId="405E7B47" w14:textId="77777777" w:rsidR="00F56A53" w:rsidRPr="0026293A" w:rsidRDefault="00F56A53" w:rsidP="000966D1"/>
        </w:tc>
      </w:tr>
      <w:tr w:rsidR="0026293A" w:rsidRPr="00AF46A0" w14:paraId="5EE0D54F" w14:textId="349E166D" w:rsidTr="00F56A53">
        <w:tc>
          <w:tcPr>
            <w:tcW w:w="4956" w:type="dxa"/>
          </w:tcPr>
          <w:p w14:paraId="4F03C672" w14:textId="77777777" w:rsidR="0026293A" w:rsidRPr="00AF46A0" w:rsidRDefault="0026293A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Pas de conflits entrées / sorties</w:t>
            </w:r>
          </w:p>
        </w:tc>
        <w:tc>
          <w:tcPr>
            <w:tcW w:w="994" w:type="dxa"/>
          </w:tcPr>
          <w:p w14:paraId="79BCB9AA" w14:textId="29154BAE" w:rsidR="0026293A" w:rsidRPr="0026293A" w:rsidRDefault="00C6682C" w:rsidP="000966D1">
            <w:r>
              <w:t>NOK</w:t>
            </w:r>
          </w:p>
        </w:tc>
        <w:tc>
          <w:tcPr>
            <w:tcW w:w="3112" w:type="dxa"/>
          </w:tcPr>
          <w:p w14:paraId="2FCF2D70" w14:textId="23E278B6" w:rsidR="0026293A" w:rsidRPr="0026293A" w:rsidRDefault="00285325" w:rsidP="000966D1">
            <w:r>
              <w:t>Plusieurs conflits à cause d</w:t>
            </w:r>
            <w:r w:rsidR="004E68D4">
              <w:t>’entrés sur des TP. Erreur connue.</w:t>
            </w:r>
          </w:p>
        </w:tc>
      </w:tr>
      <w:tr w:rsidR="00F56A53" w:rsidRPr="0026293A" w14:paraId="17F4E7C1" w14:textId="77777777" w:rsidTr="000F204D">
        <w:tc>
          <w:tcPr>
            <w:tcW w:w="4956" w:type="dxa"/>
          </w:tcPr>
          <w:p w14:paraId="7D127292" w14:textId="77777777" w:rsidR="00F56A53" w:rsidRPr="0026293A" w:rsidRDefault="00F56A53" w:rsidP="000F204D">
            <w:pPr>
              <w:pStyle w:val="Paragraphedeliste"/>
              <w:numPr>
                <w:ilvl w:val="0"/>
                <w:numId w:val="1"/>
              </w:numPr>
              <w:ind w:left="318"/>
            </w:pPr>
            <w:r w:rsidRPr="0026293A">
              <w:t>Câblage signaux de debug MCU</w:t>
            </w:r>
          </w:p>
        </w:tc>
        <w:tc>
          <w:tcPr>
            <w:tcW w:w="994" w:type="dxa"/>
          </w:tcPr>
          <w:p w14:paraId="47C240D4" w14:textId="1E11A139" w:rsidR="00F56A53" w:rsidRPr="0026293A" w:rsidRDefault="00E85D63" w:rsidP="000F204D">
            <w:r>
              <w:t>OK</w:t>
            </w:r>
          </w:p>
        </w:tc>
        <w:tc>
          <w:tcPr>
            <w:tcW w:w="3112" w:type="dxa"/>
          </w:tcPr>
          <w:p w14:paraId="023DCD2D" w14:textId="77777777" w:rsidR="00F56A53" w:rsidRPr="0026293A" w:rsidRDefault="00F56A53" w:rsidP="000F204D"/>
        </w:tc>
      </w:tr>
      <w:tr w:rsidR="00397EFE" w:rsidRPr="00AF46A0" w14:paraId="375F1C26" w14:textId="77777777" w:rsidTr="00F56A53">
        <w:tc>
          <w:tcPr>
            <w:tcW w:w="4956" w:type="dxa"/>
          </w:tcPr>
          <w:p w14:paraId="297506CA" w14:textId="7C04BEFB" w:rsidR="00397EFE" w:rsidRPr="0026293A" w:rsidRDefault="006061BE" w:rsidP="00636884">
            <w:pPr>
              <w:pStyle w:val="Paragraphedeliste"/>
              <w:numPr>
                <w:ilvl w:val="0"/>
                <w:numId w:val="1"/>
              </w:numPr>
              <w:ind w:left="318"/>
            </w:pPr>
            <w:r>
              <w:t>Analyse sommaire du design</w:t>
            </w:r>
          </w:p>
        </w:tc>
        <w:tc>
          <w:tcPr>
            <w:tcW w:w="994" w:type="dxa"/>
          </w:tcPr>
          <w:p w14:paraId="09923433" w14:textId="66BA0015" w:rsidR="00397EFE" w:rsidRPr="0026293A" w:rsidRDefault="0053593E" w:rsidP="000966D1">
            <w:r>
              <w:t>OK</w:t>
            </w:r>
          </w:p>
        </w:tc>
        <w:tc>
          <w:tcPr>
            <w:tcW w:w="3112" w:type="dxa"/>
          </w:tcPr>
          <w:p w14:paraId="48E94093" w14:textId="08A20B76" w:rsidR="00397EFE" w:rsidRPr="0026293A" w:rsidRDefault="00397EFE" w:rsidP="000966D1"/>
        </w:tc>
      </w:tr>
    </w:tbl>
    <w:p w14:paraId="622FBE88" w14:textId="74055DE6" w:rsidR="00AF46A0" w:rsidRPr="00AF46A0" w:rsidRDefault="00AF46A0" w:rsidP="0026293A"/>
    <w:sectPr w:rsidR="00AF46A0" w:rsidRPr="00AF46A0" w:rsidSect="00D81427">
      <w:headerReference w:type="default" r:id="rId11"/>
      <w:footerReference w:type="default" r:id="rId12"/>
      <w:pgSz w:w="11906" w:h="16838"/>
      <w:pgMar w:top="1244" w:right="1417" w:bottom="1417" w:left="1417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B82654" w14:textId="77777777" w:rsidR="00C4685D" w:rsidRDefault="00C4685D" w:rsidP="00B87621">
      <w:pPr>
        <w:spacing w:after="0" w:line="240" w:lineRule="auto"/>
      </w:pPr>
      <w:r>
        <w:separator/>
      </w:r>
    </w:p>
  </w:endnote>
  <w:endnote w:type="continuationSeparator" w:id="0">
    <w:p w14:paraId="4AAD90F9" w14:textId="77777777" w:rsidR="00C4685D" w:rsidRDefault="00C4685D" w:rsidP="00B87621">
      <w:pPr>
        <w:spacing w:after="0" w:line="240" w:lineRule="auto"/>
      </w:pPr>
      <w:r>
        <w:continuationSeparator/>
      </w:r>
    </w:p>
  </w:endnote>
  <w:endnote w:type="continuationNotice" w:id="1">
    <w:p w14:paraId="26D5683F" w14:textId="77777777" w:rsidR="00C4685D" w:rsidRDefault="00C468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3B2AE9" w14:textId="6416A70A" w:rsidR="00932D47" w:rsidRDefault="00932D47">
    <w:pPr>
      <w:pStyle w:val="Pieddepage"/>
    </w:pPr>
    <w:r>
      <w:t>JMO/SCA</w:t>
    </w:r>
    <w:r>
      <w:tab/>
    </w:r>
    <w:r w:rsidR="00E81FA8">
      <w:fldChar w:fldCharType="begin"/>
    </w:r>
    <w:r w:rsidR="00E81FA8">
      <w:instrText xml:space="preserve"> PAGE  \* Arabic  \* MERGEFORMAT </w:instrText>
    </w:r>
    <w:r w:rsidR="00E81FA8">
      <w:fldChar w:fldCharType="separate"/>
    </w:r>
    <w:r w:rsidR="00294612">
      <w:rPr>
        <w:noProof/>
      </w:rPr>
      <w:t>1</w:t>
    </w:r>
    <w:r w:rsidR="00E81FA8">
      <w:fldChar w:fldCharType="end"/>
    </w:r>
    <w:r>
      <w:ptab w:relativeTo="margin" w:alignment="right" w:leader="none"/>
    </w:r>
    <w:r w:rsidR="00C4685D">
      <w:fldChar w:fldCharType="begin"/>
    </w:r>
    <w:r w:rsidR="00C4685D">
      <w:instrText xml:space="preserve"> FILENAME \* MERGEFORMAT </w:instrText>
    </w:r>
    <w:r w:rsidR="00C4685D">
      <w:fldChar w:fldCharType="separate"/>
    </w:r>
    <w:r>
      <w:rPr>
        <w:noProof/>
      </w:rPr>
      <w:t>ChecklistRevueDeSchema-v0.docx</w:t>
    </w:r>
    <w:r w:rsidR="00C4685D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C7F7B8" w14:textId="77777777" w:rsidR="00C4685D" w:rsidRDefault="00C4685D" w:rsidP="00B87621">
      <w:pPr>
        <w:spacing w:after="0" w:line="240" w:lineRule="auto"/>
      </w:pPr>
      <w:r>
        <w:separator/>
      </w:r>
    </w:p>
  </w:footnote>
  <w:footnote w:type="continuationSeparator" w:id="0">
    <w:p w14:paraId="08BFCC61" w14:textId="77777777" w:rsidR="00C4685D" w:rsidRDefault="00C4685D" w:rsidP="00B87621">
      <w:pPr>
        <w:spacing w:after="0" w:line="240" w:lineRule="auto"/>
      </w:pPr>
      <w:r>
        <w:continuationSeparator/>
      </w:r>
    </w:p>
  </w:footnote>
  <w:footnote w:type="continuationNotice" w:id="1">
    <w:p w14:paraId="2E3612FA" w14:textId="77777777" w:rsidR="00C4685D" w:rsidRDefault="00C468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41BD35" w14:textId="7A5C7371" w:rsidR="0009457C" w:rsidRDefault="00D81427" w:rsidP="007B180D">
    <w:pPr>
      <w:pStyle w:val="En-tte"/>
      <w:tabs>
        <w:tab w:val="clear" w:pos="4536"/>
      </w:tabs>
      <w:spacing w:after="240"/>
    </w:pPr>
    <w:r w:rsidRPr="00D81427">
      <w:rPr>
        <w:noProof/>
        <w:sz w:val="18"/>
        <w:szCs w:val="18"/>
        <w:lang w:eastAsia="fr-CH"/>
      </w:rPr>
      <w:drawing>
        <wp:anchor distT="0" distB="0" distL="114300" distR="114300" simplePos="0" relativeHeight="251658241" behindDoc="0" locked="0" layoutInCell="1" allowOverlap="1" wp14:anchorId="274834F7" wp14:editId="112ECF41">
          <wp:simplePos x="0" y="0"/>
          <wp:positionH relativeFrom="column">
            <wp:posOffset>3390461</wp:posOffset>
          </wp:positionH>
          <wp:positionV relativeFrom="paragraph">
            <wp:posOffset>-169158</wp:posOffset>
          </wp:positionV>
          <wp:extent cx="2428875" cy="552450"/>
          <wp:effectExtent l="0" t="0" r="9525" b="0"/>
          <wp:wrapSquare wrapText="bothSides"/>
          <wp:docPr id="1694580655" name="Image 1694580655" descr="Les ecoles superieur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s ecoles superieur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81427">
      <w:rPr>
        <w:noProof/>
        <w:sz w:val="12"/>
        <w:szCs w:val="18"/>
        <w:lang w:eastAsia="fr-CH"/>
      </w:rPr>
      <w:drawing>
        <wp:anchor distT="0" distB="0" distL="114300" distR="114300" simplePos="0" relativeHeight="251658240" behindDoc="0" locked="0" layoutInCell="1" allowOverlap="1" wp14:anchorId="040487CE" wp14:editId="6C4DC8A5">
          <wp:simplePos x="0" y="0"/>
          <wp:positionH relativeFrom="column">
            <wp:posOffset>2647114</wp:posOffset>
          </wp:positionH>
          <wp:positionV relativeFrom="paragraph">
            <wp:posOffset>-2187</wp:posOffset>
          </wp:positionV>
          <wp:extent cx="742950" cy="180975"/>
          <wp:effectExtent l="0" t="0" r="0" b="9525"/>
          <wp:wrapSquare wrapText="bothSides"/>
          <wp:docPr id="1990287894" name="Image 1990287894" descr="Une image contenant Police, logo, Graphique, symbol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35" descr="Une image contenant Police, logo, Graphique, symbol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180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9457C" w:rsidRPr="00D81427">
      <w:rPr>
        <w:b/>
        <w:bCs/>
        <w:sz w:val="28"/>
        <w:szCs w:val="28"/>
      </w:rPr>
      <w:t>SLO</w:t>
    </w:r>
    <w:r w:rsidR="007B180D" w:rsidRPr="00D81427">
      <w:rPr>
        <w:b/>
        <w:bCs/>
        <w:sz w:val="28"/>
        <w:szCs w:val="28"/>
      </w:rPr>
      <w:t xml:space="preserve"> PCAO</w:t>
    </w:r>
    <w:r w:rsidRPr="00D81427">
      <w:rPr>
        <w:b/>
        <w:bCs/>
        <w:sz w:val="28"/>
        <w:szCs w:val="28"/>
      </w:rPr>
      <w:t>/Projets/Dip</w:t>
    </w:r>
    <w:r>
      <w:rPr>
        <w:b/>
        <w:bCs/>
        <w:sz w:val="28"/>
        <w:szCs w:val="28"/>
      </w:rPr>
      <w:t>l</w:t>
    </w:r>
    <w:r w:rsidRPr="00D81427">
      <w:rPr>
        <w:b/>
        <w:bCs/>
        <w:sz w:val="28"/>
        <w:szCs w:val="28"/>
      </w:rPr>
      <w:t>ôme</w:t>
    </w:r>
    <w:r w:rsidR="0009457C">
      <w:tab/>
    </w:r>
    <w:r w:rsidR="0009457C">
      <w:rPr>
        <w:sz w:val="16"/>
      </w:rPr>
      <w:t xml:space="preserve">  </w:t>
    </w:r>
    <w:r w:rsidR="0009457C">
      <w:rPr>
        <w:spacing w:val="-3"/>
      </w:rPr>
      <w:t xml:space="preserve"> </w:t>
    </w:r>
  </w:p>
  <w:p w14:paraId="578D3E79" w14:textId="77777777" w:rsidR="00B87621" w:rsidRDefault="00B8762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A7D6D20"/>
    <w:multiLevelType w:val="hybridMultilevel"/>
    <w:tmpl w:val="8BB88420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6A0"/>
    <w:rsid w:val="0009457C"/>
    <w:rsid w:val="00146A2E"/>
    <w:rsid w:val="001839D7"/>
    <w:rsid w:val="001B69F7"/>
    <w:rsid w:val="00232214"/>
    <w:rsid w:val="0026293A"/>
    <w:rsid w:val="00285325"/>
    <w:rsid w:val="00294612"/>
    <w:rsid w:val="00331564"/>
    <w:rsid w:val="0037118C"/>
    <w:rsid w:val="00397EFE"/>
    <w:rsid w:val="00400F71"/>
    <w:rsid w:val="00476895"/>
    <w:rsid w:val="004E68D4"/>
    <w:rsid w:val="0053593E"/>
    <w:rsid w:val="00574D55"/>
    <w:rsid w:val="006061BE"/>
    <w:rsid w:val="00635167"/>
    <w:rsid w:val="00636884"/>
    <w:rsid w:val="00650427"/>
    <w:rsid w:val="0069690A"/>
    <w:rsid w:val="006B4A59"/>
    <w:rsid w:val="0075517C"/>
    <w:rsid w:val="007B180D"/>
    <w:rsid w:val="00827AA1"/>
    <w:rsid w:val="008B3EB7"/>
    <w:rsid w:val="00932D47"/>
    <w:rsid w:val="00937230"/>
    <w:rsid w:val="009D21F7"/>
    <w:rsid w:val="00AA615D"/>
    <w:rsid w:val="00AF46A0"/>
    <w:rsid w:val="00B13C6D"/>
    <w:rsid w:val="00B82158"/>
    <w:rsid w:val="00B87621"/>
    <w:rsid w:val="00BB0C06"/>
    <w:rsid w:val="00C4685D"/>
    <w:rsid w:val="00C6682C"/>
    <w:rsid w:val="00D81427"/>
    <w:rsid w:val="00E7018C"/>
    <w:rsid w:val="00E81FA8"/>
    <w:rsid w:val="00E85D63"/>
    <w:rsid w:val="00EE77F3"/>
    <w:rsid w:val="00F0131B"/>
    <w:rsid w:val="00F56A53"/>
    <w:rsid w:val="00FF4427"/>
    <w:rsid w:val="00FF7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6A8545"/>
  <w15:chartTrackingRefBased/>
  <w15:docId w15:val="{33F0C02F-89CB-4B7F-B3C8-7E3CB5D2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4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46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26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36884"/>
    <w:pPr>
      <w:ind w:left="720"/>
      <w:contextualSpacing/>
    </w:pPr>
  </w:style>
  <w:style w:type="paragraph" w:styleId="En-tte">
    <w:name w:val="header"/>
    <w:basedOn w:val="Normal"/>
    <w:link w:val="En-tteCar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7621"/>
  </w:style>
  <w:style w:type="paragraph" w:styleId="Pieddepage">
    <w:name w:val="footer"/>
    <w:basedOn w:val="Normal"/>
    <w:link w:val="PieddepageCar"/>
    <w:uiPriority w:val="99"/>
    <w:unhideWhenUsed/>
    <w:rsid w:val="00B876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76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2" ma:contentTypeDescription="Crée un document." ma:contentTypeScope="" ma:versionID="4c4e1858cdf14494f56da8cd0c1abff3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bd6a04cee6b65abd5de16c7399db51a3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2D82C3-2B55-4072-8724-BE2943BD7E1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A3E2469-ECC9-4A0E-AA8F-00E3572DA8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2846CF-455F-4430-BA5A-D2799655BF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1F1DD-9113-49B4-830B-1428AD0ECE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130</Words>
  <Characters>717</Characters>
  <Application>Microsoft Office Word</Application>
  <DocSecurity>0</DocSecurity>
  <Lines>5</Lines>
  <Paragraphs>1</Paragraphs>
  <ScaleCrop>false</ScaleCrop>
  <Company>DGEP</Company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Jérémie Jean-Elie</cp:lastModifiedBy>
  <cp:revision>19</cp:revision>
  <dcterms:created xsi:type="dcterms:W3CDTF">2026-01-23T14:06:00Z</dcterms:created>
  <dcterms:modified xsi:type="dcterms:W3CDTF">2026-01-23T14:38:00Z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