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0" w:rsidRDefault="00221C60" w:rsidP="00221C60">
      <w:pPr>
        <w:pStyle w:val="Heading1"/>
      </w:pPr>
      <w:r>
        <w:t>Projektstrukturplan</w:t>
      </w:r>
    </w:p>
    <w:p w:rsidR="00334DED" w:rsidRPr="00334DED" w:rsidRDefault="00334DED" w:rsidP="00334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309"/>
              </w:tabs>
              <w:jc w:val="center"/>
            </w:pPr>
            <w:r>
              <w:t>55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8B4731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E84055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</w:t>
            </w:r>
            <w:bookmarkStart w:id="0" w:name="_GoBack"/>
            <w:bookmarkEnd w:id="0"/>
            <w:r>
              <w:t>nausarbeitung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Teilprojekte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Arbeitspakete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Resourcenplanung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pStyle w:val="ListParagraph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334DED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Pr="00334DED" w:rsidRDefault="00334DED" w:rsidP="00334DED">
            <w:pPr>
              <w:pStyle w:val="ListParagraph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Default="00334DED" w:rsidP="00334DED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544" w:rsidRDefault="00135544" w:rsidP="00334DED">
      <w:pPr>
        <w:spacing w:after="0" w:line="240" w:lineRule="auto"/>
      </w:pPr>
      <w:r>
        <w:separator/>
      </w:r>
    </w:p>
  </w:endnote>
  <w:endnote w:type="continuationSeparator" w:id="0">
    <w:p w:rsidR="00135544" w:rsidRDefault="00135544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544" w:rsidRDefault="00135544" w:rsidP="00334DED">
      <w:pPr>
        <w:spacing w:after="0" w:line="240" w:lineRule="auto"/>
      </w:pPr>
      <w:r>
        <w:separator/>
      </w:r>
    </w:p>
  </w:footnote>
  <w:footnote w:type="continuationSeparator" w:id="0">
    <w:p w:rsidR="00135544" w:rsidRDefault="00135544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710D3"/>
    <w:rsid w:val="000E53BB"/>
    <w:rsid w:val="00135544"/>
    <w:rsid w:val="00142AA4"/>
    <w:rsid w:val="00164F69"/>
    <w:rsid w:val="001C094C"/>
    <w:rsid w:val="00221C60"/>
    <w:rsid w:val="002C0699"/>
    <w:rsid w:val="00334DED"/>
    <w:rsid w:val="00365B34"/>
    <w:rsid w:val="004F161F"/>
    <w:rsid w:val="005D0F62"/>
    <w:rsid w:val="005E4EA7"/>
    <w:rsid w:val="006004BB"/>
    <w:rsid w:val="007C6677"/>
    <w:rsid w:val="008B4731"/>
    <w:rsid w:val="00A33E83"/>
    <w:rsid w:val="00B2731E"/>
    <w:rsid w:val="00B35B72"/>
    <w:rsid w:val="00BA7BAD"/>
    <w:rsid w:val="00E84055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4A6E9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ED"/>
  </w:style>
  <w:style w:type="paragraph" w:styleId="Footer">
    <w:name w:val="footer"/>
    <w:basedOn w:val="Normal"/>
    <w:link w:val="Foot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Christoph Kuhn</cp:lastModifiedBy>
  <cp:revision>7</cp:revision>
  <dcterms:created xsi:type="dcterms:W3CDTF">2018-11-07T15:07:00Z</dcterms:created>
  <dcterms:modified xsi:type="dcterms:W3CDTF">2018-11-15T22:35:00Z</dcterms:modified>
</cp:coreProperties>
</file>