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F62" w:rsidRDefault="00A5031A" w:rsidP="00A5031A">
      <w:pPr>
        <w:pStyle w:val="Heading2"/>
      </w:pPr>
      <w:r>
        <w:t>Potenzielle Energie von Wasser in einem Hochhaus</w:t>
      </w:r>
    </w:p>
    <w:p w:rsidR="00A5031A" w:rsidRDefault="00A5031A"/>
    <w:p w:rsidR="00A5031A" w:rsidRDefault="00A5031A">
      <w:r>
        <w:t xml:space="preserve">Gemäss des schweizerischen Vereins des Gas- und Wasserfaches verbraucht eine Person in der Schweiz im Schnitt für den Privatgebrauch 142 Liter Wasser pro Tag. </w:t>
      </w:r>
    </w:p>
    <w:p w:rsidR="00A5031A" w:rsidRDefault="00A5031A">
      <w:r>
        <w:rPr>
          <w:noProof/>
        </w:rPr>
        <w:drawing>
          <wp:inline distT="0" distB="0" distL="0" distR="0">
            <wp:extent cx="5731510" cy="3897182"/>
            <wp:effectExtent l="0" t="0" r="2540" b="8255"/>
            <wp:docPr id="2" name="Picture 2" descr="http://wasserqualitaet.svgw.ch/fileadmin/resources/trinkwasser/media/Wasserkreislauf/WV_Nutzung_HH_Verbrauch_194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sserqualitaet.svgw.ch/fileadmin/resources/trinkwasser/media/Wasserkreislauf/WV_Nutzung_HH_Verbrauch_1945_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31A" w:rsidRDefault="00A5031A">
      <w:r>
        <w:t xml:space="preserve">Quelle: </w:t>
      </w:r>
      <w:r w:rsidRPr="00A5031A">
        <w:t>http://wasserqualitaet.svgw.ch/index.php?id=874</w:t>
      </w:r>
    </w:p>
    <w:p w:rsidR="00A5031A" w:rsidRDefault="00A5031A">
      <w:r>
        <w:t xml:space="preserve">Demzufolge durchfliesst täglich die folgende Menge an Wasser ein Haus mit </w:t>
      </w:r>
      <w:r w:rsidRPr="00A5031A">
        <w:rPr>
          <w:rFonts w:ascii="Cambria Math" w:hAnsi="Cambria Math"/>
          <w:i/>
        </w:rPr>
        <w:t>p</w:t>
      </w:r>
      <w:r>
        <w:t xml:space="preserve"> Bewohnern:</w:t>
      </w:r>
    </w:p>
    <w:p w:rsidR="00A5031A" w:rsidRPr="00A5031A" w:rsidRDefault="00A503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m=142*p</m:t>
          </m:r>
        </m:oMath>
      </m:oMathPara>
    </w:p>
    <w:p w:rsidR="00A5031A" w:rsidRDefault="00A5031A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Angenommen, die Personen leben gleichmässig über die Höhe </w:t>
      </w:r>
      <w:r w:rsidRPr="00A5031A">
        <w:rPr>
          <w:rFonts w:ascii="Cambria Math" w:eastAsiaTheme="minorEastAsia" w:hAnsi="Cambria Math"/>
          <w:i/>
        </w:rPr>
        <w:t>h</w:t>
      </w:r>
      <w:r>
        <w:rPr>
          <w:rFonts w:eastAsiaTheme="minorEastAsia"/>
        </w:rPr>
        <w:t xml:space="preserve"> des Hauses verteilt, ergibt sich die gespeicherte potenzielle Energie gemäss </w:t>
      </w:r>
      <w:r w:rsidRPr="00A5031A">
        <w:rPr>
          <w:rFonts w:ascii="Cambria Math" w:eastAsiaTheme="minorEastAsia" w:hAnsi="Cambria Math"/>
          <w:i/>
        </w:rPr>
        <w:t>E = mgh</w:t>
      </w:r>
      <w:r>
        <w:rPr>
          <w:rFonts w:ascii="Cambria Math" w:eastAsiaTheme="minorEastAsia" w:hAnsi="Cambria Math"/>
          <w:i/>
        </w:rPr>
        <w:t>:</w:t>
      </w:r>
    </w:p>
    <w:p w:rsidR="00A5031A" w:rsidRPr="00A5031A" w:rsidRDefault="00A503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142*p*g*h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J</m:t>
          </m:r>
        </m:oMath>
      </m:oMathPara>
    </w:p>
    <w:p w:rsidR="00A5031A" w:rsidRDefault="00A5031A">
      <w:r>
        <w:t xml:space="preserve">Die 142 Liter unterteilen sich wie folgt in verschiedene Kategorien: </w:t>
      </w:r>
    </w:p>
    <w:p w:rsidR="00A5031A" w:rsidRDefault="00A5031A">
      <w:r>
        <w:rPr>
          <w:noProof/>
        </w:rPr>
        <w:lastRenderedPageBreak/>
        <w:drawing>
          <wp:inline distT="0" distB="0" distL="0" distR="0">
            <wp:extent cx="5731510" cy="3236060"/>
            <wp:effectExtent l="0" t="0" r="2540" b="2540"/>
            <wp:docPr id="1" name="Picture 1" descr="http://wasserqualitaet.svgw.ch/fileadmin/resources/trinkwasser/media/Wasserkreislauf/WV_Nutzung_Haushalverbrauch_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sserqualitaet.svgw.ch/fileadmin/resources/trinkwasser/media/Wasserkreislauf/WV_Nutzung_Haushalverbrauch_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31A" w:rsidSect="001C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1A"/>
    <w:rsid w:val="001C094C"/>
    <w:rsid w:val="005D0F62"/>
    <w:rsid w:val="00A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34B7F"/>
  <w15:chartTrackingRefBased/>
  <w15:docId w15:val="{85528312-A4AE-4058-B41C-CFE8E3BC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50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Christoph Kuhn</cp:lastModifiedBy>
  <cp:revision>1</cp:revision>
  <dcterms:created xsi:type="dcterms:W3CDTF">2018-11-15T22:51:00Z</dcterms:created>
  <dcterms:modified xsi:type="dcterms:W3CDTF">2018-11-15T23:00:00Z</dcterms:modified>
</cp:coreProperties>
</file>