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644BB" w14:textId="296F0C84" w:rsidR="00A356A2" w:rsidRPr="00A356A2" w:rsidRDefault="00A356A2" w:rsidP="00A356A2">
      <w:pPr>
        <w:pStyle w:val="berschrift3"/>
        <w:rPr>
          <w:rFonts w:eastAsiaTheme="minorHAnsi"/>
          <w:lang w:eastAsia="en-US" w:bidi="ar-SA"/>
        </w:rPr>
      </w:pPr>
      <w:r w:rsidRPr="00A356A2">
        <w:rPr>
          <w:rFonts w:eastAsiaTheme="minorHAnsi"/>
          <w:lang w:eastAsia="en-US" w:bidi="ar-SA"/>
        </w:rPr>
        <w:t>Der Verein</w:t>
      </w:r>
    </w:p>
    <w:p w14:paraId="1CF57D5E" w14:textId="2022A3E5" w:rsidR="00A356A2" w:rsidRPr="007D37DB"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7D37DB">
        <w:rPr>
          <w:rFonts w:asciiTheme="minorHAnsi" w:eastAsiaTheme="minorHAnsi" w:hAnsiTheme="minorHAnsi" w:cstheme="minorBidi"/>
          <w:kern w:val="0"/>
          <w:sz w:val="22"/>
          <w:szCs w:val="22"/>
          <w:lang w:eastAsia="en-US" w:bidi="ar-SA"/>
        </w:rPr>
        <w:t>Der Verein „Waldkindergarten Wiesenttal e.V.“ ist ein Elternverein und besteht seit 1998 als Trägerverein des gleichnamigen Waldkindergartens in Streitberg. Seit 2014 ist er auch der Träger der Forchheimer Waldstrolche</w:t>
      </w:r>
      <w:r>
        <w:rPr>
          <w:rFonts w:asciiTheme="minorHAnsi" w:eastAsiaTheme="minorHAnsi" w:hAnsiTheme="minorHAnsi" w:cstheme="minorBidi"/>
          <w:kern w:val="0"/>
          <w:sz w:val="22"/>
          <w:szCs w:val="22"/>
          <w:lang w:eastAsia="en-US" w:bidi="ar-SA"/>
        </w:rPr>
        <w:t xml:space="preserve"> und seit 2020 ebenso Träger des Waldkindergartens in Plankenfels</w:t>
      </w:r>
      <w:r w:rsidRPr="007D37DB">
        <w:rPr>
          <w:rFonts w:asciiTheme="minorHAnsi" w:eastAsiaTheme="minorHAnsi" w:hAnsiTheme="minorHAnsi" w:cstheme="minorBidi"/>
          <w:kern w:val="0"/>
          <w:sz w:val="22"/>
          <w:szCs w:val="22"/>
          <w:lang w:eastAsia="en-US" w:bidi="ar-SA"/>
        </w:rPr>
        <w:t>.</w:t>
      </w:r>
    </w:p>
    <w:p w14:paraId="10D748A8" w14:textId="77777777" w:rsidR="00A356A2" w:rsidRPr="007D37DB"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7D37DB">
        <w:rPr>
          <w:rFonts w:asciiTheme="minorHAnsi" w:eastAsiaTheme="minorHAnsi" w:hAnsiTheme="minorHAnsi" w:cstheme="minorBidi"/>
          <w:kern w:val="0"/>
          <w:sz w:val="22"/>
          <w:szCs w:val="22"/>
          <w:lang w:eastAsia="en-US" w:bidi="ar-SA"/>
        </w:rPr>
        <w:t>Der Träger kümmert sich um die organisatorischen Belange, ist Bindeglied zwischen den Behörden und der Einrichtung und verwaltet die Finanzen.</w:t>
      </w:r>
    </w:p>
    <w:p w14:paraId="2E0B0FC7" w14:textId="77777777" w:rsidR="00A356A2" w:rsidRPr="007D37DB"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7D37DB">
        <w:rPr>
          <w:rFonts w:asciiTheme="minorHAnsi" w:eastAsiaTheme="minorHAnsi" w:hAnsiTheme="minorHAnsi" w:cstheme="minorBidi"/>
          <w:kern w:val="0"/>
          <w:sz w:val="22"/>
          <w:szCs w:val="22"/>
          <w:lang w:eastAsia="en-US" w:bidi="ar-SA"/>
        </w:rPr>
        <w:t>Der Vorstand des Waldkindergartenvereins entscheidet zusammen mit den Erziehern über Investitionen jeglicher Art, wie</w:t>
      </w:r>
      <w:r>
        <w:rPr>
          <w:rFonts w:asciiTheme="minorHAnsi" w:eastAsiaTheme="minorHAnsi" w:hAnsiTheme="minorHAnsi" w:cstheme="minorBidi"/>
          <w:kern w:val="0"/>
          <w:sz w:val="22"/>
          <w:szCs w:val="22"/>
          <w:lang w:eastAsia="en-US" w:bidi="ar-SA"/>
        </w:rPr>
        <w:t xml:space="preserve"> </w:t>
      </w:r>
      <w:r w:rsidRPr="007D37DB">
        <w:rPr>
          <w:rFonts w:asciiTheme="minorHAnsi" w:eastAsiaTheme="minorHAnsi" w:hAnsiTheme="minorHAnsi" w:cstheme="minorBidi"/>
          <w:kern w:val="0"/>
          <w:sz w:val="22"/>
          <w:szCs w:val="22"/>
          <w:lang w:eastAsia="en-US" w:bidi="ar-SA"/>
        </w:rPr>
        <w:t>Spielgeräte</w:t>
      </w:r>
      <w:r>
        <w:rPr>
          <w:rFonts w:asciiTheme="minorHAnsi" w:eastAsiaTheme="minorHAnsi" w:hAnsiTheme="minorHAnsi" w:cstheme="minorBidi"/>
          <w:kern w:val="0"/>
          <w:sz w:val="22"/>
          <w:szCs w:val="22"/>
          <w:lang w:eastAsia="en-US" w:bidi="ar-SA"/>
        </w:rPr>
        <w:t xml:space="preserve"> oder</w:t>
      </w:r>
      <w:r w:rsidRPr="007D37DB">
        <w:rPr>
          <w:rFonts w:asciiTheme="minorHAnsi" w:eastAsiaTheme="minorHAnsi" w:hAnsiTheme="minorHAnsi" w:cstheme="minorBidi"/>
          <w:kern w:val="0"/>
          <w:sz w:val="22"/>
          <w:szCs w:val="22"/>
          <w:lang w:eastAsia="en-US" w:bidi="ar-SA"/>
        </w:rPr>
        <w:t xml:space="preserve"> Fortbildungen und rechnet die Gelder mit dem Land Bayern und dem Bund ab.</w:t>
      </w:r>
    </w:p>
    <w:p w14:paraId="7969085A" w14:textId="77777777" w:rsidR="00A356A2" w:rsidRPr="007D37DB"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7D37DB">
        <w:rPr>
          <w:rFonts w:asciiTheme="minorHAnsi" w:eastAsiaTheme="minorHAnsi" w:hAnsiTheme="minorHAnsi" w:cstheme="minorBidi"/>
          <w:kern w:val="0"/>
          <w:sz w:val="22"/>
          <w:szCs w:val="22"/>
          <w:lang w:eastAsia="en-US" w:bidi="ar-SA"/>
        </w:rPr>
        <w:t>Die Mitglieder des Vereins beschließen die Zusammensetzung des Vorstandes und sind direkt und indirekt Entscheider im Verein.</w:t>
      </w:r>
    </w:p>
    <w:p w14:paraId="4D725457" w14:textId="77777777" w:rsidR="00A356A2" w:rsidRPr="007D37DB" w:rsidRDefault="00A356A2" w:rsidP="002D4C9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7D37DB">
        <w:rPr>
          <w:rFonts w:asciiTheme="minorHAnsi" w:eastAsiaTheme="minorHAnsi" w:hAnsiTheme="minorHAnsi" w:cstheme="minorBidi"/>
          <w:kern w:val="0"/>
          <w:sz w:val="22"/>
          <w:szCs w:val="22"/>
          <w:lang w:eastAsia="en-US" w:bidi="ar-SA"/>
        </w:rPr>
        <w:t>Wir freuen uns immer über neue Mitglieder, denn neben einer Mitgliedschaft für die Eltern der von uns betreuten Kinder gibt es auch die Möglichkeit für eine Fördermitgliedschaft.</w:t>
      </w:r>
    </w:p>
    <w:p w14:paraId="361A59F5" w14:textId="006F2F67" w:rsidR="00A356A2" w:rsidRDefault="00A356A2" w:rsidP="002D4C9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7D37DB">
        <w:rPr>
          <w:rFonts w:asciiTheme="minorHAnsi" w:eastAsiaTheme="minorHAnsi" w:hAnsiTheme="minorHAnsi" w:cstheme="minorBidi"/>
          <w:kern w:val="0"/>
          <w:sz w:val="22"/>
          <w:szCs w:val="22"/>
          <w:lang w:eastAsia="en-US" w:bidi="ar-SA"/>
        </w:rPr>
        <w:t>1. Vorstand: Ralf Lankes, 2. Vorstand: Katja Appel, Kassenwart: Marianne Matousek</w:t>
      </w:r>
    </w:p>
    <w:p w14:paraId="15489763" w14:textId="244497FD" w:rsidR="00A356A2" w:rsidRPr="00A356A2" w:rsidRDefault="00A356A2" w:rsidP="00A356A2">
      <w:pPr>
        <w:pStyle w:val="berschrift3"/>
        <w:rPr>
          <w:rFonts w:eastAsiaTheme="minorHAnsi"/>
          <w:lang w:eastAsia="en-US" w:bidi="ar-SA"/>
        </w:rPr>
      </w:pPr>
      <w:r w:rsidRPr="00A356A2">
        <w:rPr>
          <w:rFonts w:eastAsiaTheme="minorHAnsi"/>
          <w:lang w:eastAsia="en-US" w:bidi="ar-SA"/>
        </w:rPr>
        <w:t>Die Elterninitiative „Waldkindergarten Plankenfels“</w:t>
      </w:r>
    </w:p>
    <w:p w14:paraId="0F613506" w14:textId="77777777" w:rsidR="00A356A2"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A356A2">
        <w:rPr>
          <w:rFonts w:asciiTheme="minorHAnsi" w:eastAsiaTheme="minorHAnsi" w:hAnsiTheme="minorHAnsi" w:cstheme="minorBidi"/>
          <w:kern w:val="0"/>
          <w:sz w:val="22"/>
          <w:szCs w:val="22"/>
          <w:lang w:eastAsia="en-US" w:bidi="ar-SA"/>
        </w:rPr>
        <w:t xml:space="preserve">Der </w:t>
      </w:r>
      <w:r>
        <w:rPr>
          <w:rFonts w:asciiTheme="minorHAnsi" w:eastAsiaTheme="minorHAnsi" w:hAnsiTheme="minorHAnsi" w:cstheme="minorBidi"/>
          <w:kern w:val="0"/>
          <w:sz w:val="22"/>
          <w:szCs w:val="22"/>
          <w:lang w:eastAsia="en-US" w:bidi="ar-SA"/>
        </w:rPr>
        <w:t>Waldkindergarten</w:t>
      </w:r>
      <w:r w:rsidRPr="00A356A2">
        <w:rPr>
          <w:rFonts w:asciiTheme="minorHAnsi" w:eastAsiaTheme="minorHAnsi" w:hAnsiTheme="minorHAnsi" w:cstheme="minorBidi"/>
          <w:kern w:val="0"/>
          <w:sz w:val="22"/>
          <w:szCs w:val="22"/>
          <w:lang w:eastAsia="en-US" w:bidi="ar-SA"/>
        </w:rPr>
        <w:t xml:space="preserve"> </w:t>
      </w:r>
      <w:r>
        <w:rPr>
          <w:rFonts w:asciiTheme="minorHAnsi" w:eastAsiaTheme="minorHAnsi" w:hAnsiTheme="minorHAnsi" w:cstheme="minorBidi"/>
          <w:kern w:val="0"/>
          <w:sz w:val="22"/>
          <w:szCs w:val="22"/>
          <w:lang w:eastAsia="en-US" w:bidi="ar-SA"/>
        </w:rPr>
        <w:t xml:space="preserve">Plankenfels </w:t>
      </w:r>
      <w:r w:rsidRPr="00A356A2">
        <w:rPr>
          <w:rFonts w:asciiTheme="minorHAnsi" w:eastAsiaTheme="minorHAnsi" w:hAnsiTheme="minorHAnsi" w:cstheme="minorBidi"/>
          <w:kern w:val="0"/>
          <w:sz w:val="22"/>
          <w:szCs w:val="22"/>
          <w:lang w:eastAsia="en-US" w:bidi="ar-SA"/>
        </w:rPr>
        <w:t>wurde von</w:t>
      </w:r>
      <w:r>
        <w:rPr>
          <w:rFonts w:asciiTheme="minorHAnsi" w:eastAsiaTheme="minorHAnsi" w:hAnsiTheme="minorHAnsi" w:cstheme="minorBidi"/>
          <w:kern w:val="0"/>
          <w:sz w:val="22"/>
          <w:szCs w:val="22"/>
          <w:lang w:eastAsia="en-US" w:bidi="ar-SA"/>
        </w:rPr>
        <w:t xml:space="preserve"> einer Elterninitiative bestehend aus drei</w:t>
      </w:r>
      <w:r w:rsidRPr="00A356A2">
        <w:rPr>
          <w:rFonts w:asciiTheme="minorHAnsi" w:eastAsiaTheme="minorHAnsi" w:hAnsiTheme="minorHAnsi" w:cstheme="minorBidi"/>
          <w:kern w:val="0"/>
          <w:sz w:val="22"/>
          <w:szCs w:val="22"/>
          <w:lang w:eastAsia="en-US" w:bidi="ar-SA"/>
        </w:rPr>
        <w:t xml:space="preserve"> Familien ins Leben gerufen</w:t>
      </w:r>
      <w:r>
        <w:rPr>
          <w:rFonts w:asciiTheme="minorHAnsi" w:eastAsiaTheme="minorHAnsi" w:hAnsiTheme="minorHAnsi" w:cstheme="minorBidi"/>
          <w:kern w:val="0"/>
          <w:sz w:val="22"/>
          <w:szCs w:val="22"/>
          <w:lang w:eastAsia="en-US" w:bidi="ar-SA"/>
        </w:rPr>
        <w:t xml:space="preserve">. </w:t>
      </w:r>
    </w:p>
    <w:p w14:paraId="6639976E" w14:textId="55A31726" w:rsidR="00A356A2" w:rsidRPr="00A356A2"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Der Waldkindergarten</w:t>
      </w:r>
      <w:r w:rsidRPr="00A356A2">
        <w:rPr>
          <w:rFonts w:asciiTheme="minorHAnsi" w:eastAsiaTheme="minorHAnsi" w:hAnsiTheme="minorHAnsi" w:cstheme="minorBidi"/>
          <w:kern w:val="0"/>
          <w:sz w:val="22"/>
          <w:szCs w:val="22"/>
          <w:lang w:eastAsia="en-US" w:bidi="ar-SA"/>
        </w:rPr>
        <w:t xml:space="preserve"> funktioniert nur, wenn sich alle Familien im Kindergarten mit einbringen. Das bedeutet, Aufgaben mit zu übernehmen, wie beispielsweise Tee kochen, Wasser auffüllen, Wiese mähen, Feste ausrichten usw. </w:t>
      </w:r>
    </w:p>
    <w:p w14:paraId="514D6BAB" w14:textId="6CBBEC90" w:rsidR="0013595E" w:rsidRPr="00A356A2" w:rsidRDefault="00A356A2" w:rsidP="00A356A2">
      <w:pPr>
        <w:widowControl/>
        <w:suppressAutoHyphens w:val="0"/>
        <w:autoSpaceDN/>
        <w:spacing w:after="160" w:line="259" w:lineRule="auto"/>
        <w:rPr>
          <w:rFonts w:asciiTheme="minorHAnsi" w:eastAsiaTheme="minorHAnsi" w:hAnsiTheme="minorHAnsi" w:cstheme="minorBidi"/>
          <w:kern w:val="0"/>
          <w:sz w:val="22"/>
          <w:szCs w:val="22"/>
          <w:lang w:eastAsia="en-US" w:bidi="ar-SA"/>
        </w:rPr>
      </w:pPr>
      <w:r w:rsidRPr="00A356A2">
        <w:rPr>
          <w:rFonts w:asciiTheme="minorHAnsi" w:eastAsiaTheme="minorHAnsi" w:hAnsiTheme="minorHAnsi" w:cstheme="minorBidi"/>
          <w:kern w:val="0"/>
          <w:sz w:val="22"/>
          <w:szCs w:val="22"/>
          <w:lang w:eastAsia="en-US" w:bidi="ar-SA"/>
        </w:rPr>
        <w:t>Die Aufgaben, die sogenannten Arbeitskreise</w:t>
      </w:r>
      <w:r w:rsidR="002D4C92">
        <w:rPr>
          <w:rFonts w:asciiTheme="minorHAnsi" w:eastAsiaTheme="minorHAnsi" w:hAnsiTheme="minorHAnsi" w:cstheme="minorBidi"/>
          <w:kern w:val="0"/>
          <w:sz w:val="22"/>
          <w:szCs w:val="22"/>
          <w:lang w:eastAsia="en-US" w:bidi="ar-SA"/>
        </w:rPr>
        <w:t>,</w:t>
      </w:r>
      <w:r w:rsidRPr="00A356A2">
        <w:rPr>
          <w:rFonts w:asciiTheme="minorHAnsi" w:eastAsiaTheme="minorHAnsi" w:hAnsiTheme="minorHAnsi" w:cstheme="minorBidi"/>
          <w:kern w:val="0"/>
          <w:sz w:val="22"/>
          <w:szCs w:val="22"/>
          <w:lang w:eastAsia="en-US" w:bidi="ar-SA"/>
        </w:rPr>
        <w:t xml:space="preserve"> werden am Anfang </w:t>
      </w:r>
      <w:r>
        <w:rPr>
          <w:rFonts w:asciiTheme="minorHAnsi" w:eastAsiaTheme="minorHAnsi" w:hAnsiTheme="minorHAnsi" w:cstheme="minorBidi"/>
          <w:kern w:val="0"/>
          <w:sz w:val="22"/>
          <w:szCs w:val="22"/>
          <w:lang w:eastAsia="en-US" w:bidi="ar-SA"/>
        </w:rPr>
        <w:t>des</w:t>
      </w:r>
      <w:r w:rsidRPr="00A356A2">
        <w:rPr>
          <w:rFonts w:asciiTheme="minorHAnsi" w:eastAsiaTheme="minorHAnsi" w:hAnsiTheme="minorHAnsi" w:cstheme="minorBidi"/>
          <w:kern w:val="0"/>
          <w:sz w:val="22"/>
          <w:szCs w:val="22"/>
          <w:lang w:eastAsia="en-US" w:bidi="ar-SA"/>
        </w:rPr>
        <w:t xml:space="preserve"> Jahr</w:t>
      </w:r>
      <w:r>
        <w:rPr>
          <w:rFonts w:asciiTheme="minorHAnsi" w:eastAsiaTheme="minorHAnsi" w:hAnsiTheme="minorHAnsi" w:cstheme="minorBidi"/>
          <w:kern w:val="0"/>
          <w:sz w:val="22"/>
          <w:szCs w:val="22"/>
          <w:lang w:eastAsia="en-US" w:bidi="ar-SA"/>
        </w:rPr>
        <w:t>es</w:t>
      </w:r>
      <w:r w:rsidRPr="00A356A2">
        <w:rPr>
          <w:rFonts w:asciiTheme="minorHAnsi" w:eastAsiaTheme="minorHAnsi" w:hAnsiTheme="minorHAnsi" w:cstheme="minorBidi"/>
          <w:kern w:val="0"/>
          <w:sz w:val="22"/>
          <w:szCs w:val="22"/>
          <w:lang w:eastAsia="en-US" w:bidi="ar-SA"/>
        </w:rPr>
        <w:t xml:space="preserve"> bestimmt. Die Eltern können sich in Listen eintragen und so den Kindergarten unterstützen. Die Familien sprechen sich untereinander ab und organisieren sich selbstständig. Es findet ein harmonischer Austausch statt. Bei einem Ausfall oder Krankheit übernehmen gerne andere Familien die „Dienste“.</w:t>
      </w:r>
    </w:p>
    <w:sectPr w:rsidR="0013595E" w:rsidRPr="00A356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09"/>
    <w:rsid w:val="0013595E"/>
    <w:rsid w:val="00280209"/>
    <w:rsid w:val="002D4C92"/>
    <w:rsid w:val="00A356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0E27"/>
  <w15:chartTrackingRefBased/>
  <w15:docId w15:val="{92EE4440-57FA-41AB-A792-784D8094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56A2"/>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styleId="berschrift2">
    <w:name w:val="heading 2"/>
    <w:basedOn w:val="Standard"/>
    <w:next w:val="Standard"/>
    <w:link w:val="berschrift2Zchn"/>
    <w:uiPriority w:val="9"/>
    <w:unhideWhenUsed/>
    <w:qFormat/>
    <w:rsid w:val="00A356A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berschrift3">
    <w:name w:val="heading 3"/>
    <w:basedOn w:val="Standard"/>
    <w:next w:val="Standard"/>
    <w:link w:val="berschrift3Zchn"/>
    <w:uiPriority w:val="9"/>
    <w:unhideWhenUsed/>
    <w:qFormat/>
    <w:rsid w:val="00A356A2"/>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356A2"/>
    <w:rPr>
      <w:rFonts w:asciiTheme="majorHAnsi" w:eastAsiaTheme="majorEastAsia" w:hAnsiTheme="majorHAnsi" w:cs="Mangal"/>
      <w:color w:val="2F5496" w:themeColor="accent1" w:themeShade="BF"/>
      <w:kern w:val="3"/>
      <w:sz w:val="26"/>
      <w:szCs w:val="23"/>
      <w:lang w:eastAsia="zh-CN" w:bidi="hi-IN"/>
    </w:rPr>
  </w:style>
  <w:style w:type="character" w:customStyle="1" w:styleId="berschrift3Zchn">
    <w:name w:val="Überschrift 3 Zchn"/>
    <w:basedOn w:val="Absatz-Standardschriftart"/>
    <w:link w:val="berschrift3"/>
    <w:uiPriority w:val="9"/>
    <w:rsid w:val="00A356A2"/>
    <w:rPr>
      <w:rFonts w:asciiTheme="majorHAnsi" w:eastAsiaTheme="majorEastAsia" w:hAnsiTheme="majorHAnsi" w:cs="Mangal"/>
      <w:color w:val="1F3763" w:themeColor="accent1" w:themeShade="7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1548</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4</cp:revision>
  <dcterms:created xsi:type="dcterms:W3CDTF">2020-05-13T12:02:00Z</dcterms:created>
  <dcterms:modified xsi:type="dcterms:W3CDTF">2020-05-13T12:17:00Z</dcterms:modified>
</cp:coreProperties>
</file>