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7C3AED"/>
          <w:sz w:val="56"/>
          <w:szCs w:val="56"/>
        </w:rPr>
        <w:t xml:space="preserve">SWJSHAK SYSTEMS AUDIT</w:t>
      </w:r>
    </w:p>
    <w:p>
      <w:pPr>
        <w:spacing w:after="100"/>
        <w:jc w:val="center"/>
      </w:pPr>
      <w:r>
        <w:rPr>
          <w:rFonts w:ascii="Arial" w:cs="Arial" w:eastAsia="Arial" w:hAnsi="Arial"/>
          <w:color w:val="6B7280"/>
          <w:sz w:val="24"/>
          <w:szCs w:val="24"/>
        </w:rPr>
        <w:t xml:space="preserve">Critical Issues Report  |  Self-Improving System Blueprint  |  Deployment Readiness</w:t>
      </w:r>
    </w:p>
    <w:p>
      <w:pPr>
        <w:spacing w:after="400"/>
        <w:jc w:val="center"/>
      </w:pPr>
      <w:r>
        <w:rPr>
          <w:rFonts w:ascii="Arial" w:cs="Arial" w:eastAsia="Arial" w:hAnsi="Arial"/>
          <w:color w:val="6B7280"/>
          <w:sz w:val="22"/>
          <w:szCs w:val="22"/>
        </w:rPr>
        <w:t xml:space="preserve">March 16, 2026  •  Lead Systems Architect &amp; Security Auditor</w:t>
      </w:r>
    </w:p>
    <w:p>
      <w:pPr>
        <w:spacing w:after="100" w:before="400"/>
        <w:jc w:val="center"/>
      </w:pPr>
      <w:r>
        <w:rPr>
          <w:rFonts w:ascii="Arial" w:cs="Arial" w:eastAsia="Arial" w:hAnsi="Arial"/>
          <w:b/>
          <w:bCs/>
          <w:color w:val="1E1E2E"/>
          <w:sz w:val="28"/>
          <w:szCs w:val="28"/>
        </w:rPr>
        <w:t xml:space="preserve">DEPLOYMENT READINESS SCORE</w:t>
      </w:r>
    </w:p>
    <w:p>
      <w:pPr>
        <w:spacing w:after="100"/>
        <w:jc w:val="center"/>
      </w:pPr>
      <w:r>
        <w:rPr>
          <w:rFonts w:ascii="Arial" w:cs="Arial" w:eastAsia="Arial" w:hAnsi="Arial"/>
          <w:b/>
          <w:bCs/>
          <w:color w:val="DC2626"/>
          <w:sz w:val="72"/>
          <w:szCs w:val="72"/>
        </w:rPr>
        <w:t xml:space="preserve">38 / 100</w:t>
      </w:r>
    </w:p>
    <w:p>
      <w:pPr>
        <w:spacing w:after="200"/>
        <w:jc w:val="center"/>
      </w:pPr>
      <w:r>
        <w:rPr>
          <w:rFonts w:ascii="Arial" w:cs="Arial" w:eastAsia="Arial" w:hAnsi="Arial"/>
          <w:color w:val="DC2626"/>
          <w:sz w:val="22"/>
          <w:szCs w:val="22"/>
        </w:rPr>
        <w:t xml:space="preserve">NOT READY FOR PRODUCTION  —  Critical blockers must be resolved</w:t>
      </w:r>
    </w:p>
    <w:p>
      <w:pPr>
        <w:pBdr>
          <w:bottom w:val="single" w:color="7C3AED" w:sz="6"/>
        </w:pBdr>
        <w:spacing w:after="200"/>
        <w:jc w:val="center"/>
      </w:pPr>
    </w:p>
    <w:p>
      <w:pPr>
        <w:spacing w:after="600" w:before="300"/>
        <w:jc w:val="center"/>
      </w:pPr>
      <w:r>
        <w:rPr>
          <w:rFonts w:ascii="Arial" w:cs="Arial" w:eastAsia="Arial" w:hAnsi="Arial"/>
          <w:b/>
          <w:bCs/>
          <w:color w:val="DC2626"/>
          <w:sz w:val="20"/>
          <w:szCs w:val="20"/>
        </w:rPr>
        <w:t xml:space="preserve">CLASSIFICATION: INTERNAL  •  CONFIDENTIAL</w:t>
      </w:r>
    </w:p>
    <w:p>
      <w:r>
        <w:br w:type="page"/>
      </w: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sz w:val="22"/>
          <w:szCs w:val="22"/>
        </w:rPr>
        <w:t xml:space="preserve">SwjshAlgoKnife is a 69,184-line autonomous algorithmic trading platform with a sophisticated self-improving architecture. The system includes 5 Python trading agents, 9 strategies, a 3-loop learning system (Professor grading, pattern evolution, self-healing), and an 18-file AI brain managed by an OpenClaw Chief agent running 15 cron jobs.</w:t>
      </w:r>
    </w:p>
    <w:p>
      <w:pPr>
        <w:spacing w:after="120"/>
      </w:pPr>
      <w:r>
        <w:rPr>
          <w:rFonts w:ascii="Arial" w:cs="Arial" w:eastAsia="Arial" w:hAnsi="Arial"/>
          <w:sz w:val="22"/>
          <w:szCs w:val="22"/>
        </w:rPr>
        <w:t xml:space="preserve">The architecture is sound. The vision is coherent. The implementation is incomplete.</w:t>
      </w:r>
    </w:p>
    <w:p>
      <w:pPr>
        <w:spacing w:after="120"/>
      </w:pPr>
      <w:r>
        <w:rPr>
          <w:rFonts w:ascii="Arial" w:cs="Arial" w:eastAsia="Arial" w:hAnsi="Arial"/>
          <w:sz w:val="22"/>
          <w:szCs w:val="22"/>
        </w:rPr>
        <w:t xml:space="preserve">This audit found 4 critical vulnerabilities, 7 high-severity issues, 14 medium-severity issues, and a pipeline that has been completely dead for 31 days without a single alert. The system has produced zero trades since February 14, 2026. The learning loops are architecturally complete but have zero data to learn from. The self-healing system failed to detect its own outage.</w:t>
      </w:r>
    </w:p>
    <w:p>
      <w:r>
        <w:br w:type="page"/>
      </w:r>
    </w:p>
    <w:p>
      <w:pPr>
        <w:pStyle w:val="Heading1"/>
        <w:spacing w:after="150" w:before="300"/>
      </w:pPr>
      <w:r>
        <w:rPr>
          <w:rFonts w:ascii="Arial" w:cs="Arial" w:eastAsia="Arial" w:hAnsi="Arial"/>
          <w:b/>
          <w:bCs/>
        </w:rPr>
        <w:t xml:space="preserve">PHASE 1: CLEAN SWEEP AUDIT</w:t>
      </w:r>
    </w:p>
    <w:p>
      <w:pPr>
        <w:pStyle w:val="Heading2"/>
        <w:spacing w:after="150" w:before="300"/>
      </w:pPr>
      <w:r>
        <w:rPr>
          <w:rFonts w:ascii="Arial" w:cs="Arial" w:eastAsia="Arial" w:hAnsi="Arial"/>
          <w:b/>
          <w:bCs/>
        </w:rPr>
        <w:t xml:space="preserve">Critical Issues (Fix Before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600"/>
        <w:gridCol w:w="2360"/>
      </w:tblGrid>
      <w:tr>
        <w:tc>
          <w:tcPr>
            <w:tcW w:type="dxa" w:w="12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SEV</w:t>
            </w:r>
          </w:p>
        </w:tc>
        <w:tc>
          <w:tcPr>
            <w:tcW w:type="dxa" w:w="22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6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236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1200"/>
            <w:tcBorders>
              <w:top w:val="single" w:color="E2E8F0" w:sz="1"/>
              <w:left w:val="single" w:color="E2E8F0" w:sz="1"/>
              <w:bottom w:val="single" w:color="E2E8F0" w:sz="1"/>
              <w:right w:val="single" w:color="E2E8F0" w:sz="1"/>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brain/route.ts</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Path traversal in readBrainFile() - no validation on filename parameter. /api/brain?file=../../../etc/passwd reads arbitrary files.</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Full server file read access to any attacker with network access.</w:t>
            </w:r>
          </w:p>
        </w:tc>
      </w:tr>
      <w:tr>
        <w:tc>
          <w:tcPr>
            <w:tcW w:type="dxa" w:w="1200"/>
            <w:tcBorders>
              <w:top w:val="single" w:color="E2E8F0" w:sz="1"/>
              <w:left w:val="single" w:color="E2E8F0" w:sz="1"/>
              <w:bottom w:val="single" w:color="E2E8F0" w:sz="1"/>
              <w:right w:val="single" w:color="E2E8F0" w:sz="1"/>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executor.ts L202-227</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Race condition: trade INSERT into SQLite happens BEFORE broker submission. Crash between INSERT and broker call orphans fake trade records.</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Dashboard shows phantom LOSS trades that never executed. P&amp;L data corrupted.</w:t>
            </w:r>
          </w:p>
        </w:tc>
      </w:tr>
      <w:tr>
        <w:tc>
          <w:tcPr>
            <w:tcW w:type="dxa" w:w="1200"/>
            <w:tcBorders>
              <w:top w:val="single" w:color="E2E8F0" w:sz="1"/>
              <w:left w:val="single" w:color="E2E8F0" w:sz="1"/>
              <w:bottom w:val="single" w:color="E2E8F0" w:sz="1"/>
              <w:right w:val="single" w:color="E2E8F0" w:sz="1"/>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executor.ts</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No transaction wrapping on INSERT + async broker call + UPDATE sequence. Process crash at any point leaves inconsistent state.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Inconsistent trade state. Position tracking desynchronized from broker.</w:t>
            </w:r>
          </w:p>
        </w:tc>
      </w:tr>
      <w:tr>
        <w:tc>
          <w:tcPr>
            <w:tcW w:type="dxa" w:w="1200"/>
            <w:tcBorders>
              <w:top w:val="single" w:color="E2E8F0" w:sz="1"/>
              <w:left w:val="single" w:color="E2E8F0" w:sz="1"/>
              <w:bottom w:val="single" w:color="E2E8F0" w:sz="1"/>
              <w:right w:val="single" w:color="E2E8F0" w:sz="1"/>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.env pipeline</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4 missing env vars (DATABASE_URL, ENCRYPTION_KEY, 2x Firebase) caused 31-day total pipeline failure. Zero trades, zero alerts.</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Complete system outage for 31 days. No data for learning loops. No revenue.</w:t>
            </w:r>
          </w:p>
        </w:tc>
      </w:tr>
      <w:tr>
        <w:tc>
          <w:tcPr>
            <w:tcW w:type="dxa" w:w="1200"/>
            <w:tcBorders>
              <w:top w:val="single" w:color="E2E8F0" w:sz="1"/>
              <w:left w:val="single" w:color="E2E8F0" w:sz="1"/>
              <w:bottom w:val="single" w:color="E2E8F0" w:sz="1"/>
              <w:right w:val="single" w:color="E2E8F0" w:sz="1"/>
            </w:tcBorders>
            <w:shd w:fill="EA58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webhook/route.ts</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Timing-safe comparison defeated by preceding === check. Attacker learns secret format via response timing.</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Webhook secret can be brute-forced. Unauthorized trade signals injected.</w:t>
            </w:r>
          </w:p>
        </w:tc>
      </w:tr>
      <w:tr>
        <w:tc>
          <w:tcPr>
            <w:tcW w:type="dxa" w:w="1200"/>
            <w:tcBorders>
              <w:top w:val="single" w:color="E2E8F0" w:sz="1"/>
              <w:left w:val="single" w:color="E2E8F0" w:sz="1"/>
              <w:bottom w:val="single" w:color="E2E8F0" w:sz="1"/>
              <w:right w:val="single" w:color="E2E8F0" w:sz="1"/>
            </w:tcBorders>
            <w:shd w:fill="EA58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webhook/route.ts</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If WEBHOOK_SECRET env var is unset, ALL webhook requests accepted without auth.</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Any HTTP client can inject trade signals.</w:t>
            </w:r>
          </w:p>
        </w:tc>
      </w:tr>
      <w:tr>
        <w:tc>
          <w:tcPr>
            <w:tcW w:type="dxa" w:w="1200"/>
            <w:tcBorders>
              <w:top w:val="single" w:color="E2E8F0" w:sz="1"/>
              <w:left w:val="single" w:color="E2E8F0" w:sz="1"/>
              <w:bottom w:val="single" w:color="E2E8F0" w:sz="1"/>
              <w:right w:val="single" w:color="E2E8F0" w:sz="1"/>
            </w:tcBorders>
            <w:shd w:fill="EA58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webhook/route.ts</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userId in webhook payload not validated against authenticated users. Attacker can forge userId.</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Cross-tenant trade execution. Trades placed under wrong account.</w:t>
            </w:r>
          </w:p>
        </w:tc>
      </w:tr>
      <w:tr>
        <w:tc>
          <w:tcPr>
            <w:tcW w:type="dxa" w:w="1200"/>
            <w:tcBorders>
              <w:top w:val="single" w:color="E2E8F0" w:sz="1"/>
              <w:left w:val="single" w:color="E2E8F0" w:sz="1"/>
              <w:bottom w:val="single" w:color="E2E8F0" w:sz="1"/>
              <w:right w:val="single" w:color="E2E8F0" w:sz="1"/>
            </w:tcBorders>
            <w:shd w:fill="EA58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control/route.ts</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Zero authentication in development mode. Killswitch, pause, resume all exposed on localhost:3000.</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Any local process can halt all trading or manipulate agents.</w:t>
            </w:r>
          </w:p>
        </w:tc>
      </w:tr>
      <w:tr>
        <w:tc>
          <w:tcPr>
            <w:tcW w:type="dxa" w:w="1200"/>
            <w:tcBorders>
              <w:top w:val="single" w:color="E2E8F0" w:sz="1"/>
              <w:left w:val="single" w:color="E2E8F0" w:sz="1"/>
              <w:bottom w:val="single" w:color="E2E8F0" w:sz="1"/>
              <w:right w:val="single" w:color="E2E8F0" w:sz="1"/>
            </w:tcBorders>
            <w:shd w:fill="EA58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agents/chat/route.ts</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No authentication check. Agent logs (trade data, strategy info) readable by unauthenticated users.</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Information disclosure of trade strategies and positions.</w:t>
            </w:r>
          </w:p>
        </w:tc>
      </w:tr>
      <w:tr>
        <w:tc>
          <w:tcPr>
            <w:tcW w:type="dxa" w:w="1200"/>
            <w:tcBorders>
              <w:top w:val="single" w:color="E2E8F0" w:sz="1"/>
              <w:left w:val="single" w:color="E2E8F0" w:sz="1"/>
              <w:bottom w:val="single" w:color="E2E8F0" w:sz="1"/>
              <w:right w:val="single" w:color="E2E8F0" w:sz="1"/>
            </w:tcBorders>
            <w:shd w:fill="EA58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db.ts L14-26</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Mock DB fallback returns empty results silently when better-sqlite3 fails. Trades execute but never persist.</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Silent data loss. Trades fire but are never recorded.</w:t>
            </w:r>
          </w:p>
        </w:tc>
      </w:tr>
      <w:tr>
        <w:tc>
          <w:tcPr>
            <w:tcW w:type="dxa" w:w="1200"/>
            <w:tcBorders>
              <w:top w:val="single" w:color="E2E8F0" w:sz="1"/>
              <w:left w:val="single" w:color="E2E8F0" w:sz="1"/>
              <w:bottom w:val="single" w:color="E2E8F0" w:sz="1"/>
              <w:right w:val="single" w:color="E2E8F0" w:sz="1"/>
            </w:tcBorders>
            <w:shd w:fill="EA58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CONTABO_SETUP.md</w:t>
            </w:r>
          </w:p>
        </w:tc>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Server IP 209.145.55.101 hardcoded in checked-in file. Repo access = server targeting info.</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Attack surface exposed via version control.</w:t>
            </w:r>
          </w:p>
        </w:tc>
      </w:tr>
    </w:tbl>
    <w:p>
      <w:pPr>
        <w:spacing w:before="200"/>
      </w:pPr>
    </w:p>
    <w:p>
      <w:pPr>
        <w:pStyle w:val="Heading2"/>
        <w:spacing w:after="150" w:before="300"/>
      </w:pPr>
      <w:r>
        <w:rPr>
          <w:rFonts w:ascii="Arial" w:cs="Arial" w:eastAsia="Arial" w:hAnsi="Arial"/>
          <w:b/>
          <w:bCs/>
        </w:rPr>
        <w:t xml:space="preserve">Legacy Purge: Ghost Code and Dead Weight</w:t>
      </w:r>
    </w:p>
    <w:p>
      <w:pPr>
        <w:spacing w:after="100"/>
      </w:pPr>
      <w:r>
        <w:rPr>
          <w:rFonts w:ascii="Arial" w:cs="Arial" w:eastAsia="Arial" w:hAnsi="Arial"/>
          <w:b/>
          <w:bCs/>
          <w:sz w:val="22"/>
          <w:szCs w:val="22"/>
        </w:rPr>
        <w:t xml:space="preserve">Ghost Python Agents: </w:t>
      </w:r>
      <w:r>
        <w:rPr>
          <w:rFonts w:ascii="Arial" w:cs="Arial" w:eastAsia="Arial" w:hAnsi="Arial"/>
          <w:sz w:val="22"/>
          <w:szCs w:val="22"/>
        </w:rPr>
        <w:t xml:space="preserve">crypto_cody_engine.py, digital_dash_engine.py, boba_options_engine.py, spx_sniper_options_engine.py exist in /scripts/ but are NOT in agents_db.json, NOT in the brain roster, and NOT spawned by agent_runner.ts. They are dead code that could confuse future maintainers or be accidentally started.</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Delete or archive these files. If they represent future work, move to a /scripts/archive/ directory.</w:t>
      </w:r>
    </w:p>
    <w:p>
      <w:pPr>
        <w:spacing w:after="100"/>
      </w:pPr>
      <w:r>
        <w:rPr>
          <w:rFonts w:ascii="Arial" w:cs="Arial" w:eastAsia="Arial" w:hAnsi="Arial"/>
          <w:b/>
          <w:bCs/>
          <w:sz w:val="22"/>
          <w:szCs w:val="22"/>
        </w:rPr>
        <w:t xml:space="preserve">Duplicate TypeScript/Python Implementations: </w:t>
      </w:r>
      <w:r>
        <w:rPr>
          <w:rFonts w:ascii="Arial" w:cs="Arial" w:eastAsia="Arial" w:hAnsi="Arial"/>
          <w:sz w:val="22"/>
          <w:szCs w:val="22"/>
        </w:rPr>
        <w:t xml:space="preserve">TheProfessor exists in both TypeScript (src/lib/engine/local_runner/TheProfessor.ts) and Python (scripts/the_professor.py). Same for TheAuditor. agent_runner.ts uses the TypeScript versions. The Python files are orphaned duplicates.</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Confirm which implementation is canonical, delete the other, add a comment referencing the canonical source.</w:t>
      </w:r>
    </w:p>
    <w:p>
      <w:pPr>
        <w:spacing w:after="100"/>
      </w:pPr>
      <w:r>
        <w:rPr>
          <w:rFonts w:ascii="Arial" w:cs="Arial" w:eastAsia="Arial" w:hAnsi="Arial"/>
          <w:b/>
          <w:bCs/>
          <w:sz w:val="22"/>
          <w:szCs w:val="22"/>
        </w:rPr>
        <w:t xml:space="preserve">Undocumented Strategies: </w:t>
      </w:r>
      <w:r>
        <w:rPr>
          <w:rFonts w:ascii="Arial" w:cs="Arial" w:eastAsia="Arial" w:hAnsi="Arial"/>
          <w:sz w:val="22"/>
          <w:szCs w:val="22"/>
        </w:rPr>
        <w:t xml:space="preserve">emaCrossoverADX.ts, liquidityScalper.ts, rsiMeanReversion.ts, setAndForget.ts, pivot.ts exist in /strategies/ and are registered in manager.ts, but have NO brain documentation, NO backtest results, and NO agent assignment.</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Either document and assign them or remove from manager.ts registration to prevent unexpected signal generation.</w:t>
      </w:r>
    </w:p>
    <w:p>
      <w:pPr>
        <w:spacing w:after="100"/>
      </w:pPr>
      <w:r>
        <w:rPr>
          <w:rFonts w:ascii="Arial" w:cs="Arial" w:eastAsia="Arial" w:hAnsi="Arial"/>
          <w:b/>
          <w:bCs/>
          <w:sz w:val="22"/>
          <w:szCs w:val="22"/>
        </w:rPr>
        <w:t xml:space="preserve">Redundant .env Files: </w:t>
      </w:r>
      <w:r>
        <w:rPr>
          <w:rFonts w:ascii="Arial" w:cs="Arial" w:eastAsia="Arial" w:hAnsi="Arial"/>
          <w:sz w:val="22"/>
          <w:szCs w:val="22"/>
        </w:rPr>
        <w:t xml:space="preserve">At least 7 different .env variants exist. .env.integration and .env.template are leftovers from earlier iterations.</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Delete all except .env.example (committed template) and .env.local (secrets, gitignored).</w:t>
      </w:r>
    </w:p>
    <w:p>
      <w:pPr>
        <w:spacing w:after="100"/>
      </w:pPr>
      <w:r>
        <w:rPr>
          <w:rFonts w:ascii="Arial" w:cs="Arial" w:eastAsia="Arial" w:hAnsi="Arial"/>
          <w:b/>
          <w:bCs/>
          <w:sz w:val="22"/>
          <w:szCs w:val="22"/>
        </w:rPr>
        <w:t xml:space="preserve">Windows Path Hardcoding: </w:t>
      </w:r>
      <w:r>
        <w:rPr>
          <w:rFonts w:ascii="Arial" w:cs="Arial" w:eastAsia="Arial" w:hAnsi="Arial"/>
          <w:sz w:val="22"/>
          <w:szCs w:val="22"/>
        </w:rPr>
        <w:t xml:space="preserve">openclaw.json contains C:\Users\jackw\Desktop\SwjshAlgoKnife\ paths. cron-jobs.json has Windows paths. These files must NEVER be deployed to Linux.</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Rename to openclaw-windows.json and cron-jobs-windows.json. Only deploy the -gcp variants to server.</w:t>
      </w:r>
    </w:p>
    <w:p>
      <w:pPr>
        <w:pStyle w:val="Heading2"/>
        <w:spacing w:after="150" w:before="300"/>
      </w:pPr>
      <w:r>
        <w:rPr>
          <w:rFonts w:ascii="Arial" w:cs="Arial" w:eastAsia="Arial" w:hAnsi="Arial"/>
          <w:b/>
          <w:bCs/>
        </w:rPr>
        <w:t xml:space="preserve">Logic Integrity: Where Automation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FAILURE POINT</w:t>
            </w:r>
          </w:p>
        </w:tc>
        <w:tc>
          <w:tcPr>
            <w:tcW w:type="dxa" w:w="456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Trade Record Race</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SQLite INSERT before broker call. If broker rejects or process crashes, orphan LOSS record exists that was never a real position.</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Wrap in transaction. INSERT with status=PENDING. Broker call. On success: UPDATE to OPEN. On fail: DELETE or mark REJECTED.</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agents_db.json Key Mismatch</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Brain uses canonical names (sterling, bitcoin-bob). agents_db.json uses short names (fx, crypto, futures). Chief must translate on every read. Control API commands using brain names fail silently.</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Standardize to one naming scheme. Update agents_db.json keys to match brain canonical names.</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Account Balance 10x Mismatch</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DB has $100,000 initial balance. Brain documents $10,000. RiskEngine reading from DB will size positions 10x larger than intended (1% of $100k = $1k, not $100).</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Reconcile immediately. Set DB to $10,000 or update brain docs to $100,000. This is a potential blowup risk.</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Overseer Missing from Runtime</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agents_db.json has no entry for Overseer. Risk guardian cannot query its own state or report to Chief.</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Add overseer key to agents_db.json with initial state.</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Watchdog Blind Spot</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Watchdog checks agent process health and DB access. Does NOT check for missing env vars, API connectivity, or stale agent states. This allowed 31-day silent outage.</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Add Tier 0 checks: critical env var presence, API endpoint reachability, trade staleness (0 trades in 24h during market hours = ALERT).</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OpenClaw Startup Race</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supervisord starts OpenClaw (priority 20) after NextJS (priority 1), but no readiness check. If Next.js is slow to boot, Chief hits dead endpoints.</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Add health check gate: OpenClaw start script polls /api/health until 200 before launching gateway.</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Circular Dependency</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db.ts requires ./accounts which may import db.ts. Causes unpredictable import failures in certain build environments.</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Refactor to lazy require or use dependency injection pattern.</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OANDA Pip Value Hardcoded</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oanda.ts uses pipValue=10 for all pairs. JPY pairs have different pip values. Position sizes will be wrong for any non-USD pair.</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Implement dynamic pip value lookup based on instrument.</w:t>
            </w:r>
          </w:p>
        </w:tc>
      </w:tr>
    </w:tbl>
    <w:p>
      <w:pPr>
        <w:pStyle w:val="Heading2"/>
        <w:spacing w:after="150" w:before="300"/>
      </w:pPr>
      <w:r>
        <w:rPr>
          <w:rFonts w:ascii="Arial" w:cs="Arial" w:eastAsia="Arial" w:hAnsi="Arial"/>
          <w:b/>
          <w:bCs/>
        </w:rPr>
        <w:t xml:space="preserve">Security &amp; Cost: Token Waste and Credential Exposure</w:t>
      </w:r>
    </w:p>
    <w:p>
      <w:pPr>
        <w:spacing w:after="100"/>
      </w:pPr>
      <w:r>
        <w:rPr>
          <w:rFonts w:ascii="Arial" w:cs="Arial" w:eastAsia="Arial" w:hAnsi="Arial"/>
          <w:b/>
          <w:bCs/>
          <w:sz w:val="22"/>
          <w:szCs w:val="22"/>
        </w:rPr>
        <w:t xml:space="preserve">Credential Exposure Vectors: </w:t>
      </w:r>
      <w:r>
        <w:rPr>
          <w:rFonts w:ascii="Arial" w:cs="Arial" w:eastAsia="Arial" w:hAnsi="Arial"/>
          <w:sz w:val="22"/>
          <w:szCs w:val="22"/>
        </w:rPr>
        <w:t xml:space="preserve">Server IP in version-controlled markdown. Broker credentials stored as instance variables on singleton objects (serialization risk). Firebase Admin private key in env var (if .env ever committed, full Firebase access exposed). OANDA placeholder credentials ship as defaults that could be accidentally used against demo accounts.</w:t>
      </w:r>
    </w:p>
    <w:p>
      <w:pPr>
        <w:spacing w:after="100"/>
      </w:pPr>
      <w:r>
        <w:rPr>
          <w:rFonts w:ascii="Arial" w:cs="Arial" w:eastAsia="Arial" w:hAnsi="Arial"/>
          <w:b/>
          <w:bCs/>
          <w:sz w:val="22"/>
          <w:szCs w:val="22"/>
        </w:rPr>
        <w:t xml:space="preserve">Token Efficiency: </w:t>
      </w:r>
      <w:r>
        <w:rPr>
          <w:rFonts w:ascii="Arial" w:cs="Arial" w:eastAsia="Arial" w:hAnsi="Arial"/>
          <w:sz w:val="22"/>
          <w:szCs w:val="22"/>
        </w:rPr>
        <w:t xml:space="preserve">OpenClaw cron-jobs-gcp.json correctly uses lightContext: true on routine jobs (Haiku tier, 70% savings). Chief decision loop runs every 30 minutes with full Sonnet context. This is appropriate. However, the system-builder job runs every 3 hours with full context when it should use lightContext for routine scans and only escalate to Sonnet when changes are detected.</w:t>
      </w:r>
    </w:p>
    <w:p>
      <w:pPr>
        <w:spacing w:after="100"/>
      </w:pPr>
      <w:r>
        <w:rPr>
          <w:rFonts w:ascii="Arial" w:cs="Arial" w:eastAsia="Arial" w:hAnsi="Arial"/>
          <w:b/>
          <w:bCs/>
          <w:sz w:val="22"/>
          <w:szCs w:val="22"/>
        </w:rPr>
        <w:t xml:space="preserve">Cost Estimate: </w:t>
      </w:r>
      <w:r>
        <w:rPr>
          <w:rFonts w:ascii="Arial" w:cs="Arial" w:eastAsia="Arial" w:hAnsi="Arial"/>
          <w:sz w:val="22"/>
          <w:szCs w:val="22"/>
        </w:rPr>
        <w:t xml:space="preserve">At current cron schedule with 15 jobs across market hours: approximately $2.50-4.00/day in Anthropic API usage. With lightContext optimization on system-builder: approximately $1.80-2.80/day. Annual savings: $255-438.</w:t>
      </w:r>
    </w:p>
    <w:p>
      <w:r>
        <w:br w:type="page"/>
      </w:r>
    </w:p>
    <w:p>
      <w:pPr>
        <w:pStyle w:val="Heading1"/>
        <w:spacing w:after="150" w:before="300"/>
      </w:pPr>
      <w:r>
        <w:rPr>
          <w:rFonts w:ascii="Arial" w:cs="Arial" w:eastAsia="Arial" w:hAnsi="Arial"/>
          <w:b/>
          <w:bCs/>
        </w:rPr>
        <w:t xml:space="preserve">PHASE 2: SELF-IMPROVING SYSTEM (SIS) BLUEPRINT</w:t>
      </w:r>
    </w:p>
    <w:p>
      <w:pPr>
        <w:spacing w:after="120"/>
      </w:pPr>
      <w:r>
        <w:rPr>
          <w:rFonts w:ascii="Arial" w:cs="Arial" w:eastAsia="Arial" w:hAnsi="Arial"/>
          <w:sz w:val="22"/>
          <w:szCs w:val="22"/>
        </w:rPr>
        <w:t xml:space="preserve">The existing system has three learning loops that are architecturally complete but operationally idle (zero data). Below is the evolved blueprint that addresses edge cases, anomaly filtering, and sandbox safety.</w:t>
      </w:r>
    </w:p>
    <w:p>
      <w:pPr>
        <w:pStyle w:val="Heading2"/>
        <w:spacing w:after="150" w:before="300"/>
      </w:pPr>
      <w:r>
        <w:rPr>
          <w:rFonts w:ascii="Arial" w:cs="Arial" w:eastAsia="Arial" w:hAnsi="Arial"/>
          <w:b/>
          <w:bCs/>
        </w:rPr>
        <w:t xml:space="preserve">Existing SIS Components (What You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36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0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0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GAP</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TheProfessor</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Grades trades A-F. Captures intel attribution, event context, R:R. Writes feedback to agent memory files.</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059669"/>
                <w:sz w:val="20"/>
                <w:szCs w:val="20"/>
              </w:rPr>
              <w:t xml:space="preserve">Code complete</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DC2626"/>
                <w:sz w:val="20"/>
                <w:szCs w:val="20"/>
              </w:rPr>
              <w:t xml:space="preserve">Never fired (0 trades)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TheAuditor</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Verifies prices via yfinance OHLCV. Cross-checks macro events. Issues VERIFIED/DISPUTED.</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059669"/>
                <w:sz w:val="20"/>
                <w:szCs w:val="20"/>
              </w:rPr>
              <w:t xml:space="preserve">Code complete</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DC2626"/>
                <w:sz w:val="20"/>
                <w:szCs w:val="20"/>
              </w:rPr>
              <w:t xml:space="preserve">Never fired (0 trades)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Brain (18 files)</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master-tracker, decisions-log, learning-log, performance-memory, strategies, self-healing, 7 agent memories.</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059669"/>
                <w:sz w:val="20"/>
                <w:szCs w:val="20"/>
              </w:rPr>
              <w:t xml:space="preserve">Seeded and ready</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DC2626"/>
                <w:sz w:val="20"/>
                <w:szCs w:val="20"/>
              </w:rPr>
              <w:t xml:space="preserve">All empty (0 data)</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Chief Decision Loop</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Reads brain every 30 min. Evaluates state. Enforces directives. Logs decisions.</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059669"/>
                <w:sz w:val="20"/>
                <w:szCs w:val="20"/>
              </w:rPr>
              <w:t xml:space="preserve">Cron configured</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DC2626"/>
                <w:sz w:val="20"/>
                <w:szCs w:val="20"/>
              </w:rPr>
              <w:t xml:space="preserve">Runs but finds nothing</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Evolution Engine</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Sunday 6 PM. Promotes CONFIRMED patterns. Applies defensive mutations. Logs rollback plans.</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059669"/>
                <w:sz w:val="20"/>
                <w:szCs w:val="20"/>
              </w:rPr>
              <w:t xml:space="preserve">Cron configured</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DC2626"/>
                <w:sz w:val="20"/>
                <w:szCs w:val="20"/>
              </w:rPr>
              <w:t xml:space="preserve">No patterns to promote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Self-Healing Playbook</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8 known issues with auto-fixes. New Issues Queue. Remediation Log.</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059669"/>
                <w:sz w:val="20"/>
                <w:szCs w:val="20"/>
              </w:rPr>
              <w:t xml:space="preserve">Active</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DC2626"/>
                <w:sz w:val="20"/>
                <w:szCs w:val="20"/>
              </w:rPr>
              <w:t xml:space="preserve">Missed 31-day outage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Watchdog</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Tier 1-4 health checks. Process monitoring. Zero LLM calls.</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059669"/>
                <w:sz w:val="20"/>
                <w:szCs w:val="20"/>
              </w:rPr>
              <w:t xml:space="preserve">Running</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DC2626"/>
                <w:sz w:val="20"/>
                <w:szCs w:val="20"/>
              </w:rPr>
              <w:t xml:space="preserve">Missing env var checks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Intel System</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Economic calendar, orderflow, sentiment, on-chain, whale flow, regime detection.</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059669"/>
                <w:sz w:val="20"/>
                <w:szCs w:val="20"/>
              </w:rPr>
              <w:t xml:space="preserve">Code complete</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DC2626"/>
                <w:sz w:val="20"/>
                <w:szCs w:val="20"/>
              </w:rPr>
              <w:t xml:space="preserve">Never fed live data</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Agent SOUL Files</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Personality, trading rules, parameter specs for 9 agents.</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059669"/>
                <w:sz w:val="20"/>
                <w:szCs w:val="20"/>
              </w:rPr>
              <w:t xml:space="preserve">Complete</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DC2626"/>
                <w:sz w:val="20"/>
                <w:szCs w:val="20"/>
              </w:rPr>
              <w:t xml:space="preserve">Parameters never tested live</w:t>
            </w:r>
          </w:p>
        </w:tc>
      </w:tr>
    </w:tbl>
    <w:p>
      <w:pPr>
        <w:pStyle w:val="Heading2"/>
        <w:spacing w:after="150" w:before="300"/>
      </w:pPr>
      <w:r>
        <w:rPr>
          <w:rFonts w:ascii="Arial" w:cs="Arial" w:eastAsia="Arial" w:hAnsi="Arial"/>
          <w:b/>
          <w:bCs/>
        </w:rPr>
        <w:t xml:space="preserve">Evolved SIS Architecture</w:t>
      </w:r>
    </w:p>
    <w:p>
      <w:pPr>
        <w:pStyle w:val="Heading3"/>
        <w:spacing w:after="150" w:before="300"/>
      </w:pPr>
      <w:r>
        <w:rPr>
          <w:rFonts w:ascii="Arial" w:cs="Arial" w:eastAsia="Arial" w:hAnsi="Arial"/>
          <w:b/>
          <w:bCs/>
        </w:rPr>
        <w:t xml:space="preserve">Loop 1: Trade Grading and Agent Feedback (Daily)</w:t>
      </w:r>
    </w:p>
    <w:p>
      <w:pPr>
        <w:spacing w:after="120"/>
      </w:pPr>
      <w:r>
        <w:rPr>
          <w:rFonts w:ascii="Arial" w:cs="Arial" w:eastAsia="Arial" w:hAnsi="Arial"/>
          <w:sz w:val="22"/>
          <w:szCs w:val="22"/>
        </w:rPr>
        <w:t xml:space="preserve">Current: Professor grades trades, writes to agent memory. Agents read before next session.</w:t>
      </w:r>
    </w:p>
    <w:p>
      <w:pPr>
        <w:spacing w:after="120"/>
      </w:pPr>
      <w:r>
        <w:rPr>
          <w:rFonts w:ascii="Arial" w:cs="Arial" w:eastAsia="Arial" w:hAnsi="Arial"/>
          <w:sz w:val="22"/>
          <w:szCs w:val="22"/>
        </w:rPr>
        <w:t xml:space="preserve">Evolution: Add statistical significance gating. A single F-grade trade does not trigger a parameter change. The system must accumulate 5+ trades of the same pattern before flagging for review.</w:t>
      </w:r>
    </w:p>
    <w:p>
      <w:pPr>
        <w:spacing w:after="100"/>
      </w:pPr>
      <w:r>
        <w:rPr>
          <w:rFonts w:ascii="Arial" w:cs="Arial" w:eastAsia="Arial" w:hAnsi="Arial"/>
          <w:b/>
          <w:bCs/>
          <w:sz w:val="22"/>
          <w:szCs w:val="22"/>
        </w:rPr>
        <w:t xml:space="preserve">Edge Case - Flash Crash Trades: </w:t>
      </w:r>
      <w:r>
        <w:rPr>
          <w:rFonts w:ascii="Arial" w:cs="Arial" w:eastAsia="Arial" w:hAnsi="Arial"/>
          <w:sz w:val="22"/>
          <w:szCs w:val="22"/>
        </w:rPr>
        <w:t xml:space="preserve">If a trade occurs during an extraordinary event (VIX spike &gt;30%, circuit breaker hit, emergency Fed action), Professor must tag it as ANOMALOUS and exclude it from pattern detection. The learning system must never learn from black swan events as if they were normal market conditions.</w:t>
      </w:r>
    </w:p>
    <w:p>
      <w:pPr>
        <w:spacing w:after="100"/>
      </w:pPr>
      <w:r>
        <w:rPr>
          <w:rFonts w:ascii="Arial" w:cs="Arial" w:eastAsia="Arial" w:hAnsi="Arial"/>
          <w:b/>
          <w:bCs/>
          <w:sz w:val="22"/>
          <w:szCs w:val="22"/>
        </w:rPr>
        <w:t xml:space="preserve">Edge Case - Partial Fills: </w:t>
      </w:r>
      <w:r>
        <w:rPr>
          <w:rFonts w:ascii="Arial" w:cs="Arial" w:eastAsia="Arial" w:hAnsi="Arial"/>
          <w:sz w:val="22"/>
          <w:szCs w:val="22"/>
        </w:rPr>
        <w:t xml:space="preserve">If an agent receives a partial fill from the broker, the trade record must reflect actual fill quantity, not requested quantity. Professor grades on actual execution, not intended execution.</w:t>
      </w:r>
    </w:p>
    <w:p>
      <w:pPr>
        <w:spacing w:after="100"/>
      </w:pPr>
      <w:r>
        <w:rPr>
          <w:rFonts w:ascii="Arial" w:cs="Arial" w:eastAsia="Arial" w:hAnsi="Arial"/>
          <w:b/>
          <w:bCs/>
          <w:sz w:val="22"/>
          <w:szCs w:val="22"/>
        </w:rPr>
        <w:t xml:space="preserve">Alert: </w:t>
      </w:r>
      <w:r>
        <w:rPr>
          <w:rFonts w:ascii="Arial" w:cs="Arial" w:eastAsia="Arial" w:hAnsi="Arial"/>
          <w:sz w:val="22"/>
          <w:szCs w:val="22"/>
        </w:rPr>
        <w:t xml:space="preserve">If Professor fails to grade any trades for 3 consecutive market days despite trades existing, fire a CRITICAL alert to Discord. This catches silent Professor failures.</w:t>
      </w:r>
    </w:p>
    <w:p>
      <w:pPr>
        <w:pStyle w:val="Heading3"/>
        <w:spacing w:after="150" w:before="300"/>
      </w:pPr>
      <w:r>
        <w:rPr>
          <w:rFonts w:ascii="Arial" w:cs="Arial" w:eastAsia="Arial" w:hAnsi="Arial"/>
          <w:b/>
          <w:bCs/>
        </w:rPr>
        <w:t xml:space="preserve">Loop 2: Pattern Detection and Strategy Evolution (Weekly)</w:t>
      </w:r>
    </w:p>
    <w:p>
      <w:pPr>
        <w:spacing w:after="120"/>
      </w:pPr>
      <w:r>
        <w:rPr>
          <w:rFonts w:ascii="Arial" w:cs="Arial" w:eastAsia="Arial" w:hAnsi="Arial"/>
          <w:sz w:val="22"/>
          <w:szCs w:val="22"/>
        </w:rPr>
        <w:t xml:space="preserve">Current: Chief detects patterns daily, Evolution Engine mutates weekly. Requires 3+ trade IDs as evidence.</w:t>
      </w:r>
    </w:p>
    <w:p>
      <w:pPr>
        <w:spacing w:after="120"/>
      </w:pPr>
      <w:r>
        <w:rPr>
          <w:rFonts w:ascii="Arial" w:cs="Arial" w:eastAsia="Arial" w:hAnsi="Arial"/>
          <w:sz w:val="22"/>
          <w:szCs w:val="22"/>
        </w:rPr>
        <w:t xml:space="preserve">Evolution: Implement a statistical confidence threshold. A pattern must have p-value &lt; 0.05 (or minimum 20 data points with consistent direction) before promotion from HYPOTHESIS to CONFIRMED.</w:t>
      </w:r>
    </w:p>
    <w:p>
      <w:pPr>
        <w:spacing w:after="100"/>
      </w:pPr>
      <w:r>
        <w:rPr>
          <w:rFonts w:ascii="Arial" w:cs="Arial" w:eastAsia="Arial" w:hAnsi="Arial"/>
          <w:b/>
          <w:bCs/>
          <w:sz w:val="22"/>
          <w:szCs w:val="22"/>
        </w:rPr>
        <w:t xml:space="preserve">Anomaly vs. Lesson Distinction: </w:t>
      </w:r>
      <w:r>
        <w:rPr>
          <w:rFonts w:ascii="Arial" w:cs="Arial" w:eastAsia="Arial" w:hAnsi="Arial"/>
          <w:sz w:val="22"/>
          <w:szCs w:val="22"/>
        </w:rPr>
        <w:t xml:space="preserve">The system must implement a 3-tier classification for detected patterns:</w:t>
      </w:r>
    </w:p>
    <w:p>
      <w:pPr>
        <w:spacing w:after="120"/>
      </w:pPr>
      <w:r>
        <w:rPr>
          <w:rFonts w:ascii="Arial" w:cs="Arial" w:eastAsia="Arial" w:hAnsi="Arial"/>
          <w:sz w:val="22"/>
          <w:szCs w:val="22"/>
        </w:rPr>
        <w:t xml:space="preserve">Tier 1 (NOISE): Pattern detected in &lt;10 trades, or win rate within 5% of random. Action: Log but do not promote. Auto-expire after 30 days if not reinforced.</w:t>
      </w:r>
    </w:p>
    <w:p>
      <w:pPr>
        <w:spacing w:after="120"/>
      </w:pPr>
      <w:r>
        <w:rPr>
          <w:rFonts w:ascii="Arial" w:cs="Arial" w:eastAsia="Arial" w:hAnsi="Arial"/>
          <w:sz w:val="22"/>
          <w:szCs w:val="22"/>
        </w:rPr>
        <w:t xml:space="preserve">Tier 2 (HYPOTHESIS): Pattern detected in 10-19 trades with consistent direction (&gt;60% alignment). Action: Log with trade IDs. Monitor for 2 more weeks. Promote to CONFIRMED only if it persists.</w:t>
      </w:r>
    </w:p>
    <w:p>
      <w:pPr>
        <w:spacing w:after="120"/>
      </w:pPr>
      <w:r>
        <w:rPr>
          <w:rFonts w:ascii="Arial" w:cs="Arial" w:eastAsia="Arial" w:hAnsi="Arial"/>
          <w:sz w:val="22"/>
          <w:szCs w:val="22"/>
        </w:rPr>
        <w:t xml:space="preserve">Tier 3 (CONFIRMED): Pattern persists across 20+ trades over 3+ weeks. Win rate deviation &gt;10% from baseline. Action: Eligible for Evolution Engine mutation. Requires rollback plan before application.</w:t>
      </w:r>
    </w:p>
    <w:p>
      <w:pPr>
        <w:spacing w:after="100"/>
      </w:pPr>
      <w:r>
        <w:rPr>
          <w:rFonts w:ascii="Arial" w:cs="Arial" w:eastAsia="Arial" w:hAnsi="Arial"/>
          <w:b/>
          <w:bCs/>
          <w:sz w:val="22"/>
          <w:szCs w:val="22"/>
        </w:rPr>
        <w:t xml:space="preserve">Mutation Rollback Protocol: </w:t>
      </w:r>
      <w:r>
        <w:rPr>
          <w:rFonts w:ascii="Arial" w:cs="Arial" w:eastAsia="Arial" w:hAnsi="Arial"/>
          <w:sz w:val="22"/>
          <w:szCs w:val="22"/>
        </w:rPr>
        <w:t xml:space="preserve">Every strategy mutation logged in performance-memory.md must include: the exact parameter changed, the old value, the new value, the date applied, and a REVERT command. If performance degrades &gt;5% in the 7 days after mutation, the system auto-reverts and logs the failed experiment.</w:t>
      </w:r>
    </w:p>
    <w:p>
      <w:pPr>
        <w:spacing w:after="100"/>
      </w:pPr>
      <w:r>
        <w:rPr>
          <w:rFonts w:ascii="Arial" w:cs="Arial" w:eastAsia="Arial" w:hAnsi="Arial"/>
          <w:b/>
          <w:bCs/>
          <w:sz w:val="22"/>
          <w:szCs w:val="22"/>
        </w:rPr>
        <w:t xml:space="preserve">Alert: </w:t>
      </w:r>
      <w:r>
        <w:rPr>
          <w:rFonts w:ascii="Arial" w:cs="Arial" w:eastAsia="Arial" w:hAnsi="Arial"/>
          <w:sz w:val="22"/>
          <w:szCs w:val="22"/>
        </w:rPr>
        <w:t xml:space="preserve">If Evolution Engine proposes an aggressive mutation (position size increase, filter removal, new market entry), it MUST pause and send a Discord message to Jack with the proposal, evidence, and projected impact. No auto-apply on aggressive changes.</w:t>
      </w:r>
    </w:p>
    <w:p>
      <w:pPr>
        <w:pStyle w:val="Heading3"/>
        <w:spacing w:after="150" w:before="300"/>
      </w:pPr>
      <w:r>
        <w:rPr>
          <w:rFonts w:ascii="Arial" w:cs="Arial" w:eastAsia="Arial" w:hAnsi="Arial"/>
          <w:b/>
          <w:bCs/>
        </w:rPr>
        <w:t xml:space="preserve">Loop 3: Self-Healing and Incident Response (On-Demand)</w:t>
      </w:r>
    </w:p>
    <w:p>
      <w:pPr>
        <w:spacing w:after="120"/>
      </w:pPr>
      <w:r>
        <w:rPr>
          <w:rFonts w:ascii="Arial" w:cs="Arial" w:eastAsia="Arial" w:hAnsi="Arial"/>
          <w:sz w:val="22"/>
          <w:szCs w:val="22"/>
        </w:rPr>
        <w:t xml:space="preserve">Current: Playbook of 8 known issues. Chief applies auto-fixes. New Issues Queue for unknown problems.</w:t>
      </w:r>
    </w:p>
    <w:p>
      <w:pPr>
        <w:spacing w:after="120"/>
      </w:pPr>
      <w:r>
        <w:rPr>
          <w:rFonts w:ascii="Arial" w:cs="Arial" w:eastAsia="Arial" w:hAnsi="Arial"/>
          <w:sz w:val="22"/>
          <w:szCs w:val="22"/>
        </w:rPr>
        <w:t xml:space="preserve">Evolution: Add proactive detection. The current watchdog missed a 31-day outage because it only checked process health, not pipeline health.</w:t>
      </w:r>
    </w:p>
    <w:p>
      <w:pPr>
        <w:spacing w:after="100"/>
      </w:pPr>
      <w:r>
        <w:rPr>
          <w:rFonts w:ascii="Arial" w:cs="Arial" w:eastAsia="Arial" w:hAnsi="Arial"/>
          <w:b/>
          <w:bCs/>
          <w:sz w:val="22"/>
          <w:szCs w:val="22"/>
        </w:rPr>
        <w:t xml:space="preserve">New Watchdog Tier 0 (Pipeline Health): </w:t>
      </w:r>
      <w:r>
        <w:rPr>
          <w:rFonts w:ascii="Arial" w:cs="Arial" w:eastAsia="Arial" w:hAnsi="Arial"/>
          <w:sz w:val="22"/>
          <w:szCs w:val="22"/>
        </w:rPr>
        <w:t xml:space="preserve">Check every 5 minutes: (1) Are critical env vars present? (2) Can /api/health return 200? (3) Can /api/control return valid JSON? (4) Is there at least 1 trade in the last 24 market hours? If all 4 fail for 3 consecutive checks, fire CRITICAL to Discord and attempt auto-diagnosis.</w:t>
      </w:r>
    </w:p>
    <w:p>
      <w:pPr>
        <w:spacing w:after="100"/>
      </w:pPr>
      <w:r>
        <w:rPr>
          <w:rFonts w:ascii="Arial" w:cs="Arial" w:eastAsia="Arial" w:hAnsi="Arial"/>
          <w:b/>
          <w:bCs/>
          <w:sz w:val="22"/>
          <w:szCs w:val="22"/>
        </w:rPr>
        <w:t xml:space="preserve">Cascade Prevention: </w:t>
      </w:r>
      <w:r>
        <w:rPr>
          <w:rFonts w:ascii="Arial" w:cs="Arial" w:eastAsia="Arial" w:hAnsi="Arial"/>
          <w:sz w:val="22"/>
          <w:szCs w:val="22"/>
        </w:rPr>
        <w:t xml:space="preserve">Self-healing auto-fixes are rate-limited to 3 attempts per issue per hour. If an auto-fix fails 3 times, the issue is escalated to Jack via Discord with full diagnostic output. This prevents infinite restart loops.</w:t>
      </w:r>
    </w:p>
    <w:p>
      <w:pPr>
        <w:spacing w:after="100"/>
      </w:pPr>
      <w:r>
        <w:rPr>
          <w:rFonts w:ascii="Arial" w:cs="Arial" w:eastAsia="Arial" w:hAnsi="Arial"/>
          <w:b/>
          <w:bCs/>
          <w:sz w:val="22"/>
          <w:szCs w:val="22"/>
        </w:rPr>
        <w:t xml:space="preserve">Alert Fatigue Prevention: </w:t>
      </w:r>
      <w:r>
        <w:rPr>
          <w:rFonts w:ascii="Arial" w:cs="Arial" w:eastAsia="Arial" w:hAnsi="Arial"/>
          <w:sz w:val="22"/>
          <w:szCs w:val="22"/>
        </w:rPr>
        <w:t xml:space="preserve">Group related alerts. If 5 agents all fail simultaneously, send ONE alert saying the system is down, not 5 individual agent alerts. Use a 60-second aggregation window.</w:t>
      </w:r>
    </w:p>
    <w:p>
      <w:pPr>
        <w:pStyle w:val="Heading2"/>
        <w:spacing w:after="150" w:before="300"/>
      </w:pPr>
      <w:r>
        <w:rPr>
          <w:rFonts w:ascii="Arial" w:cs="Arial" w:eastAsia="Arial" w:hAnsi="Arial"/>
          <w:b/>
          <w:bCs/>
        </w:rPr>
        <w:t xml:space="preserve">Recursive Learning: Soul File Self-Modification</w:t>
      </w:r>
    </w:p>
    <w:p>
      <w:pPr>
        <w:spacing w:after="120"/>
      </w:pPr>
      <w:r>
        <w:rPr>
          <w:rFonts w:ascii="Arial" w:cs="Arial" w:eastAsia="Arial" w:hAnsi="Arial"/>
          <w:sz w:val="22"/>
          <w:szCs w:val="22"/>
        </w:rPr>
        <w:t xml:space="preserve">The existing SOUL files define static agent personalities and trading rules. The evolved system allows agents to update their own operational parameters (not personality) based on execution outcomes.</w:t>
      </w:r>
    </w:p>
    <w:p>
      <w:pPr>
        <w:spacing w:after="100"/>
      </w:pPr>
      <w:r>
        <w:rPr>
          <w:rFonts w:ascii="Arial" w:cs="Arial" w:eastAsia="Arial" w:hAnsi="Arial"/>
          <w:b/>
          <w:bCs/>
          <w:sz w:val="22"/>
          <w:szCs w:val="22"/>
        </w:rPr>
        <w:t xml:space="preserve">What CAN be self-modified: </w:t>
      </w:r>
      <w:r>
        <w:rPr>
          <w:rFonts w:ascii="Arial" w:cs="Arial" w:eastAsia="Arial" w:hAnsi="Arial"/>
          <w:sz w:val="22"/>
          <w:szCs w:val="22"/>
        </w:rPr>
        <w:t xml:space="preserve">Numerical parameters (zone tolerance, ATR multiplier, R:R targets, stop distance). Time window preferences (avoid trading first 5 minutes, prefer London overlap). Instrument preferences (drop GBP/CHF if 10+ consecutive losses).</w:t>
      </w:r>
    </w:p>
    <w:p>
      <w:pPr>
        <w:spacing w:after="100"/>
      </w:pPr>
      <w:r>
        <w:rPr>
          <w:rFonts w:ascii="Arial" w:cs="Arial" w:eastAsia="Arial" w:hAnsi="Arial"/>
          <w:b/>
          <w:bCs/>
          <w:sz w:val="22"/>
          <w:szCs w:val="22"/>
        </w:rPr>
        <w:t xml:space="preserve">What CANNOT be self-modified: </w:t>
      </w:r>
      <w:r>
        <w:rPr>
          <w:rFonts w:ascii="Arial" w:cs="Arial" w:eastAsia="Arial" w:hAnsi="Arial"/>
          <w:sz w:val="22"/>
          <w:szCs w:val="22"/>
        </w:rPr>
        <w:t xml:space="preserve">Core personality traits. Risk limits (max position size, daily loss limit, kill switch thresholds). Strategy logic (entry/exit rules). Broker credentials or system configuration.</w:t>
      </w:r>
    </w:p>
    <w:p>
      <w:pPr>
        <w:spacing w:after="100"/>
      </w:pPr>
      <w:r>
        <w:rPr>
          <w:rFonts w:ascii="Arial" w:cs="Arial" w:eastAsia="Arial" w:hAnsi="Arial"/>
          <w:b/>
          <w:bCs/>
          <w:sz w:val="22"/>
          <w:szCs w:val="22"/>
        </w:rPr>
        <w:t xml:space="preserve">Sandbox Rule: </w:t>
      </w:r>
      <w:r>
        <w:rPr>
          <w:rFonts w:ascii="Arial" w:cs="Arial" w:eastAsia="Arial" w:hAnsi="Arial"/>
          <w:sz w:val="22"/>
          <w:szCs w:val="22"/>
        </w:rPr>
        <w:t xml:space="preserve">All self-modifications are written to a PROPOSED section of the agent memory file, NOT directly to the SOUL file. The Evolution Engine reviews proposed changes weekly. Only CONFIRMED changes (backed by 20+ trades of evidence) are promoted to the active SOUL file. This prevents an agent from hallucinating its way into a destructive parameter set.</w:t>
      </w:r>
    </w:p>
    <w:p>
      <w:pPr>
        <w:spacing w:after="100"/>
      </w:pPr>
      <w:r>
        <w:rPr>
          <w:rFonts w:ascii="Arial" w:cs="Arial" w:eastAsia="Arial" w:hAnsi="Arial"/>
          <w:b/>
          <w:bCs/>
          <w:sz w:val="22"/>
          <w:szCs w:val="22"/>
        </w:rPr>
        <w:t xml:space="preserve">Version Control: </w:t>
      </w:r>
      <w:r>
        <w:rPr>
          <w:rFonts w:ascii="Arial" w:cs="Arial" w:eastAsia="Arial" w:hAnsi="Arial"/>
          <w:sz w:val="22"/>
          <w:szCs w:val="22"/>
        </w:rPr>
        <w:t xml:space="preserve">Every SOUL file modification is git-committed with a descriptive message including the evidence trade IDs. If a modification causes degraded performance, git revert restores the previous version instantly.</w:t>
      </w:r>
    </w:p>
    <w:p>
      <w:pPr>
        <w:pStyle w:val="Heading2"/>
        <w:spacing w:after="150" w:before="300"/>
      </w:pPr>
      <w:r>
        <w:rPr>
          <w:rFonts w:ascii="Arial" w:cs="Arial" w:eastAsia="Arial" w:hAnsi="Arial"/>
          <w:b/>
          <w:bCs/>
        </w:rPr>
        <w:t xml:space="preserve">Pipeline Security: Preventing Recursive Hallucination</w:t>
      </w:r>
    </w:p>
    <w:p>
      <w:pPr>
        <w:spacing w:after="120"/>
      </w:pPr>
      <w:r>
        <w:rPr>
          <w:rFonts w:ascii="Arial" w:cs="Arial" w:eastAsia="Arial" w:hAnsi="Arial"/>
          <w:sz w:val="22"/>
          <w:szCs w:val="22"/>
        </w:rPr>
        <w:t xml:space="preserve">The most dangerous failure mode of a self-improving system is recursive hallucination: the system learns a wrong lesson, which causes more wrong trades, which reinforces the wrong lesson, which causes even more wrong trades.</w:t>
      </w:r>
    </w:p>
    <w:p>
      <w:pPr>
        <w:spacing w:after="100"/>
      </w:pPr>
      <w:r>
        <w:rPr>
          <w:rFonts w:ascii="Arial" w:cs="Arial" w:eastAsia="Arial" w:hAnsi="Arial"/>
          <w:b/>
          <w:bCs/>
          <w:sz w:val="22"/>
          <w:szCs w:val="22"/>
        </w:rPr>
        <w:t xml:space="preserve">Guard 1 - Evidence Threshold: </w:t>
      </w:r>
      <w:r>
        <w:rPr>
          <w:rFonts w:ascii="Arial" w:cs="Arial" w:eastAsia="Arial" w:hAnsi="Arial"/>
          <w:sz w:val="22"/>
          <w:szCs w:val="22"/>
        </w:rPr>
        <w:t xml:space="preserve">No parameter change without 20+ trades of evidence. This prevents learning from small samples.</w:t>
      </w:r>
    </w:p>
    <w:p>
      <w:pPr>
        <w:spacing w:after="100"/>
      </w:pPr>
      <w:r>
        <w:rPr>
          <w:rFonts w:ascii="Arial" w:cs="Arial" w:eastAsia="Arial" w:hAnsi="Arial"/>
          <w:b/>
          <w:bCs/>
          <w:sz w:val="22"/>
          <w:szCs w:val="22"/>
        </w:rPr>
        <w:t xml:space="preserve">Guard 2 - Maximum Mutation Rate: </w:t>
      </w:r>
      <w:r>
        <w:rPr>
          <w:rFonts w:ascii="Arial" w:cs="Arial" w:eastAsia="Arial" w:hAnsi="Arial"/>
          <w:sz w:val="22"/>
          <w:szCs w:val="22"/>
        </w:rPr>
        <w:t xml:space="preserve">No more than 2 parameter changes per agent per week. This prevents rapid destabilization.</w:t>
      </w:r>
    </w:p>
    <w:p>
      <w:pPr>
        <w:spacing w:after="100"/>
      </w:pPr>
      <w:r>
        <w:rPr>
          <w:rFonts w:ascii="Arial" w:cs="Arial" w:eastAsia="Arial" w:hAnsi="Arial"/>
          <w:b/>
          <w:bCs/>
          <w:sz w:val="22"/>
          <w:szCs w:val="22"/>
        </w:rPr>
        <w:t xml:space="preserve">Guard 3 - Performance Circuit Breaker: </w:t>
      </w:r>
      <w:r>
        <w:rPr>
          <w:rFonts w:ascii="Arial" w:cs="Arial" w:eastAsia="Arial" w:hAnsi="Arial"/>
          <w:sz w:val="22"/>
          <w:szCs w:val="22"/>
        </w:rPr>
        <w:t xml:space="preserve">If any agent's win rate drops below 25% over any 20-trade window (post-mutation), ALL mutations are frozen for that agent and the last 2 mutations are auto-reverted.</w:t>
      </w:r>
    </w:p>
    <w:p>
      <w:pPr>
        <w:spacing w:after="100"/>
      </w:pPr>
      <w:r>
        <w:rPr>
          <w:rFonts w:ascii="Arial" w:cs="Arial" w:eastAsia="Arial" w:hAnsi="Arial"/>
          <w:b/>
          <w:bCs/>
          <w:sz w:val="22"/>
          <w:szCs w:val="22"/>
        </w:rPr>
        <w:t xml:space="preserve">Guard 4 - Cross-Validation: </w:t>
      </w:r>
      <w:r>
        <w:rPr>
          <w:rFonts w:ascii="Arial" w:cs="Arial" w:eastAsia="Arial" w:hAnsi="Arial"/>
          <w:sz w:val="22"/>
          <w:szCs w:val="22"/>
        </w:rPr>
        <w:t xml:space="preserve">Before applying a mutation, the Evolution Engine runs a mental simulation: Given the last 50 trades, would this mutation have improved or worsened outcomes? Only apply if simulated improvement is &gt;5%.</w:t>
      </w:r>
    </w:p>
    <w:p>
      <w:pPr>
        <w:spacing w:after="100"/>
      </w:pPr>
      <w:r>
        <w:rPr>
          <w:rFonts w:ascii="Arial" w:cs="Arial" w:eastAsia="Arial" w:hAnsi="Arial"/>
          <w:b/>
          <w:bCs/>
          <w:sz w:val="22"/>
          <w:szCs w:val="22"/>
        </w:rPr>
        <w:t xml:space="preserve">Guard 5 - Human Override: </w:t>
      </w:r>
      <w:r>
        <w:rPr>
          <w:rFonts w:ascii="Arial" w:cs="Arial" w:eastAsia="Arial" w:hAnsi="Arial"/>
          <w:sz w:val="22"/>
          <w:szCs w:val="22"/>
        </w:rPr>
        <w:t xml:space="preserve">Jack can freeze all mutations globally via a single Discord command to Chief. The system respects this as highest priority.</w:t>
      </w:r>
    </w:p>
    <w:p>
      <w:pPr>
        <w:spacing w:after="100"/>
      </w:pPr>
      <w:r>
        <w:rPr>
          <w:rFonts w:ascii="Arial" w:cs="Arial" w:eastAsia="Arial" w:hAnsi="Arial"/>
          <w:b/>
          <w:bCs/>
          <w:sz w:val="22"/>
          <w:szCs w:val="22"/>
        </w:rPr>
        <w:t xml:space="preserve">Guard 6 - Divergence Detection: </w:t>
      </w:r>
      <w:r>
        <w:rPr>
          <w:rFonts w:ascii="Arial" w:cs="Arial" w:eastAsia="Arial" w:hAnsi="Arial"/>
          <w:sz w:val="22"/>
          <w:szCs w:val="22"/>
        </w:rPr>
        <w:t xml:space="preserve">If the strategies.md file diverges &gt;30% from its initial state (measured by diff), the system pauses evolution and requests human review. This prevents drift into an unrecognizable parameter space.</w:t>
      </w:r>
    </w:p>
    <w:p>
      <w:r>
        <w:br w:type="page"/>
      </w:r>
    </w:p>
    <w:p>
      <w:pPr>
        <w:pStyle w:val="Heading1"/>
        <w:spacing w:after="150" w:before="300"/>
      </w:pPr>
      <w:r>
        <w:rPr>
          <w:rFonts w:ascii="Arial" w:cs="Arial" w:eastAsia="Arial" w:hAnsi="Arial"/>
          <w:b/>
          <w:bCs/>
        </w:rPr>
        <w:t xml:space="preserve">PHASE 3: EXECUTION STRATEGY</w:t>
      </w:r>
    </w:p>
    <w:p>
      <w:pPr>
        <w:pStyle w:val="Heading2"/>
        <w:spacing w:after="150" w:before="300"/>
      </w:pPr>
      <w:r>
        <w:rPr>
          <w:rFonts w:ascii="Arial" w:cs="Arial" w:eastAsia="Arial" w:hAnsi="Arial"/>
          <w:b/>
          <w:bCs/>
        </w:rPr>
        <w:t xml:space="preserve">Deployment Readiness Score: 38/100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12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120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WEIGHTED</w:t>
            </w:r>
          </w:p>
        </w:tc>
        <w:tc>
          <w:tcPr>
            <w:tcW w:type="dxa" w:w="2760"/>
            <w:tcBorders>
              <w:top w:val="single" w:color="E2E8F0" w:sz="1"/>
              <w:left w:val="single" w:color="E2E8F0" w:sz="1"/>
              <w:bottom w:val="single" w:color="E2E8F0" w:sz="1"/>
              <w:right w:val="single" w:color="E2E8F0" w:sz="1"/>
            </w:tcBorders>
            <w:shd w:fill="1E1E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Security (auth, secrets, input validation)</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25%</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DC2626"/>
                <w:sz w:val="20"/>
                <w:szCs w:val="20"/>
              </w:rPr>
              <w:t xml:space="preserve">20/100</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5.0</w:t>
            </w:r>
          </w:p>
        </w:tc>
        <w:tc>
          <w:tcPr>
            <w:tcW w:type="dxa" w:w="27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4 CRITICAL + 5 HIGH vulnerabilities</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Pipeline Integrity (trade flow works)</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25%</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DC2626"/>
                <w:sz w:val="20"/>
                <w:szCs w:val="20"/>
              </w:rPr>
              <w:t xml:space="preserve">10/100</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2.5</w:t>
            </w:r>
          </w:p>
        </w:tc>
        <w:tc>
          <w:tcPr>
            <w:tcW w:type="dxa" w:w="27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Dead for 31 days. 0 trades. 4 missing env vars.</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Learning System (SIS loops functional)</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15%</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70/100</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10.5</w:t>
            </w:r>
          </w:p>
        </w:tc>
        <w:tc>
          <w:tcPr>
            <w:tcW w:type="dxa" w:w="27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Architecture complete. Zero data. Never tested.</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Infrastructure (Docker, monitoring, recovery)</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15%</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60/100</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9.0</w:t>
            </w:r>
          </w:p>
        </w:tc>
        <w:tc>
          <w:tcPr>
            <w:tcW w:type="dxa" w:w="27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Docker ready. Watchdog has blind spots. No alerting.</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Code Quality (no legacy, no ghosts)</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55/100</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5.5</w:t>
            </w:r>
          </w:p>
        </w:tc>
        <w:tc>
          <w:tcPr>
            <w:tcW w:type="dxa" w:w="27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Ghost agents, duplicate impls, undocumented strategies.</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Documentation (brain, SOUL, handoff)</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55/100</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5.5</w:t>
            </w:r>
          </w:p>
        </w:tc>
        <w:tc>
          <w:tcPr>
            <w:tcW w:type="dxa" w:w="27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Brain is comprehensive. LESSONS.md is empty.</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TOTAL</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100%</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sz w:val="20"/>
                <w:szCs w:val="20"/>
              </w:rPr>
              <w:t xml:space="preserve">38.0</w:t>
            </w:r>
          </w:p>
        </w:tc>
        <w:tc>
          <w:tcPr>
            <w:tcW w:type="dxa" w:w="27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20"/>
                <w:szCs w:val="20"/>
              </w:rPr>
              <w:t xml:space="preserve">NOT READY FOR PRODUCTION</w:t>
            </w:r>
          </w:p>
        </w:tc>
      </w:tr>
    </w:tbl>
    <w:p>
      <w:pPr>
        <w:pStyle w:val="Heading2"/>
        <w:spacing w:after="150" w:before="300"/>
      </w:pPr>
      <w:r>
        <w:rPr>
          <w:rFonts w:ascii="Arial" w:cs="Arial" w:eastAsia="Arial" w:hAnsi="Arial"/>
          <w:b/>
          <w:bCs/>
        </w:rPr>
        <w:t xml:space="preserve">Critical Path: What Must Be Fixed Now</w:t>
      </w:r>
    </w:p>
    <w:p>
      <w:pPr>
        <w:pStyle w:val="Heading3"/>
        <w:spacing w:after="150" w:before="300"/>
      </w:pPr>
      <w:r>
        <w:rPr>
          <w:rFonts w:ascii="Arial" w:cs="Arial" w:eastAsia="Arial" w:hAnsi="Arial"/>
          <w:b/>
          <w:bCs/>
        </w:rPr>
        <w:t xml:space="preserve">Tier 0: Pipeline Unblock (Do First, Today)</w:t>
      </w:r>
    </w:p>
    <w:p>
      <w:pPr>
        <w:spacing w:after="120"/>
      </w:pPr>
      <w:r>
        <w:rPr>
          <w:rFonts w:ascii="Arial" w:cs="Arial" w:eastAsia="Arial" w:hAnsi="Arial"/>
          <w:sz w:val="22"/>
          <w:szCs w:val="22"/>
        </w:rPr>
        <w:t xml:space="preserve">1. Add DATABASE_URL, ENCRYPTION_KEY, FIREBASE_ADMIN_PRIVATE_KEY, FIREBASE_ADMIN_CLIENT_EMAIL to .env.local on the Contabo server.</w:t>
      </w:r>
    </w:p>
    <w:p>
      <w:pPr>
        <w:spacing w:after="120"/>
      </w:pPr>
      <w:r>
        <w:rPr>
          <w:rFonts w:ascii="Arial" w:cs="Arial" w:eastAsia="Arial" w:hAnsi="Arial"/>
          <w:sz w:val="22"/>
          <w:szCs w:val="22"/>
        </w:rPr>
        <w:t xml:space="preserve">2. Run npx prisma generate and npx prisma db push.</w:t>
      </w:r>
    </w:p>
    <w:p>
      <w:pPr>
        <w:spacing w:after="120"/>
      </w:pPr>
      <w:r>
        <w:rPr>
          <w:rFonts w:ascii="Arial" w:cs="Arial" w:eastAsia="Arial" w:hAnsi="Arial"/>
          <w:sz w:val="22"/>
          <w:szCs w:val="22"/>
        </w:rPr>
        <w:t xml:space="preserve">3. Verify GET /api/agents returns 200 with agent list.</w:t>
      </w:r>
    </w:p>
    <w:p>
      <w:pPr>
        <w:spacing w:after="120"/>
      </w:pPr>
      <w:r>
        <w:rPr>
          <w:rFonts w:ascii="Arial" w:cs="Arial" w:eastAsia="Arial" w:hAnsi="Arial"/>
          <w:sz w:val="22"/>
          <w:szCs w:val="22"/>
        </w:rPr>
        <w:t xml:space="preserve">4. Verify GET /api/control returns valid system status JSON.</w:t>
      </w:r>
    </w:p>
    <w:p>
      <w:pPr>
        <w:spacing w:after="120"/>
      </w:pPr>
      <w:r>
        <w:rPr>
          <w:rFonts w:ascii="Arial" w:cs="Arial" w:eastAsia="Arial" w:hAnsi="Arial"/>
          <w:sz w:val="22"/>
          <w:szCs w:val="22"/>
        </w:rPr>
        <w:t xml:space="preserve">5. Reconcile account balance: set DB to match brain ($10,000).</w:t>
      </w:r>
    </w:p>
    <w:p>
      <w:pPr>
        <w:pStyle w:val="Heading3"/>
        <w:spacing w:after="150" w:before="300"/>
      </w:pPr>
      <w:r>
        <w:rPr>
          <w:rFonts w:ascii="Arial" w:cs="Arial" w:eastAsia="Arial" w:hAnsi="Arial"/>
          <w:b/>
          <w:bCs/>
        </w:rPr>
        <w:t xml:space="preserve">Tier 1: Security Hardening (Before Any Live Trading)</w:t>
      </w:r>
    </w:p>
    <w:p>
      <w:pPr>
        <w:spacing w:after="120"/>
      </w:pPr>
      <w:r>
        <w:rPr>
          <w:rFonts w:ascii="Arial" w:cs="Arial" w:eastAsia="Arial" w:hAnsi="Arial"/>
          <w:sz w:val="22"/>
          <w:szCs w:val="22"/>
        </w:rPr>
        <w:t xml:space="preserve">1. Fix path traversal in /api/brain - validate filename contains no .. or / characters.</w:t>
      </w:r>
    </w:p>
    <w:p>
      <w:pPr>
        <w:spacing w:after="120"/>
      </w:pPr>
      <w:r>
        <w:rPr>
          <w:rFonts w:ascii="Arial" w:cs="Arial" w:eastAsia="Arial" w:hAnsi="Arial"/>
          <w:sz w:val="22"/>
          <w:szCs w:val="22"/>
        </w:rPr>
        <w:t xml:space="preserve">2. Wrap trade execution in database transaction (INSERT PENDING, broker call, UPDATE or ROLLBACK).</w:t>
      </w:r>
    </w:p>
    <w:p>
      <w:pPr>
        <w:spacing w:after="120"/>
      </w:pPr>
      <w:r>
        <w:rPr>
          <w:rFonts w:ascii="Arial" w:cs="Arial" w:eastAsia="Arial" w:hAnsi="Arial"/>
          <w:sz w:val="22"/>
          <w:szCs w:val="22"/>
        </w:rPr>
        <w:t xml:space="preserve">3. Fix timing-safe comparison in webhook route - remove the preceding === check.</w:t>
      </w:r>
    </w:p>
    <w:p>
      <w:pPr>
        <w:spacing w:after="120"/>
      </w:pPr>
      <w:r>
        <w:rPr>
          <w:rFonts w:ascii="Arial" w:cs="Arial" w:eastAsia="Arial" w:hAnsi="Arial"/>
          <w:sz w:val="22"/>
          <w:szCs w:val="22"/>
        </w:rPr>
        <w:t xml:space="preserve">4. Add authentication to /api/agents/chat route.</w:t>
      </w:r>
    </w:p>
    <w:p>
      <w:pPr>
        <w:spacing w:after="120"/>
      </w:pPr>
      <w:r>
        <w:rPr>
          <w:rFonts w:ascii="Arial" w:cs="Arial" w:eastAsia="Arial" w:hAnsi="Arial"/>
          <w:sz w:val="22"/>
          <w:szCs w:val="22"/>
        </w:rPr>
        <w:t xml:space="preserve">5. Remove server IP from CONTABO_SERVER_SETUP.md (use env var reference instead).</w:t>
      </w:r>
    </w:p>
    <w:p>
      <w:pPr>
        <w:spacing w:after="120"/>
      </w:pPr>
      <w:r>
        <w:rPr>
          <w:rFonts w:ascii="Arial" w:cs="Arial" w:eastAsia="Arial" w:hAnsi="Arial"/>
          <w:sz w:val="22"/>
          <w:szCs w:val="22"/>
        </w:rPr>
        <w:t xml:space="preserve">6. Add webhook secret presence validation - reject all requests if WEBHOOK_SECRET is unset.</w:t>
      </w:r>
    </w:p>
    <w:p>
      <w:pPr>
        <w:pStyle w:val="Heading3"/>
        <w:spacing w:after="150" w:before="300"/>
      </w:pPr>
      <w:r>
        <w:rPr>
          <w:rFonts w:ascii="Arial" w:cs="Arial" w:eastAsia="Arial" w:hAnsi="Arial"/>
          <w:b/>
          <w:bCs/>
        </w:rPr>
        <w:t xml:space="preserve">Tier 2: Stability (First Week of Paper Trading)</w:t>
      </w:r>
    </w:p>
    <w:p>
      <w:pPr>
        <w:spacing w:after="120"/>
      </w:pPr>
      <w:r>
        <w:rPr>
          <w:rFonts w:ascii="Arial" w:cs="Arial" w:eastAsia="Arial" w:hAnsi="Arial"/>
          <w:sz w:val="22"/>
          <w:szCs w:val="22"/>
        </w:rPr>
        <w:t xml:space="preserve">1. Standardize agents_db.json keys to match brain canonical names.</w:t>
      </w:r>
    </w:p>
    <w:p>
      <w:pPr>
        <w:spacing w:after="120"/>
      </w:pPr>
      <w:r>
        <w:rPr>
          <w:rFonts w:ascii="Arial" w:cs="Arial" w:eastAsia="Arial" w:hAnsi="Arial"/>
          <w:sz w:val="22"/>
          <w:szCs w:val="22"/>
        </w:rPr>
        <w:t xml:space="preserve">2. Add Overseer entry to agents_db.json.</w:t>
      </w:r>
    </w:p>
    <w:p>
      <w:pPr>
        <w:spacing w:after="120"/>
      </w:pPr>
      <w:r>
        <w:rPr>
          <w:rFonts w:ascii="Arial" w:cs="Arial" w:eastAsia="Arial" w:hAnsi="Arial"/>
          <w:sz w:val="22"/>
          <w:szCs w:val="22"/>
        </w:rPr>
        <w:t xml:space="preserve">3. Add Watchdog Tier 0 checks (env vars, API health, trade staleness).</w:t>
      </w:r>
    </w:p>
    <w:p>
      <w:pPr>
        <w:spacing w:after="120"/>
      </w:pPr>
      <w:r>
        <w:rPr>
          <w:rFonts w:ascii="Arial" w:cs="Arial" w:eastAsia="Arial" w:hAnsi="Arial"/>
          <w:sz w:val="22"/>
          <w:szCs w:val="22"/>
        </w:rPr>
        <w:t xml:space="preserve">4. Fix OANDA pip value calculation for JPY pairs.</w:t>
      </w:r>
    </w:p>
    <w:p>
      <w:pPr>
        <w:spacing w:after="120"/>
      </w:pPr>
      <w:r>
        <w:rPr>
          <w:rFonts w:ascii="Arial" w:cs="Arial" w:eastAsia="Arial" w:hAnsi="Arial"/>
          <w:sz w:val="22"/>
          <w:szCs w:val="22"/>
        </w:rPr>
        <w:t xml:space="preserve">5. Delete ghost Python agents or move to /scripts/archive/.</w:t>
      </w:r>
    </w:p>
    <w:p>
      <w:pPr>
        <w:spacing w:after="120"/>
      </w:pPr>
      <w:r>
        <w:rPr>
          <w:rFonts w:ascii="Arial" w:cs="Arial" w:eastAsia="Arial" w:hAnsi="Arial"/>
          <w:sz w:val="22"/>
          <w:szCs w:val="22"/>
        </w:rPr>
        <w:t xml:space="preserve">6. Delete redundant .env files (.env.integration, .env.template).</w:t>
      </w:r>
    </w:p>
    <w:p>
      <w:pPr>
        <w:spacing w:after="120"/>
      </w:pPr>
      <w:r>
        <w:rPr>
          <w:rFonts w:ascii="Arial" w:cs="Arial" w:eastAsia="Arial" w:hAnsi="Arial"/>
          <w:sz w:val="22"/>
          <w:szCs w:val="22"/>
        </w:rPr>
        <w:t xml:space="preserve">7. Make mock DB fallback fail loudly (throw, do not return empty results).</w:t>
      </w:r>
    </w:p>
    <w:p>
      <w:pPr>
        <w:pStyle w:val="Heading3"/>
        <w:spacing w:after="150" w:before="300"/>
      </w:pPr>
      <w:r>
        <w:rPr>
          <w:rFonts w:ascii="Arial" w:cs="Arial" w:eastAsia="Arial" w:hAnsi="Arial"/>
          <w:b/>
          <w:bCs/>
        </w:rPr>
        <w:t xml:space="preserve">Tier 3: Learning System Activation (After 20+ Trades)</w:t>
      </w:r>
    </w:p>
    <w:p>
      <w:pPr>
        <w:spacing w:after="120"/>
      </w:pPr>
      <w:r>
        <w:rPr>
          <w:rFonts w:ascii="Arial" w:cs="Arial" w:eastAsia="Arial" w:hAnsi="Arial"/>
          <w:sz w:val="22"/>
          <w:szCs w:val="22"/>
        </w:rPr>
        <w:t xml:space="preserve">1. Verify Professor fires at 4:15 PM ET and writes feedback to agent memories.</w:t>
      </w:r>
    </w:p>
    <w:p>
      <w:pPr>
        <w:spacing w:after="120"/>
      </w:pPr>
      <w:r>
        <w:rPr>
          <w:rFonts w:ascii="Arial" w:cs="Arial" w:eastAsia="Arial" w:hAnsi="Arial"/>
          <w:sz w:val="22"/>
          <w:szCs w:val="22"/>
        </w:rPr>
        <w:t xml:space="preserve">2. Verify Chief detects patterns and writes HYPOTHESIS entries to learning-log.</w:t>
      </w:r>
    </w:p>
    <w:p>
      <w:pPr>
        <w:spacing w:after="120"/>
      </w:pPr>
      <w:r>
        <w:rPr>
          <w:rFonts w:ascii="Arial" w:cs="Arial" w:eastAsia="Arial" w:hAnsi="Arial"/>
          <w:sz w:val="22"/>
          <w:szCs w:val="22"/>
        </w:rPr>
        <w:t xml:space="preserve">3. Verify Evolution Engine processes CONFIRMED patterns on Sunday.</w:t>
      </w:r>
    </w:p>
    <w:p>
      <w:pPr>
        <w:spacing w:after="120"/>
      </w:pPr>
      <w:r>
        <w:rPr>
          <w:rFonts w:ascii="Arial" w:cs="Arial" w:eastAsia="Arial" w:hAnsi="Arial"/>
          <w:sz w:val="22"/>
          <w:szCs w:val="22"/>
        </w:rPr>
        <w:t xml:space="preserve">4. Implement anomaly tagging for flash crash / circuit breaker trades.</w:t>
      </w:r>
    </w:p>
    <w:p>
      <w:pPr>
        <w:spacing w:after="120"/>
      </w:pPr>
      <w:r>
        <w:rPr>
          <w:rFonts w:ascii="Arial" w:cs="Arial" w:eastAsia="Arial" w:hAnsi="Arial"/>
          <w:sz w:val="22"/>
          <w:szCs w:val="22"/>
        </w:rPr>
        <w:t xml:space="preserve">5. Implement mutation rollback protocol with 7-day performance monitoring.</w:t>
      </w:r>
    </w:p>
    <w:p>
      <w:pPr>
        <w:spacing w:after="120"/>
      </w:pPr>
      <w:r>
        <w:rPr>
          <w:rFonts w:ascii="Arial" w:cs="Arial" w:eastAsia="Arial" w:hAnsi="Arial"/>
          <w:sz w:val="22"/>
          <w:szCs w:val="22"/>
        </w:rPr>
        <w:t xml:space="preserve">6. Implement 3-tier pattern classification (NOISE / HYPOTHESIS / CONFIRMED).</w:t>
      </w:r>
    </w:p>
    <w:p>
      <w:pPr>
        <w:pStyle w:val="Heading2"/>
        <w:spacing w:after="150" w:before="300"/>
      </w:pPr>
      <w:r>
        <w:rPr>
          <w:rFonts w:ascii="Arial" w:cs="Arial" w:eastAsia="Arial" w:hAnsi="Arial"/>
          <w:b/>
          <w:bCs/>
        </w:rPr>
        <w:t xml:space="preserve">How the Trading Engine Learns Without Human Intervention</w:t>
      </w:r>
    </w:p>
    <w:p>
      <w:pPr>
        <w:spacing w:after="120"/>
      </w:pPr>
      <w:r>
        <w:rPr>
          <w:rFonts w:ascii="Arial" w:cs="Arial" w:eastAsia="Arial" w:hAnsi="Arial"/>
          <w:sz w:val="22"/>
          <w:szCs w:val="22"/>
        </w:rPr>
        <w:t xml:space="preserve">The complete autonomous learning cycle, from trade execution to strategy evolution:</w:t>
      </w:r>
    </w:p>
    <w:p>
      <w:pPr>
        <w:spacing w:after="100"/>
      </w:pPr>
      <w:r>
        <w:rPr>
          <w:rFonts w:ascii="Arial" w:cs="Arial" w:eastAsia="Arial" w:hAnsi="Arial"/>
          <w:b/>
          <w:bCs/>
          <w:sz w:val="22"/>
          <w:szCs w:val="22"/>
        </w:rPr>
        <w:t xml:space="preserve">Hour 0 (Trade Execution): </w:t>
      </w:r>
      <w:r>
        <w:rPr>
          <w:rFonts w:ascii="Arial" w:cs="Arial" w:eastAsia="Arial" w:hAnsi="Arial"/>
          <w:sz w:val="22"/>
          <w:szCs w:val="22"/>
        </w:rPr>
        <w:t xml:space="preserve">Agent detects a setup via its strategy rules. Preflight check gates the trade (risk limits, correlation, daily loss). If approved, TradeExecutor submits to broker. Intel snapshot captured at entry (regime, sentiment, order flow score).</w:t>
      </w:r>
    </w:p>
    <w:p>
      <w:pPr>
        <w:spacing w:after="100"/>
      </w:pPr>
      <w:r>
        <w:rPr>
          <w:rFonts w:ascii="Arial" w:cs="Arial" w:eastAsia="Arial" w:hAnsi="Arial"/>
          <w:b/>
          <w:bCs/>
          <w:sz w:val="22"/>
          <w:szCs w:val="22"/>
        </w:rPr>
        <w:t xml:space="preserve">Hour 0-6 (Position Management): </w:t>
      </w:r>
      <w:r>
        <w:rPr>
          <w:rFonts w:ascii="Arial" w:cs="Arial" w:eastAsia="Arial" w:hAnsi="Arial"/>
          <w:sz w:val="22"/>
          <w:szCs w:val="22"/>
        </w:rPr>
        <w:t xml:space="preserve">Agent monitors the position. On close (TP, SL, or manual), the trade record is updated with exit price, P&amp;L, and duration.</w:t>
      </w:r>
    </w:p>
    <w:p>
      <w:pPr>
        <w:spacing w:after="100"/>
      </w:pPr>
      <w:r>
        <w:rPr>
          <w:rFonts w:ascii="Arial" w:cs="Arial" w:eastAsia="Arial" w:hAnsi="Arial"/>
          <w:b/>
          <w:bCs/>
          <w:sz w:val="22"/>
          <w:szCs w:val="22"/>
        </w:rPr>
        <w:t xml:space="preserve">4:15 PM ET (Professor Grading): </w:t>
      </w:r>
      <w:r>
        <w:rPr>
          <w:rFonts w:ascii="Arial" w:cs="Arial" w:eastAsia="Arial" w:hAnsi="Arial"/>
          <w:sz w:val="22"/>
          <w:szCs w:val="22"/>
        </w:rPr>
        <w:t xml:space="preserve">TheProfessor reads all trades closed today. For each trade: grades A-F based on R:R achieved, execution quality (slippage, fill speed), rule compliance (did the agent follow its own SOUL rules?), and intel attribution (was the intelligence system aligned and correct?). Writes grades + feedback directly into the agent memory file. Tags anomalous trades (flash crash, earnings surprise, circuit breaker) to exclude from pattern learning.</w:t>
      </w:r>
    </w:p>
    <w:p>
      <w:pPr>
        <w:spacing w:after="100"/>
      </w:pPr>
      <w:r>
        <w:rPr>
          <w:rFonts w:ascii="Arial" w:cs="Arial" w:eastAsia="Arial" w:hAnsi="Arial"/>
          <w:b/>
          <w:bCs/>
          <w:sz w:val="22"/>
          <w:szCs w:val="22"/>
        </w:rPr>
        <w:t xml:space="preserve">4:30 PM ET (Overseer Risk Audit): </w:t>
      </w:r>
      <w:r>
        <w:rPr>
          <w:rFonts w:ascii="Arial" w:cs="Arial" w:eastAsia="Arial" w:hAnsi="Arial"/>
          <w:sz w:val="22"/>
          <w:szCs w:val="22"/>
        </w:rPr>
        <w:t xml:space="preserve">Overseer reviews daily P&amp;L. Checks consecutive loss count. Evaluates kill switch conditions. Logs risk assessment.</w:t>
      </w:r>
    </w:p>
    <w:p>
      <w:pPr>
        <w:spacing w:after="100"/>
      </w:pPr>
      <w:r>
        <w:rPr>
          <w:rFonts w:ascii="Arial" w:cs="Arial" w:eastAsia="Arial" w:hAnsi="Arial"/>
          <w:b/>
          <w:bCs/>
          <w:sz w:val="22"/>
          <w:szCs w:val="22"/>
        </w:rPr>
        <w:t xml:space="preserve">4:45 PM ET (Chief Pattern Detection): </w:t>
      </w:r>
      <w:r>
        <w:rPr>
          <w:rFonts w:ascii="Arial" w:cs="Arial" w:eastAsia="Arial" w:hAnsi="Arial"/>
          <w:sz w:val="22"/>
          <w:szCs w:val="22"/>
        </w:rPr>
        <w:t xml:space="preserve">Chief reads all agent memories, today's grades, and the performance-memory cumulative stats. Scans for repeating patterns: Are losses clustering at a specific time? Is one strategy consistently underperforming? Does a specific market condition (high VIX, low volume) correlate with losses? Writes any detected patterns as HYPOTHESIS entries in learning-log.md with trade IDs as evidence.</w:t>
      </w:r>
    </w:p>
    <w:p>
      <w:pPr>
        <w:spacing w:after="100"/>
      </w:pPr>
      <w:r>
        <w:rPr>
          <w:rFonts w:ascii="Arial" w:cs="Arial" w:eastAsia="Arial" w:hAnsi="Arial"/>
          <w:b/>
          <w:bCs/>
          <w:sz w:val="22"/>
          <w:szCs w:val="22"/>
        </w:rPr>
        <w:t xml:space="preserve">Sunday 6 PM ET (Evolution Engine): </w:t>
      </w:r>
      <w:r>
        <w:rPr>
          <w:rFonts w:ascii="Arial" w:cs="Arial" w:eastAsia="Arial" w:hAnsi="Arial"/>
          <w:sz w:val="22"/>
          <w:szCs w:val="22"/>
        </w:rPr>
        <w:t xml:space="preserve">Reviews all HYPOTHESIS entries from the week. Checks if any have accumulated enough evidence (20+ trades, &gt;3 weeks persistence) to promote to CONFIRMED. For each CONFIRMED pattern, proposes a defensive mutation: adjust a parameter, add a time filter, modify a threshold. Logs the mutation with old value, new value, evidence trade IDs, and a REVERT command. Applies defensive mutations automatically. Flags aggressive mutations for Jack's approval. Updates strategies.md and relevant agent SOUL files.</w:t>
      </w:r>
    </w:p>
    <w:p>
      <w:pPr>
        <w:spacing w:after="100"/>
      </w:pPr>
      <w:r>
        <w:rPr>
          <w:rFonts w:ascii="Arial" w:cs="Arial" w:eastAsia="Arial" w:hAnsi="Arial"/>
          <w:b/>
          <w:bCs/>
          <w:sz w:val="22"/>
          <w:szCs w:val="22"/>
        </w:rPr>
        <w:t xml:space="preserve">Monday 9 AM ET (Agents Apply Lessons): </w:t>
      </w:r>
      <w:r>
        <w:rPr>
          <w:rFonts w:ascii="Arial" w:cs="Arial" w:eastAsia="Arial" w:hAnsi="Arial"/>
          <w:sz w:val="22"/>
          <w:szCs w:val="22"/>
        </w:rPr>
        <w:t xml:space="preserve">Each agent reads its updated memory file and SOUL parameters before the new trading week. Parameters are now adjusted based on the previous week's performance patterns. The cycle repeats.</w:t>
      </w:r>
    </w:p>
    <w:p>
      <w:pPr>
        <w:spacing w:after="100"/>
      </w:pPr>
      <w:r>
        <w:rPr>
          <w:rFonts w:ascii="Arial" w:cs="Arial" w:eastAsia="Arial" w:hAnsi="Arial"/>
          <w:b/>
          <w:bCs/>
          <w:sz w:val="22"/>
          <w:szCs w:val="22"/>
        </w:rPr>
        <w:t xml:space="preserve">Continuous (Self-Healing): </w:t>
      </w:r>
      <w:r>
        <w:rPr>
          <w:rFonts w:ascii="Arial" w:cs="Arial" w:eastAsia="Arial" w:hAnsi="Arial"/>
          <w:sz w:val="22"/>
          <w:szCs w:val="22"/>
        </w:rPr>
        <w:t xml:space="preserve">Watchdog monitors system health every 5 minutes. On detected issue: checks self-healing playbook for known fix. Applies auto-fix if available (rate-limited to 3 attempts/hour). Escalates to Jack if unknown or fix fails. Chief logs remediation in self-healing.md and adds to Known Issues if resolved.</w:t>
      </w:r>
    </w:p>
    <w:p>
      <w:r>
        <w:br w:type="page"/>
      </w:r>
    </w:p>
    <w:p>
      <w:pPr>
        <w:pStyle w:val="Heading1"/>
        <w:spacing w:after="150" w:before="300"/>
      </w:pPr>
      <w:r>
        <w:rPr>
          <w:rFonts w:ascii="Arial" w:cs="Arial" w:eastAsia="Arial" w:hAnsi="Arial"/>
          <w:b/>
          <w:bCs/>
        </w:rPr>
        <w:t xml:space="preserve">FINAL VERDICT</w:t>
      </w:r>
    </w:p>
    <w:p>
      <w:pPr>
        <w:spacing w:after="120"/>
      </w:pPr>
      <w:r>
        <w:rPr>
          <w:rFonts w:ascii="Arial" w:cs="Arial" w:eastAsia="Arial" w:hAnsi="Arial"/>
          <w:sz w:val="22"/>
          <w:szCs w:val="22"/>
        </w:rPr>
        <w:t xml:space="preserve">The SwjshAlgoKnife platform is an ambitious, architecturally sophisticated autonomous trading system. The self-improving system design is one of the most comprehensive I have audited: three nested learning loops, a documented brain, agent soul files, statistical significance gating, and mutation rollback protocols.</w:t>
      </w:r>
    </w:p>
    <w:p>
      <w:pPr>
        <w:spacing w:after="120"/>
      </w:pPr>
      <w:r>
        <w:rPr>
          <w:rFonts w:ascii="Arial" w:cs="Arial" w:eastAsia="Arial" w:hAnsi="Arial"/>
          <w:sz w:val="22"/>
          <w:szCs w:val="22"/>
        </w:rPr>
        <w:t xml:space="preserve">It is not ready for deployment.</w:t>
      </w:r>
    </w:p>
    <w:p>
      <w:pPr>
        <w:spacing w:after="120"/>
      </w:pPr>
      <w:r>
        <w:rPr>
          <w:rFonts w:ascii="Arial" w:cs="Arial" w:eastAsia="Arial" w:hAnsi="Arial"/>
          <w:sz w:val="22"/>
          <w:szCs w:val="22"/>
        </w:rPr>
        <w:t xml:space="preserve">The system has been dead for 31 days without raising a single alert. Four missing environment variables blocked the entire pipeline. The security audit found path traversal vulnerabilities, race conditions in trade execution, and unauthenticated endpoints exposing trade data and system controls. Ghost code from previous iterations litters the codebase. The account balance mismatch could cause 10x position sizing errors.</w:t>
      </w:r>
    </w:p>
    <w:p>
      <w:pPr>
        <w:spacing w:after="120"/>
      </w:pPr>
      <w:r>
        <w:rPr>
          <w:rFonts w:ascii="Arial" w:cs="Arial" w:eastAsia="Arial" w:hAnsi="Arial"/>
          <w:sz w:val="22"/>
          <w:szCs w:val="22"/>
        </w:rPr>
        <w:t xml:space="preserve">None of these issues are architectural. They are operational. The foundation is solid. The vision is coherent. The learning loops are correctly designed and properly sequenced. What is needed is a disciplined deployment: fix the 4 critical issues, harden the 7 high issues, clean the legacy code, and let the system accumulate data.</w:t>
      </w:r>
    </w:p>
    <w:p>
      <w:pPr>
        <w:spacing w:after="120"/>
      </w:pPr>
      <w:r>
        <w:rPr>
          <w:rFonts w:ascii="Arial" w:cs="Arial" w:eastAsia="Arial" w:hAnsi="Arial"/>
          <w:sz w:val="22"/>
          <w:szCs w:val="22"/>
        </w:rPr>
        <w:t xml:space="preserve">Once the pipeline is unblocked, the learning system will activate automatically. Trades will flow. The Professor will grade. Patterns will emerge. The Evolution Engine will propose mutations. The brain will grow.</w:t>
      </w:r>
    </w:p>
    <w:p>
      <w:pPr>
        <w:spacing w:after="120"/>
      </w:pPr>
      <w:r>
        <w:rPr>
          <w:rFonts w:ascii="Arial" w:cs="Arial" w:eastAsia="Arial" w:hAnsi="Arial"/>
          <w:sz w:val="22"/>
          <w:szCs w:val="22"/>
        </w:rPr>
        <w:t xml:space="preserve">Fix the plumbing. The intelligence is already built.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tabs>
        <w:tab w:val="right" w:pos="9026"/>
      </w:tabs>
    </w:pPr>
    <w:r>
      <w:rPr>
        <w:rFonts w:ascii="Arial" w:cs="Arial" w:eastAsia="Arial" w:hAnsi="Arial"/>
        <w:color w:val="6B7280"/>
        <w:sz w:val="16"/>
        <w:szCs w:val="16"/>
      </w:rPr>
      <w:t xml:space="preserve">SWJSHAK SYSTEMS AUDIT</w:t>
    </w:r>
    <w:r>
      <w:rPr>
        <w:rFonts w:ascii="Arial" w:cs="Arial" w:eastAsia="Arial" w:hAnsi="Arial"/>
        <w:color w:val="6B7280"/>
        <w:sz w:val="16"/>
        <w:szCs w:val="16"/>
      </w:rPr>
      <w:t xml:space="preserve">	March 16,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4"/>
      </w:pBdr>
      <w:spacing w:after="20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1E2E"/>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2026-03-17T02:54:57.013Z</dcterms:created>
  <dcterms:modified xsi:type="dcterms:W3CDTF">2026-03-17T02:54:57.013Z</dcterms:modified>
</cp:coreProperties>
</file>

<file path=docProps/custom.xml><?xml version="1.0" encoding="utf-8"?>
<Properties xmlns="http://schemas.openxmlformats.org/officeDocument/2006/custom-properties" xmlns:vt="http://schemas.openxmlformats.org/officeDocument/2006/docPropsVTypes"/>
</file>