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计算机系统结构实验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  <w:lang w:val="en-US" w:eastAsia="zh-CN"/>
        </w:rPr>
        <w:t>二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 w:ascii="宋体" w:hAnsi="宋体"/>
          <w:b/>
          <w:sz w:val="44"/>
          <w:szCs w:val="44"/>
        </w:rPr>
        <w:t>DLX指令的使用</w:t>
      </w:r>
    </w:p>
    <w:p>
      <w:pPr>
        <w:rPr>
          <w:b/>
          <w:sz w:val="30"/>
          <w:szCs w:val="30"/>
        </w:rPr>
      </w:pP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  院： </w:t>
      </w:r>
      <w:r>
        <w:rPr>
          <w:rFonts w:hint="eastAsia"/>
          <w:b/>
          <w:sz w:val="32"/>
          <w:szCs w:val="32"/>
          <w:lang w:val="en-US" w:eastAsia="zh-CN"/>
        </w:rPr>
        <w:t>信息工程学院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  级： </w:t>
      </w:r>
      <w:r>
        <w:rPr>
          <w:rFonts w:hint="eastAsia"/>
          <w:b/>
          <w:sz w:val="32"/>
          <w:szCs w:val="32"/>
          <w:lang w:val="en-US" w:eastAsia="zh-CN"/>
        </w:rPr>
        <w:t>网络工程二班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学    号： </w:t>
      </w:r>
      <w:r>
        <w:rPr>
          <w:rFonts w:hint="eastAsia"/>
          <w:b/>
          <w:sz w:val="32"/>
          <w:szCs w:val="32"/>
          <w:lang w:val="en-US" w:eastAsia="zh-CN"/>
        </w:rPr>
        <w:t>2015551621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姓    名： </w:t>
      </w:r>
      <w:r>
        <w:rPr>
          <w:rFonts w:hint="eastAsia"/>
          <w:b/>
          <w:sz w:val="32"/>
          <w:szCs w:val="32"/>
          <w:lang w:val="en-US" w:eastAsia="zh-CN"/>
        </w:rPr>
        <w:t>王康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实验地点： </w:t>
      </w:r>
      <w:r>
        <w:rPr>
          <w:rFonts w:hint="eastAsia"/>
          <w:b/>
          <w:sz w:val="32"/>
          <w:szCs w:val="32"/>
          <w:lang w:val="en-US" w:eastAsia="zh-CN"/>
        </w:rPr>
        <w:t>新计算机中心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实验时间：</w:t>
      </w:r>
      <w:r>
        <w:rPr>
          <w:rFonts w:hint="eastAsia"/>
          <w:b/>
          <w:sz w:val="32"/>
          <w:szCs w:val="32"/>
          <w:lang w:val="en-US" w:eastAsia="zh-CN"/>
        </w:rPr>
        <w:t xml:space="preserve"> 2017.11.28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指导教师： </w:t>
      </w:r>
      <w:r>
        <w:rPr>
          <w:rFonts w:hint="eastAsia" w:ascii="宋体" w:hAnsi="宋体"/>
          <w:b/>
          <w:bCs/>
          <w:sz w:val="32"/>
          <w:szCs w:val="32"/>
          <w:u w:val="none"/>
        </w:rPr>
        <w:t>杨奇为</w:t>
      </w:r>
    </w:p>
    <w:p>
      <w:pPr>
        <w:rPr>
          <w:b/>
          <w:sz w:val="30"/>
          <w:szCs w:val="30"/>
        </w:rPr>
      </w:pPr>
    </w:p>
    <w:p/>
    <w:p>
      <w:pPr>
        <w:sectPr>
          <w:pgSz w:w="11906" w:h="16838"/>
          <w:pgMar w:top="1440" w:right="2081" w:bottom="1440" w:left="2081" w:header="851" w:footer="992" w:gutter="0"/>
          <w:cols w:space="425" w:num="1"/>
          <w:docGrid w:type="linesAndChars" w:linePitch="312" w:charSpace="0"/>
        </w:sectPr>
      </w:pPr>
    </w:p>
    <w:p/>
    <w:p>
      <w:pPr>
        <w:ind w:left="771" w:leftChars="367" w:right="771" w:rightChars="367"/>
        <w:rPr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ind w:firstLine="24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熟悉DLX指令集结构及其特点。加深对计算机流水线基本概念的理解。了解DLX基本流水线各段的功能以及基本操作。</w:t>
      </w:r>
    </w:p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实验设备环境</w:t>
      </w:r>
    </w:p>
    <w:p>
      <w:pPr>
        <w:ind w:firstLine="420"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cs="宋体"/>
          <w:kern w:val="0"/>
          <w:sz w:val="24"/>
        </w:rPr>
        <w:t>WinDLX要求的硬件平台是IBM PC兼容机，WinDLX是一个Windows应用程序，运行于Windows 3.0以上的操作系统。</w:t>
      </w:r>
    </w:p>
    <w:p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WinDLX是一个Windows应用程序，可以装入DLX汇编语言程序，然后单步、设置断点或者连续执行该程序。CPU的寄存器、流水线、I/O和存储器都可以使用图形的方式表示出来；对于DLX流水线中出现的相关，以及处理相关进行的定向，该模拟器也能形象直观地表示出来；此外，该模拟器还提供了对流水线操作（如执行总指令数、总时钟周期数、各种相关发生的次数、分支的次数、分支成功的概率等）的统计功能。对执行后的指令情况（包括指令执行时间，RAM个数等）进行分析。该模拟器对理解流水线和RISC处理器的特点很有帮助。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流水线指令执行的5个阶段：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（1）取指令周期；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（2）指令译码/读寄存器周期；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（3）执行/有效地址计算周期；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（4）存储器访问/分支完成周期；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（5）写回周期</w:t>
      </w:r>
    </w:p>
    <w:p>
      <w:pPr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实验步骤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用WinDLX模拟器执行求最大公倍数程序gcm.s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分别以步进、连续、设置断点的方式运行程序，观察程序在流水线中的执行情况，观察CPU中的寄存器和储存器的内容。熟练掌握WinDLX的操作和使用。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注意：gcm.s中调用了input.s中的输入子程序。Load程序时，要两个程序一起装入（都select后再点击load）。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如：给出一组数6、3，分别在main+0x8（add r2,r1,r0）、gcm.loop（seg r3,r1,r2）和result+0xc（trap 0x0）设置断点，采用单步和连续混合执行的方法完成程序，注意中间过程和寄存器的变化情况，然后单击主菜单execute/display dlx-i/o，观察结果。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Register子窗口，可以看到DLX的全部寄存器及其内容。</w:t>
      </w:r>
    </w:p>
    <w:p>
      <w:pPr>
        <w:ind w:firstLine="42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4009390" cy="933450"/>
            <wp:effectExtent l="0" t="0" r="13970" b="1143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4495165" cy="2419350"/>
            <wp:effectExtent l="0" t="0" r="635" b="381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4"/>
        </w:rPr>
      </w:pPr>
    </w:p>
    <w:p>
      <w:r>
        <w:drawing>
          <wp:inline distT="0" distB="0" distL="114300" distR="114300">
            <wp:extent cx="5733415" cy="3026410"/>
            <wp:effectExtent l="0" t="0" r="12065" b="635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窗口Statistics，可以看到该窗口提供了各个方面的信息。</w:t>
      </w:r>
    </w:p>
    <w:p>
      <w:r>
        <w:drawing>
          <wp:inline distT="0" distB="0" distL="114300" distR="114300">
            <wp:extent cx="5739765" cy="2853055"/>
            <wp:effectExtent l="0" t="0" r="5715" b="1206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Clock Cycle Diagram子窗口，它显示DLX流水线的时空图。</w:t>
      </w:r>
    </w:p>
    <w:p/>
    <w:p>
      <w:r>
        <w:drawing>
          <wp:inline distT="0" distB="0" distL="114300" distR="114300">
            <wp:extent cx="5738495" cy="2091055"/>
            <wp:effectExtent l="0" t="0" r="6985" b="1206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</w:t>
      </w:r>
      <w:r>
        <w:drawing>
          <wp:inline distT="0" distB="0" distL="114300" distR="114300">
            <wp:extent cx="4866640" cy="2720340"/>
            <wp:effectExtent l="0" t="0" r="10160" b="762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71" w:rightChars="367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实验数据与结果分析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用同样的方法求12和9，36和24的最大公约数。重点注意寄存器的变化情况，在Register子窗口截图显示其变化</w:t>
      </w:r>
    </w:p>
    <w:p>
      <w:pPr>
        <w:rPr>
          <w:rFonts w:hint="eastAsia" w:ascii="宋体" w:hAnsi="宋体"/>
          <w:sz w:val="24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12和9</w:t>
      </w:r>
    </w:p>
    <w:p>
      <w:pPr>
        <w:ind w:firstLine="420"/>
        <w:rPr>
          <w:rFonts w:hint="eastAsia"/>
        </w:rPr>
      </w:pPr>
      <w:r>
        <w:rPr>
          <w:rFonts w:hint="eastAsia"/>
        </w:rPr>
        <w:t>单步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485390"/>
            <wp:effectExtent l="0" t="0" r="10795" b="139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172970"/>
            <wp:effectExtent l="0" t="0" r="0" b="635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连续混合执行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218690"/>
            <wp:effectExtent l="0" t="0" r="10795" b="635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249805"/>
            <wp:effectExtent l="0" t="0" r="0" b="57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设置断点方式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输入第一个数后出现的断点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输入第二个数出现的断点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在出现结果之前会有两次第二个断点，出现结果之后，有第三个断点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371090"/>
            <wp:effectExtent l="0" t="0" r="0" b="635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294890"/>
            <wp:effectExtent l="0" t="0" r="10795" b="635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36和24</w:t>
      </w:r>
    </w:p>
    <w:p>
      <w:pPr>
        <w:ind w:firstLine="420"/>
        <w:rPr>
          <w:rFonts w:hint="eastAsia"/>
        </w:rPr>
      </w:pPr>
      <w:r>
        <w:rPr>
          <w:rFonts w:hint="eastAsia"/>
        </w:rPr>
        <w:t>单步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668905"/>
            <wp:effectExtent l="0" t="0" r="10795" b="133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774950"/>
            <wp:effectExtent l="0" t="0" r="0" b="1397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645410"/>
            <wp:effectExtent l="0" t="0" r="10795" b="635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576830"/>
            <wp:effectExtent l="0" t="0" r="0" b="1397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675890"/>
            <wp:effectExtent l="0" t="0" r="10795" b="635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378710"/>
            <wp:effectExtent l="0" t="0" r="0" b="1397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连续混合执行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drawing>
          <wp:inline distT="0" distB="0" distL="114300" distR="114300">
            <wp:extent cx="5490845" cy="2745105"/>
            <wp:effectExtent l="0" t="0" r="10795" b="13335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2134870"/>
            <wp:effectExtent l="0" t="0" r="0" b="13970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设置断点方式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输入完第一个数后出现断点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1748155"/>
            <wp:effectExtent l="0" t="0" r="0" b="444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90845" cy="2363470"/>
            <wp:effectExtent l="0" t="0" r="10795" b="13970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输入第二个数后出现的断点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486400" cy="1953895"/>
            <wp:effectExtent l="0" t="0" r="0" b="12065"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490845" cy="2233930"/>
            <wp:effectExtent l="0" t="0" r="10795" b="6350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在出现结果之前会有两次第二个断点，出现结果之后，有第三个断点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076575" cy="1666875"/>
            <wp:effectExtent l="0" t="0" r="1905" b="9525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486400" cy="1998345"/>
            <wp:effectExtent l="0" t="0" r="0" b="13335"/>
            <wp:docPr id="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drawing>
          <wp:inline distT="0" distB="0" distL="114300" distR="114300">
            <wp:extent cx="5490845" cy="2706370"/>
            <wp:effectExtent l="0" t="0" r="10795" b="6350"/>
            <wp:docPr id="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771" w:rightChars="367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实验遇到问题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对断点情况不够了解。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查阅资料知道可以在指令代码界面设置断点。开始不明白为什么第二个断点会在结果出来前出现两次，后来仔细分析，原来是最大公约数12 ，9时需要循环3次，第二个断点设置在循环loop出，每循环一次出现一个断点提示。。第三次跳出循环，所以断点提示不出现而是直接出现结果。</w:t>
      </w:r>
    </w:p>
    <w:p>
      <w:pPr>
        <w:widowControl w:val="0"/>
        <w:numPr>
          <w:ilvl w:val="0"/>
          <w:numId w:val="0"/>
        </w:numPr>
        <w:ind w:right="771" w:rightChars="367"/>
        <w:jc w:val="left"/>
        <w:rPr>
          <w:rFonts w:hint="eastAsia"/>
          <w:b/>
          <w:sz w:val="28"/>
          <w:szCs w:val="28"/>
        </w:rPr>
      </w:pPr>
    </w:p>
    <w:p>
      <w:pPr>
        <w:numPr>
          <w:ilvl w:val="0"/>
          <w:numId w:val="0"/>
        </w:numPr>
        <w:ind w:right="771" w:rightChars="367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七、</w:t>
      </w:r>
      <w:r>
        <w:rPr>
          <w:rFonts w:hint="eastAsia"/>
          <w:b/>
          <w:sz w:val="28"/>
          <w:szCs w:val="28"/>
        </w:rPr>
        <w:t>实验总结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Times New Roman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2"/>
          <w:lang w:val="en-US" w:eastAsia="zh-CN"/>
        </w:rPr>
        <w:t>通过本次实验我对WinDLX有了一定了解，通过对装入DLX汇编语言程序进行仿真运行，模拟出机器内部的运行状态。并且学会了以步进、连续、设置断点的方式运行程序。直观的观测到指令的运行情况及内存中的数据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right="771" w:rightChars="367" w:firstLine="843" w:firstLineChars="30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ind w:left="771" w:leftChars="367" w:right="771" w:rightChars="367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left="771" w:leftChars="367" w:right="771" w:rightChars="367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207E"/>
    <w:multiLevelType w:val="multilevel"/>
    <w:tmpl w:val="350E207E"/>
    <w:lvl w:ilvl="0" w:tentative="0">
      <w:start w:val="1"/>
      <w:numFmt w:val="japaneseCounting"/>
      <w:lvlText w:val="%1、"/>
      <w:lvlJc w:val="left"/>
      <w:pPr>
        <w:tabs>
          <w:tab w:val="left" w:pos="242"/>
        </w:tabs>
        <w:ind w:left="24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662"/>
        </w:tabs>
        <w:ind w:left="66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082"/>
        </w:tabs>
        <w:ind w:left="1082" w:hanging="420"/>
      </w:pPr>
    </w:lvl>
    <w:lvl w:ilvl="3" w:tentative="0">
      <w:start w:val="1"/>
      <w:numFmt w:val="decimal"/>
      <w:lvlText w:val="%4."/>
      <w:lvlJc w:val="left"/>
      <w:pPr>
        <w:tabs>
          <w:tab w:val="left" w:pos="1502"/>
        </w:tabs>
        <w:ind w:left="150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22"/>
        </w:tabs>
        <w:ind w:left="192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342"/>
        </w:tabs>
        <w:ind w:left="2342" w:hanging="420"/>
      </w:pPr>
    </w:lvl>
    <w:lvl w:ilvl="6" w:tentative="0">
      <w:start w:val="1"/>
      <w:numFmt w:val="decimal"/>
      <w:lvlText w:val="%7."/>
      <w:lvlJc w:val="left"/>
      <w:pPr>
        <w:tabs>
          <w:tab w:val="left" w:pos="2762"/>
        </w:tabs>
        <w:ind w:left="276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182"/>
        </w:tabs>
        <w:ind w:left="318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02"/>
        </w:tabs>
        <w:ind w:left="3602" w:hanging="420"/>
      </w:pPr>
    </w:lvl>
  </w:abstractNum>
  <w:abstractNum w:abstractNumId="1">
    <w:nsid w:val="562381FC"/>
    <w:multiLevelType w:val="singleLevel"/>
    <w:tmpl w:val="562381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C5"/>
    <w:rsid w:val="00171E88"/>
    <w:rsid w:val="001F4BD2"/>
    <w:rsid w:val="00346C83"/>
    <w:rsid w:val="004640A4"/>
    <w:rsid w:val="00477A7E"/>
    <w:rsid w:val="004E76B0"/>
    <w:rsid w:val="00667E65"/>
    <w:rsid w:val="006E3DA6"/>
    <w:rsid w:val="006F750B"/>
    <w:rsid w:val="00B60008"/>
    <w:rsid w:val="00BD7FC2"/>
    <w:rsid w:val="00C22CF0"/>
    <w:rsid w:val="00C841B8"/>
    <w:rsid w:val="00E50971"/>
    <w:rsid w:val="00EE33C5"/>
    <w:rsid w:val="00F7066A"/>
    <w:rsid w:val="07FF6D7C"/>
    <w:rsid w:val="11401458"/>
    <w:rsid w:val="13B1678B"/>
    <w:rsid w:val="157C7466"/>
    <w:rsid w:val="18014212"/>
    <w:rsid w:val="1B814FAC"/>
    <w:rsid w:val="1FB75BF1"/>
    <w:rsid w:val="21070319"/>
    <w:rsid w:val="34C65C6C"/>
    <w:rsid w:val="35B227AC"/>
    <w:rsid w:val="42391F0B"/>
    <w:rsid w:val="5AC1224D"/>
    <w:rsid w:val="5B0E2751"/>
    <w:rsid w:val="5DE4059D"/>
    <w:rsid w:val="65763A2C"/>
    <w:rsid w:val="6A663E16"/>
    <w:rsid w:val="6AEA46BA"/>
    <w:rsid w:val="6B8858E6"/>
    <w:rsid w:val="6C8F4326"/>
    <w:rsid w:val="6EDC222B"/>
    <w:rsid w:val="700C2880"/>
    <w:rsid w:val="772D4B34"/>
    <w:rsid w:val="7A380A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宋体" w:hAnsi="宋体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 w:cs="Times New Roman"/>
      <w:color w:val="00000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http://123.sogou.com/?11108-0182</Company>
  <Pages>3</Pages>
  <Words>60</Words>
  <Characters>345</Characters>
  <Lines>2</Lines>
  <Paragraphs>1</Paragraphs>
  <ScaleCrop>false</ScaleCrop>
  <LinksUpToDate>false</LinksUpToDate>
  <CharactersWithSpaces>404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2016-11-17T15:09:00Z</dcterms:created>
  <dc:creator>lollipop xtu</dc:creator>
  <cp:lastModifiedBy>文字名 　　- </cp:lastModifiedBy>
  <dcterms:modified xsi:type="dcterms:W3CDTF">2017-12-13T12:13:06Z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