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 w:val="28"/>
          <w:szCs w:val="28"/>
        </w:rPr>
        <w:t>实验三</w:t>
      </w:r>
      <w:r>
        <w:rPr>
          <w:rFonts w:ascii="Times New Roman" w:hAnsi="Times New Roman" w:eastAsia="宋体" w:cs="Times New Roman"/>
          <w:color w:val="000000"/>
          <w:kern w:val="0"/>
          <w:sz w:val="28"/>
          <w:szCs w:val="28"/>
        </w:rPr>
        <w:t>  </w:t>
      </w:r>
      <w:r>
        <w:rPr>
          <w:rFonts w:hint="eastAsia" w:ascii="宋体" w:hAnsi="宋体" w:eastAsia="宋体" w:cs="Calibri"/>
          <w:color w:val="000000"/>
          <w:kern w:val="0"/>
          <w:sz w:val="28"/>
          <w:szCs w:val="28"/>
        </w:rPr>
        <w:t>模式对象和用户权限管理</w:t>
      </w:r>
    </w:p>
    <w:p>
      <w:pPr>
        <w:widowControl/>
        <w:spacing w:before="260" w:after="260" w:line="357" w:lineRule="atLeas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 w:val="24"/>
          <w:szCs w:val="24"/>
        </w:rPr>
        <w:t>一．实验目的</w:t>
      </w:r>
    </w:p>
    <w:p>
      <w:pPr>
        <w:widowControl/>
        <w:spacing w:line="360" w:lineRule="atLeast"/>
        <w:ind w:left="720" w:hanging="36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1.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   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掌握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Oracle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的常用对象的操作方法。会使用常用对象解决一些实际问题。</w:t>
      </w:r>
    </w:p>
    <w:p>
      <w:pPr>
        <w:widowControl/>
        <w:ind w:left="720" w:hanging="36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 w:val="24"/>
          <w:szCs w:val="24"/>
        </w:rPr>
        <w:t>2.</w:t>
      </w:r>
      <w:r>
        <w:rPr>
          <w:rFonts w:ascii="Times New Roman" w:hAnsi="Times New Roman" w:eastAsia="宋体" w:cs="Times New Roman"/>
          <w:b/>
          <w:bCs/>
          <w:color w:val="000000"/>
          <w:kern w:val="0"/>
          <w:sz w:val="14"/>
          <w:szCs w:val="14"/>
        </w:rPr>
        <w:t>    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掌握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Oracle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的安全管理方法。</w:t>
      </w:r>
    </w:p>
    <w:p>
      <w:pPr>
        <w:widowControl/>
        <w:spacing w:before="260" w:after="260" w:line="357" w:lineRule="atLeas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 w:val="24"/>
          <w:szCs w:val="24"/>
        </w:rPr>
        <w:t>二、实验主要内容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．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索引，写出相应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命令。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创建索引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为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student1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表建立主键。(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student1</w:t>
      </w:r>
      <w:r>
        <w:rPr>
          <w:rFonts w:hint="eastAsia" w:ascii="宋体" w:hAnsi="宋体" w:eastAsia="宋体" w:cs="Calibri"/>
          <w:color w:val="000000"/>
          <w:kern w:val="0"/>
          <w:sz w:val="24"/>
          <w:szCs w:val="24"/>
        </w:rPr>
        <w:t>的结构与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S</w:t>
      </w:r>
      <w:r>
        <w:rPr>
          <w:rFonts w:hint="eastAsia" w:ascii="宋体" w:hAnsi="宋体" w:eastAsia="宋体" w:cs="Calibri"/>
          <w:color w:val="000000"/>
          <w:kern w:val="0"/>
          <w:sz w:val="24"/>
          <w:szCs w:val="24"/>
        </w:rPr>
        <w:t>表一样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)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3872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为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student1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表的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name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创建索引，索引名为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obj3_1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3872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为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student1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表的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birth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创建索引，并以降序排列，索引名为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obj3_2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74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为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student1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表的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gender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创建位图索引，索引名为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student_gender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_index”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74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为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student1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表的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gender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与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name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创建组合索引，索引名为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</w:t>
      </w:r>
      <w:r>
        <w:rPr>
          <w:rFonts w:ascii="Times New Roman" w:hAnsi="Times New Roman" w:eastAsia="宋体" w:cs="Times New Roman"/>
          <w:color w:val="000000"/>
          <w:kern w:val="0"/>
          <w:sz w:val="24"/>
          <w:szCs w:val="24"/>
        </w:rPr>
        <w:t>obj3_3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74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查看索引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利用数据字典视图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USER_INDEXES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USER_IND_COLUMNS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查看索引信息。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　删除索引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删除索引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“student_ gender _index”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74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2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．同义词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，写出相应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命令。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创建同义词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student1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表的同义词，名为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“obj3_4”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5250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创建同义词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obj3_4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的同义词，名为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“st1”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67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obj2_1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的同义词，名为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“obj3_5”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67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obj2_5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的公共同义词，公共同义词的命名规则：字符串“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obj3_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”后面跟上你的学号。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840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查看同义词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利用数据字典视图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user_synonyms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all_synonyms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查看同义词信息。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840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84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删除同义词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删除同义词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74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3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．序列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，写出相应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命令。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创建序列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创建序列，该序列起始值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50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，步长为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10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，不缓冲，序列名为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“obj3_6”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5017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创建序列，该序列最大值无限制，最小值为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，步长为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，序列名为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“obj3_7”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5017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创建序列，该序列起始值为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1000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，步长为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2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，最大值为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10000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，不可循环，序列名为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“obj3_8”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74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查看序列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利用数据字典视图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user_SEQUENCES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all_SEQUENCES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查看序列信息。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74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841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引用序列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向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DEPT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表中插入三条记录，利用序列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obj3_6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生成部门编号。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4974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修改序列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修改序列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“obj3_6”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，将该序列最大值设为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“82000”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，最小值设为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“10”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，步长设为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“5”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5105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修改序列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“obj3_7”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，将该序列最大值设为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“1000”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0" distR="0">
            <wp:extent cx="5274310" cy="51054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4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．用户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，在自己安装的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ORACLE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系统中做实验，写出相应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命令。</w:t>
      </w:r>
    </w:p>
    <w:p>
      <w:pPr>
        <w:widowControl/>
        <w:ind w:firstLine="435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创建用户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创建一个用户，用户名为你自己姓名的汉语拼音，密码是你的学号。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1770" cy="3793490"/>
            <wp:effectExtent l="0" t="0" r="1270" b="127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该用户授予一定的权限</w:t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　授予用户权限</w:t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新开一个会话，以新创建的用户身份连接并对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scott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中的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emp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表进行查询、删除操作。如果权限不够，则授予相应权限。最后，回滚事务。</w:t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ind w:firstLine="435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修改用户信息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修改该用户的口令，然后用新口令重新连接。</w:t>
      </w:r>
      <w:bookmarkStart w:id="0" w:name="_GoBack"/>
      <w:bookmarkEnd w:id="0"/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封锁该用户的账号，然后解锁。</w:t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　查询用户与权限信息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利用数据字典视图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dba_user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user_sys_privs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user_tab_privs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user_role_privs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session_privs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查询用户与权限信息。</w:t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ind w:firstLine="435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删除用户</w:t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93490"/>
            <wp:effectExtent l="0" t="0" r="1270" b="127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537"/>
    <w:rsid w:val="00160537"/>
    <w:rsid w:val="00267405"/>
    <w:rsid w:val="004F261C"/>
    <w:rsid w:val="00586FDD"/>
    <w:rsid w:val="005F091B"/>
    <w:rsid w:val="007A5FD8"/>
    <w:rsid w:val="00AE766C"/>
    <w:rsid w:val="00AF4B51"/>
    <w:rsid w:val="00C72A9F"/>
    <w:rsid w:val="00DA11C2"/>
    <w:rsid w:val="00FA348A"/>
    <w:rsid w:val="00FE2727"/>
    <w:rsid w:val="09DC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uiPriority w:val="99"/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6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A38E9B-44E1-49DA-A1C9-3CBCA71427B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212</Words>
  <Characters>1213</Characters>
  <Lines>10</Lines>
  <Paragraphs>2</Paragraphs>
  <TotalTime>0</TotalTime>
  <ScaleCrop>false</ScaleCrop>
  <LinksUpToDate>false</LinksUpToDate>
  <CharactersWithSpaces>1423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2017-10-23T00:18:00Z</dcterms:created>
  <dc:creator>Jsjzx-1</dc:creator>
  <cp:lastModifiedBy>Swking</cp:lastModifiedBy>
  <dcterms:modified xsi:type="dcterms:W3CDTF">2017-10-23T04:53:47Z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