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pStyle w:val="2"/>
        <w:ind w:left="2209" w:hanging="2209" w:hangingChars="500"/>
      </w:pPr>
      <w:r>
        <w:t>论文题目</w:t>
      </w:r>
      <w:r>
        <w:rPr>
          <w:rFonts w:hint="eastAsia"/>
        </w:rPr>
        <w:t>：</w:t>
      </w:r>
      <w:r>
        <w:t>论马克思主义基本原理</w:t>
      </w:r>
    </w:p>
    <w:p>
      <w:pPr>
        <w:pStyle w:val="2"/>
        <w:ind w:firstLine="1767" w:firstLineChars="400"/>
      </w:pPr>
      <w:bookmarkStart w:id="0" w:name="_GoBack"/>
      <w:bookmarkEnd w:id="0"/>
      <w:r>
        <w:t>与当代中国梦和马克思主义联系</w:t>
      </w:r>
    </w:p>
    <w:p/>
    <w:p/>
    <w:p/>
    <w:p>
      <w:pPr>
        <w:rPr>
          <w:rFonts w:hint="eastAsia" w:eastAsiaTheme="minorEastAsia"/>
          <w:lang w:val="en-US" w:eastAsia="zh-CN"/>
        </w:rPr>
      </w:pPr>
      <w:r>
        <w:rPr>
          <w:rFonts w:hint="eastAsia"/>
          <w:lang w:val="en-US" w:eastAsia="zh-CN"/>
        </w:rPr>
        <w:t xml:space="preserve"> </w:t>
      </w:r>
    </w:p>
    <w:p/>
    <w:p/>
    <w:p/>
    <w:p/>
    <w:p>
      <w:pPr>
        <w:rPr>
          <w:rFonts w:hint="eastAsia"/>
        </w:rPr>
      </w:pPr>
    </w:p>
    <w:p>
      <w:pPr>
        <w:rPr>
          <w:rFonts w:hint="eastAsia" w:asciiTheme="majorHAnsi" w:hAnsiTheme="majorHAnsi"/>
          <w:sz w:val="28"/>
          <w:szCs w:val="28"/>
        </w:rPr>
      </w:pPr>
      <w:r>
        <w:rPr>
          <w:rFonts w:hint="eastAsia" w:asciiTheme="majorHAnsi" w:hAnsiTheme="majorHAnsi"/>
          <w:sz w:val="28"/>
          <w:szCs w:val="28"/>
        </w:rPr>
        <w:t>专业：机械设计制造及其自动化</w:t>
      </w:r>
    </w:p>
    <w:p>
      <w:pPr>
        <w:rPr>
          <w:rFonts w:hint="eastAsia" w:asciiTheme="majorHAnsi" w:hAnsiTheme="majorHAnsi"/>
          <w:sz w:val="28"/>
          <w:szCs w:val="28"/>
        </w:rPr>
      </w:pPr>
      <w:r>
        <w:rPr>
          <w:rFonts w:hint="eastAsia" w:asciiTheme="majorHAnsi" w:hAnsiTheme="majorHAnsi"/>
          <w:sz w:val="28"/>
          <w:szCs w:val="28"/>
        </w:rPr>
        <w:t>姓名：周建宇</w:t>
      </w:r>
    </w:p>
    <w:p>
      <w:pPr>
        <w:rPr>
          <w:rFonts w:hint="eastAsia" w:asciiTheme="majorHAnsi" w:hAnsiTheme="majorHAnsi"/>
          <w:sz w:val="28"/>
          <w:szCs w:val="28"/>
        </w:rPr>
      </w:pPr>
      <w:r>
        <w:rPr>
          <w:rFonts w:hint="eastAsia" w:asciiTheme="majorHAnsi" w:hAnsiTheme="majorHAnsi"/>
          <w:sz w:val="28"/>
          <w:szCs w:val="28"/>
        </w:rPr>
        <w:t>学号：2015500819</w:t>
      </w:r>
    </w:p>
    <w:p>
      <w:pPr>
        <w:rPr>
          <w:rFonts w:hint="eastAsia" w:asciiTheme="majorHAnsi" w:hAnsiTheme="majorHAnsi"/>
          <w:sz w:val="28"/>
          <w:szCs w:val="28"/>
        </w:rPr>
      </w:pPr>
      <w:r>
        <w:rPr>
          <w:rFonts w:hint="eastAsia" w:asciiTheme="majorHAnsi" w:hAnsiTheme="majorHAnsi"/>
          <w:sz w:val="28"/>
          <w:szCs w:val="28"/>
        </w:rPr>
        <w:t>指导老师：李成龙</w:t>
      </w:r>
      <w:r>
        <w:rPr>
          <w:rFonts w:asciiTheme="majorHAnsi" w:hAnsiTheme="majorHAnsi"/>
          <w:sz w:val="28"/>
          <w:szCs w:val="28"/>
        </w:rPr>
        <w:br w:type="textWrapping"/>
      </w:r>
      <w:r>
        <w:rPr>
          <w:rFonts w:hint="eastAsia" w:asciiTheme="majorHAnsi" w:hAnsiTheme="majorHAnsi"/>
          <w:sz w:val="28"/>
          <w:szCs w:val="28"/>
        </w:rPr>
        <w:t>完成时间：2017年12月</w:t>
      </w:r>
    </w:p>
    <w:p>
      <w:pPr>
        <w:rPr>
          <w:rFonts w:hint="eastAsia" w:asciiTheme="majorHAnsi" w:hAnsiTheme="majorHAnsi"/>
          <w:sz w:val="28"/>
          <w:szCs w:val="28"/>
        </w:rPr>
      </w:pPr>
    </w:p>
    <w:p>
      <w:pPr>
        <w:rPr>
          <w:rFonts w:hint="eastAsia" w:asciiTheme="majorHAnsi" w:hAnsiTheme="majorHAnsi"/>
          <w:sz w:val="28"/>
          <w:szCs w:val="28"/>
        </w:rPr>
      </w:pPr>
    </w:p>
    <w:p>
      <w:pPr>
        <w:rPr>
          <w:rFonts w:hint="eastAsia" w:asciiTheme="majorHAnsi" w:hAnsiTheme="majorHAnsi"/>
          <w:sz w:val="28"/>
          <w:szCs w:val="28"/>
        </w:rPr>
      </w:pPr>
    </w:p>
    <w:p>
      <w:pPr>
        <w:rPr>
          <w:rFonts w:hint="eastAsia" w:asciiTheme="majorHAnsi" w:hAnsiTheme="majorHAnsi"/>
          <w:sz w:val="28"/>
          <w:szCs w:val="28"/>
        </w:rPr>
      </w:pPr>
    </w:p>
    <w:p>
      <w:pPr>
        <w:rPr>
          <w:rFonts w:hint="eastAsia" w:asciiTheme="majorHAnsi" w:hAnsiTheme="majorHAnsi"/>
          <w:sz w:val="28"/>
          <w:szCs w:val="28"/>
        </w:rPr>
      </w:pPr>
    </w:p>
    <w:p>
      <w:pPr>
        <w:rPr>
          <w:rFonts w:hint="eastAsia" w:asciiTheme="majorHAnsi" w:hAnsiTheme="majorHAnsi"/>
          <w:sz w:val="28"/>
          <w:szCs w:val="28"/>
        </w:rPr>
      </w:pPr>
    </w:p>
    <w:p>
      <w:pPr>
        <w:rPr>
          <w:rFonts w:hint="eastAsia" w:asciiTheme="majorHAnsi" w:hAnsiTheme="majorHAnsi"/>
          <w:sz w:val="28"/>
          <w:szCs w:val="28"/>
        </w:rPr>
      </w:pPr>
    </w:p>
    <w:p>
      <w:pPr>
        <w:rPr>
          <w:rFonts w:hint="eastAsia" w:asciiTheme="majorHAnsi" w:hAnsiTheme="majorHAnsi"/>
          <w:b/>
          <w:sz w:val="36"/>
          <w:szCs w:val="36"/>
        </w:rPr>
      </w:pPr>
      <w:r>
        <w:rPr>
          <w:rFonts w:asciiTheme="majorHAnsi" w:hAnsiTheme="majorHAnsi"/>
          <w:b/>
          <w:sz w:val="36"/>
          <w:szCs w:val="36"/>
        </w:rPr>
        <w:t>论马克思主义基本原理与当代中国梦和马克思主义联系</w:t>
      </w:r>
    </w:p>
    <w:p>
      <w:pPr>
        <w:rPr>
          <w:rFonts w:hint="eastAsia" w:ascii="Arial" w:hAnsi="Arial" w:cs="Arial"/>
          <w:color w:val="333333"/>
          <w:sz w:val="28"/>
          <w:szCs w:val="28"/>
          <w:shd w:val="clear" w:color="auto" w:fill="FFFFFF"/>
        </w:rPr>
      </w:pPr>
      <w:r>
        <w:rPr>
          <w:rFonts w:hint="eastAsia" w:asciiTheme="majorHAnsi" w:hAnsiTheme="majorHAnsi" w:eastAsiaTheme="majorEastAsia"/>
          <w:sz w:val="28"/>
          <w:szCs w:val="28"/>
        </w:rPr>
        <w:t>摘要：</w:t>
      </w:r>
      <w:r>
        <w:rPr>
          <w:rFonts w:ascii="Arial" w:hAnsi="Arial" w:cs="Arial"/>
          <w:color w:val="333333"/>
          <w:sz w:val="28"/>
          <w:szCs w:val="28"/>
          <w:shd w:val="clear" w:color="auto" w:fill="FFFFFF"/>
        </w:rPr>
        <w:t>马克思主义基本原理是对马克思主义的全面研究，同时对马克思主义中国化、马克思主义的发展史、国外马克思主义和社会思潮的研究，都体现出马克思主义的基本原理及其在我国的应用和发展。马克思主义基本原理主要是对相关典型着作进行研究，并掌握整体体系以后形成的。其基本原理是马克思主义整体体系的基本理论和基本范畴，从理论方面表达了马克思主义的立场、观点和研究方法。马克思主义基本原理主要是对其基础理论、理论联系实际、典型着作、当代社会思潮和理论教育等的研究</w:t>
      </w:r>
    </w:p>
    <w:p>
      <w:pPr>
        <w:rPr>
          <w:rFonts w:hint="eastAsia" w:ascii="Arial" w:hAnsi="Arial" w:cs="Arial"/>
          <w:color w:val="333333"/>
          <w:sz w:val="28"/>
          <w:szCs w:val="28"/>
          <w:shd w:val="clear" w:color="auto" w:fill="FFFFFF"/>
        </w:rPr>
      </w:pPr>
      <w:r>
        <w:rPr>
          <w:rFonts w:hint="eastAsia" w:ascii="Arial" w:hAnsi="Arial" w:cs="Arial"/>
          <w:color w:val="333333"/>
          <w:sz w:val="28"/>
          <w:szCs w:val="28"/>
          <w:shd w:val="clear" w:color="auto" w:fill="FFFFFF"/>
        </w:rPr>
        <w:t>关键词：马克思主义基本原理、中国化、当代社会思潮、实际</w:t>
      </w:r>
    </w:p>
    <w:p>
      <w:pPr>
        <w:pStyle w:val="5"/>
        <w:numPr>
          <w:ilvl w:val="0"/>
          <w:numId w:val="1"/>
        </w:numPr>
        <w:ind w:firstLineChars="0"/>
        <w:rPr>
          <w:rFonts w:hint="eastAsia" w:ascii="Arial" w:hAnsi="Arial" w:cs="Arial"/>
          <w:b/>
          <w:color w:val="333333"/>
          <w:sz w:val="28"/>
          <w:szCs w:val="28"/>
          <w:shd w:val="clear" w:color="auto" w:fill="FFFFFF"/>
        </w:rPr>
      </w:pPr>
      <w:r>
        <w:rPr>
          <w:rFonts w:hint="eastAsia" w:ascii="Arial" w:hAnsi="Arial" w:cs="Arial"/>
          <w:b/>
          <w:color w:val="333333"/>
          <w:sz w:val="28"/>
          <w:szCs w:val="28"/>
          <w:shd w:val="clear" w:color="auto" w:fill="FFFFFF"/>
        </w:rPr>
        <w:t>马克思主义基本理论的概述</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哲学具有时代意义，是时代精神的浓缩，马克思和恩格斯以时代发展的实际为背景，以前人优秀的哲学思想为基础，创立了辩证唯物主义和历史唯物主义，并使之成为马克思主义理论体系的根本，为后人确定了科学的世界观和方法论。</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和恩格斯学说是一个整体，而不是被划分为两部分，部分适用于马克思和恩格斯时代，部分适用于当代。该学说体系具有很强的实践性和开放性，可以被应用于当代。如果马克思主义对当代来说没有时代价值，它也就没有了存在意义。在我国进行革命、开展建设、实施改革的过程中都将马克思主义基本原理与我国的实际情况相结合，形成具有中国特色社会主义理论和科学体系。为了完善这一理论和体系，建设指导中国特色社会主义实践的基本思想理论，需要进一步研究马克思主义基本原理。从25年起，我国建立了马克思主义理论一级学科，而马克思主义基本原理被列为其下二级学科。</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和恩格斯的思想改革是对人类思想文明的传承和创新。资本主义社会经济发展过程中的矛盾是马克思主义产生的大背景，而当时社会的无产阶级和资产阶级之间的斗争是马克思产生的现实需要，这些都是马克思主义产生的现实基础。在传承前人思想文明的基础上，两人创立了唯物主义和剩余价值理论，这是人类思想的一次重大变革。</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通过深入分析资本主义生产方式的内在矛盾、运行机制和发展规律，发现了资本主义剥削的方式，同时也预测了资本主义将被社会主义取代的命运。马克思主义哲学的产生和发展为我们认识历史和世界开拓了一种新的视野和解决问题的思路。</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主义是我们认识和改变世界的基本指导原则。我们认识世界从实践开始，在认识世界的同时也在为实践服务，随着实践的发展，我们的认知也被实践检验出对错，所以认识世界是以实践为基础的，没有实践就无法认识世界。马克思主义的认识论主要是对人类认识本质和发展规律的研究，在人类认识和改造世界的过程中起指导作用。辩证唯物主义认识论认为认识是主体对客体的能动反应。人类创造历史的两个基本活动就是认识世界和改造世界。将认识和实践统一起来就是要将认识世界和改造世界结合在一起，所以认识世界和改造世界是相互统一、相互制约的。</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主义提高了我们认识和适应人类社会的能力。马克思和恩格斯发现了人类社会发展的基本规律，即生产力与生产关系之间的矛盾及发展规律，经济基础与上层建筑之间的矛盾及规律，他们对这一规律进行科学合理的解释，创立了唯物史观。从社会历史观来说，社会存在和社会意识之间的关系是其基本问题，也是解决其他社会历史观问题的基础和前提。两人将上述两个规律结合当时的社会运动，创立了阶级分析法，并指出这两个规律对社会形态变更和历史发展趋势将起到决定性作用。</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主义为分析当今世界两大社会类型提供了丰富的资料。马克思主义唯物史观对资本主义社会进行了剖析，发现了剩余价值产生的原因、资本主义社会一定会被社会主义社会取代的历史必然以及社会化生产和商品经济发展的一般规律。这些对我们认识资本主义有很重要的意义。2世纪世界社会主义的发展过程是既有成就也有挫折，既有经验也有教训。在学习社会主义基本原理时要以社会主义的发展历史为指导，对其历史进程进行总结，对社会发展规律进行分析。所以说马克思主义为我们研究当今世界两大社会类型提供了丰富的资源。</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主义为人类社会文明的发展指明了方向。在对未来社会进行规划时坚持科学立场、观点和方法是基本前提，也是和空想社会主义相区分的根本问题。我们认识到共产主义社会是在更高基础上发展和进步的，是美好的，可是根据这一前提，共产主义社会也存在矛盾，需要不断发展和完善。因此，共产主义社会不仅不是人类历史发展的结束，而是人类思想自由和自觉的开始。</w:t>
      </w:r>
    </w:p>
    <w:p>
      <w:pPr>
        <w:pStyle w:val="5"/>
        <w:ind w:left="720" w:firstLine="0" w:firstLineChars="0"/>
        <w:rPr>
          <w:rFonts w:hint="eastAsia" w:asciiTheme="majorHAnsi" w:hAnsiTheme="majorHAnsi" w:eastAsiaTheme="majorEastAsia"/>
          <w:sz w:val="28"/>
          <w:szCs w:val="28"/>
        </w:rPr>
      </w:pPr>
      <w:r>
        <w:rPr>
          <w:rFonts w:hint="eastAsia" w:asciiTheme="majorHAnsi" w:hAnsiTheme="majorHAnsi" w:eastAsiaTheme="majorEastAsia"/>
          <w:sz w:val="28"/>
          <w:szCs w:val="28"/>
        </w:rPr>
        <w:t>总之，马克思主义原理的基本特征如下:第一，它体现了马克思主义的根本性质和整体功能，体现了马克思主义世界观和方法论科学性和革命性的统一;第二，它是对更加广阔的世界事物本质及发展规律的总结;第三，它具有稳定性和持久的有效性，不会因为时间和空间的改变发生变化;第四，它对人类的实践活动具有普遍指导意义。因此，在研究马克思主义基本原理时必须以坚持与发展统一、理论结合实际、科学性与意识形态相统一、整体与部分统一为原则，同时注重对马克思主义基本原理的形成依据和阶段性进行研究。</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主义的根本特征是具有实践性、开放性、批判性和创新性。在进行创新和实现其当代价值时要传承马克思最开始的原则和思维方式，同时继续马克思关注人类社会生活和命运的研究。从价值角度来看，马克思主义的根本任务是解放全人类，所以马克思主义的当代价值是对当代社会问题的关注;文化是研究“人”的中介，从当代文化思考产生共时性角度来看，文化领域是马克思主义新的生长点;从政治角度来看，马克思主义对人权思想的贡献，主要体现在对西方人权思想和理想国的批判;从思维范式角度来看，马克思主义的当代价值在超越近代主题性的同时，也从根本上超越了理论道路;从社会批判功能角度来看，它促进了现代社会市场的健康发展;从重建中国角度来看，它和中国的发展都具有实践性，两者之间具有亲和性;从唯物主义和社会主义历史命运的关系角度来看，马克思不仅是辩证法，还是唯物主义，唯物主义对社会主义的重大意义在于指导社会主义以实践为基础，实事求是，它是社会主义理论建立、发展、创新的基础，在其过程中具有很大的借鉴意义。</w:t>
      </w:r>
    </w:p>
    <w:p>
      <w:pPr>
        <w:pStyle w:val="5"/>
        <w:ind w:left="720" w:firstLine="0" w:firstLineChars="0"/>
        <w:rPr>
          <w:rFonts w:hint="eastAsia" w:asciiTheme="majorHAnsi" w:hAnsiTheme="majorHAnsi" w:eastAsiaTheme="majorEastAsia"/>
          <w:sz w:val="28"/>
          <w:szCs w:val="28"/>
        </w:rPr>
      </w:pPr>
      <w:r>
        <w:rPr>
          <w:rFonts w:hint="eastAsia" w:asciiTheme="majorHAnsi" w:hAnsiTheme="majorHAnsi" w:eastAsiaTheme="majorEastAsia"/>
          <w:sz w:val="28"/>
          <w:szCs w:val="28"/>
        </w:rPr>
        <w:t>马克思主义的革命性变革首先体现在理论性质的根本变化。马克思主义将人类从绝对化的理论教条中解放出来，提供给人类的不是解决问题的万能办法，而是不断加强自我意识和提高观察能力的一种价值理念、思维方法和精神追求。从这方面来说，只有转变思维模式才能真正意义上理解马克思主义，同理，只有理解了马克思主义才能从根本上转变思维模式。马克思主义的实质和精神就是人类虽然对世界的理解方式不同，可是最终目的都是改变世界。马克思主义中“在批判旧世界中发现新世界”充分体现了马克思主义以过去为基础，站在现实上不断开拓未来的精神。</w:t>
      </w:r>
    </w:p>
    <w:p>
      <w:pPr>
        <w:pStyle w:val="5"/>
        <w:numPr>
          <w:ilvl w:val="0"/>
          <w:numId w:val="1"/>
        </w:numPr>
        <w:ind w:firstLineChars="0"/>
        <w:rPr>
          <w:rFonts w:hint="eastAsia" w:asciiTheme="majorHAnsi" w:hAnsiTheme="majorHAnsi" w:eastAsiaTheme="majorEastAsia"/>
          <w:b/>
          <w:sz w:val="28"/>
          <w:szCs w:val="28"/>
        </w:rPr>
      </w:pPr>
      <w:r>
        <w:rPr>
          <w:rFonts w:hint="eastAsia" w:asciiTheme="majorHAnsi" w:hAnsiTheme="majorHAnsi" w:eastAsiaTheme="majorEastAsia"/>
          <w:b/>
          <w:sz w:val="28"/>
          <w:szCs w:val="28"/>
        </w:rPr>
        <w:t>中国梦与马克思主义政治信仰</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在古代中国，就有一些作品表达了对梦想的向往，如嫦娥奔月、世外桃源等故事，就是人们所向往追求的梦想。但是“普天之下莫非王土，率土之滨莫非王臣”。这些向往只能是个人梦想愿望罢了。</w:t>
      </w:r>
    </w:p>
    <w:p>
      <w:pPr>
        <w:pStyle w:val="5"/>
        <w:ind w:left="720" w:firstLine="552" w:firstLineChars="0"/>
        <w:rPr>
          <w:rFonts w:hint="eastAsia" w:asciiTheme="majorHAnsi" w:hAnsiTheme="majorHAnsi" w:eastAsiaTheme="majorEastAsia"/>
          <w:sz w:val="28"/>
          <w:szCs w:val="28"/>
        </w:rPr>
      </w:pPr>
      <w:r>
        <w:rPr>
          <w:rFonts w:hint="eastAsia" w:asciiTheme="majorHAnsi" w:hAnsiTheme="majorHAnsi" w:eastAsiaTheme="majorEastAsia"/>
          <w:sz w:val="28"/>
          <w:szCs w:val="28"/>
        </w:rPr>
        <w:t>到了近现代，纵观中国近现代史，有人说中国近现代史就是一部屈辱抗争史，鸦片战争爆发，中国开始沦为半殖民地半封建社会，中国的有识之士开始了探索与斗争，争取民族独立与国家富强成为近代社会的两大口号。从太平天国运动提出的《天朝田亩制度》到康有为构想的“大同社会”；从洋务运动“自强求富”的口号到“三民主义”的提出；从五四运动爆发到中国共产党成立；从国民大革命到八年抗日战争和三年解放战争；从新中国成立到社会主义初期建设探索；从十年文革到新时期改革开放。这些都表达出我国人民对民族复兴、国家富强、人民幸福的渴望。</w:t>
      </w:r>
    </w:p>
    <w:p>
      <w:pPr>
        <w:pStyle w:val="5"/>
        <w:ind w:left="720" w:firstLine="552" w:firstLineChars="0"/>
        <w:rPr>
          <w:rFonts w:hint="eastAsia" w:asciiTheme="majorHAnsi" w:hAnsiTheme="majorHAnsi" w:eastAsiaTheme="majorEastAsia"/>
          <w:sz w:val="28"/>
          <w:szCs w:val="28"/>
        </w:rPr>
      </w:pPr>
      <w:r>
        <w:rPr>
          <w:rFonts w:hint="eastAsia" w:asciiTheme="majorHAnsi" w:hAnsiTheme="majorHAnsi" w:eastAsiaTheme="majorEastAsia"/>
          <w:sz w:val="28"/>
          <w:szCs w:val="28"/>
        </w:rPr>
        <w:t>十月革命的一声炮响，给我们送来了马列主义，从此中国共产党人开始有了鲜明的政治信仰，即马克思主义政治信仰。换句话说：中国梦是属于马克思主义的范畴，又将马克思主义发展创新了。民族复兴的伟大中国梦则承袭了科学社会主义的基本原则，同时也坚持与时俱进的理论品格，把马克思主义基本原理和时代特征结合起来，不断赋予马克思主义鲜明的理论特色、时代特色、民族特色，推进了马克思主义的中国化、时代化、大众化。</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马克思主义政治信仰是人们为表达对马克思主义科学理想信念的坚定执着，从而产生出对马克思主义的信仰与追求。它是人类信仰史上被实践证明的科学信仰，引领了人类信仰的发展方向。马克思主义政治信仰也常被称为共产主义信仰。在马克思那里，信仰与社会理想内在地有机结合。一个人只有将自己的信仰和社会发展有机结合在一起，才能将自己人生的有限投入到社会发展的无限中去。在人生的有限中体现无限。才能在未来社会政治理想图式建构中有自己的终极政治信仰和追求。在马克思看来，共产主义作为人的精神追求，也具有终极关怀意义。</w:t>
      </w:r>
    </w:p>
    <w:p>
      <w:pPr>
        <w:pStyle w:val="5"/>
        <w:ind w:left="720" w:firstLine="552" w:firstLineChars="0"/>
        <w:rPr>
          <w:rFonts w:hint="eastAsia" w:asciiTheme="majorHAnsi" w:hAnsiTheme="majorHAnsi" w:eastAsiaTheme="majorEastAsia"/>
          <w:sz w:val="28"/>
          <w:szCs w:val="28"/>
        </w:rPr>
      </w:pPr>
      <w:r>
        <w:rPr>
          <w:rFonts w:hint="eastAsia" w:asciiTheme="majorHAnsi" w:hAnsiTheme="majorHAnsi" w:eastAsiaTheme="majorEastAsia"/>
          <w:sz w:val="28"/>
          <w:szCs w:val="28"/>
        </w:rPr>
        <w:t>　　马克思主义政治信仰作为一种科学信仰，是由于它是科学与信仰、有限与无限、理性与非理性、崇高性与批判性的有机统一。马克思主义政治信仰区别宗教信仰，它为社会主义革命和建设事业指明了方向。邓小平就关于社会主义本质论述明确指出。最终达到共同富裕，即实现共产主义。只有坚守马克思主义政治信仰，树立共产主义理想，才能使人民有明确的政治方向。才能保证实现民族复兴、国家富强、人民幸福的伟大中国梦。</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我们知道，完善的政治信仰体系由三个部分组成： 首先是信仰的目标、其次是信仰的基础理论、最后是对信仰目标过程的看法。这三个目标相互影响，层层递进。其中它们分别反映出政治信仰中的三个问题，他们分别是“是什么、为什么、怎么做”的问题。[3]通过马克思主义政治信仰的指引，我们才能对自己所选择的道路有明确的方向。而不是走了许多弯路。根据以往历史经验教训，马克思主义政治信仰事实上也迎合了我国广大人民群众的政治信仰。这也是被实践所检验的真理。</w:t>
      </w:r>
    </w:p>
    <w:p>
      <w:pPr>
        <w:pStyle w:val="5"/>
        <w:ind w:left="720" w:firstLine="560"/>
        <w:rPr>
          <w:rFonts w:hint="eastAsia" w:asciiTheme="majorHAnsi" w:hAnsiTheme="majorHAnsi" w:eastAsiaTheme="majorEastAsia"/>
          <w:sz w:val="28"/>
          <w:szCs w:val="28"/>
        </w:rPr>
      </w:pPr>
      <w:r>
        <w:rPr>
          <w:rFonts w:hint="eastAsia" w:asciiTheme="majorHAnsi" w:hAnsiTheme="majorHAnsi" w:eastAsiaTheme="majorEastAsia"/>
          <w:sz w:val="28"/>
          <w:szCs w:val="28"/>
        </w:rPr>
        <w:t>　　从中国共产党成立之日开始，先进的共产党人就拥有个人坚定的政治立场，明确的政治信仰。且这种政治信仰立即得到了中国整个社会阶层的广泛关注，它就是马克思主义政治信仰，使当时中国的无产阶级犹如在黑暗中得到了光明。马克思主义政治信仰就是中国共产党在不断学习马克思主义理论过程中，沿着社会发展道路，所找到的一条正确的路径。我们不能简简单单就把马克思主义政治信仰形成归咎于很容易找到的道路，它是在中国革命年代，无数革命先辈用生命和鲜血换来的一条道路。一路披荆斩棘，抛头颅、洒热血，纵然经历艰难险阻，付出极其惨重的代价，他们仍然执着追求马克思主义政治信仰。很难想象，在那样艰苦卓绝的中国革命过程中，是多么的艰难。但是我们最终取得了伟大胜利。这样的风雨历程也鼓舞并激发今天的我们要为中华民族的振兴而不断前进。中华民族的历史地位也得到了翻天覆地的变化，炎黄子孙的前途命运迸发出新的希望。</w:t>
      </w:r>
    </w:p>
    <w:p>
      <w:pPr>
        <w:pStyle w:val="5"/>
        <w:ind w:left="720" w:firstLine="552" w:firstLineChars="0"/>
        <w:rPr>
          <w:rFonts w:hint="eastAsia" w:asciiTheme="majorHAnsi" w:hAnsiTheme="majorHAnsi" w:eastAsiaTheme="majorEastAsia"/>
          <w:sz w:val="28"/>
          <w:szCs w:val="28"/>
        </w:rPr>
      </w:pPr>
      <w:r>
        <w:rPr>
          <w:rFonts w:hint="eastAsia" w:asciiTheme="majorHAnsi" w:hAnsiTheme="majorHAnsi" w:eastAsiaTheme="majorEastAsia"/>
          <w:sz w:val="28"/>
          <w:szCs w:val="28"/>
        </w:rPr>
        <w:t>　　近代中国，面临亡国灭种的危险，在中国先进知识分子发起救亡图存的爱国运动的历史过程中，以马克思主义作为指导思想的中国共产党人，始终坚守自己的政治信仰，不畏艰难险阻，以大无畏的精神扛起领导中国人民推翻“三座大山”，争取民族独立和人民翻身解放。1949年毛泽东站在天安门城楼上宣布新中国成立之后，人民民主专政实现人民当家作主；国家富强独立成为了“中国梦”的主旋律，以中国共产党为核心团结全国各族人民，展开了建设社会主义现代化的新蓝图。毛泽东思想经过实践检验成为马克思主义中国化的早期成果，它探索出了近代以来“中国梦”的实际经验，给中国特色社会主义理论体系的形成提供了理论基础。使马克思主义融合了中国本土化的特点和形式， 　　</w:t>
      </w:r>
    </w:p>
    <w:p>
      <w:pPr>
        <w:pStyle w:val="5"/>
        <w:ind w:left="720" w:firstLine="552" w:firstLineChars="0"/>
        <w:rPr>
          <w:rFonts w:asciiTheme="majorHAnsi" w:hAnsiTheme="majorHAnsi" w:eastAsiaTheme="majorEastAsia"/>
          <w:sz w:val="28"/>
          <w:szCs w:val="28"/>
        </w:rPr>
      </w:pPr>
      <w:r>
        <w:rPr>
          <w:rFonts w:hint="eastAsia" w:asciiTheme="majorHAnsi" w:hAnsiTheme="majorHAnsi" w:eastAsiaTheme="majorEastAsia"/>
          <w:sz w:val="28"/>
          <w:szCs w:val="28"/>
        </w:rPr>
        <w:t>2012年11月29日，在参观《复兴之路》展览时的国家主席习近平第一次鲜明提出，要实现中华民族伟大的中国梦。他说道：“我以为，实现中华民族伟大复兴，就是中华民族近代以来最伟大的梦想。”[1]习总书记深刻诠释了我们对理想信念追求。而马克思主义信仰是共产党和社会主义国家人民的政治信仰，正如习近平总书记在十八届中央政治局第一次集体学习时的讲话所指出的，“没有理想信念，理想信念不坚定，精神上就会‘缺钙’，就会的‘软骨病’”。[2]就可能导致政治上变质、经济上贪婪、道德上堕落、生活上腐化。深入研究中国梦与马克思主义政治信仰二者关系，对我们共产党和广大人民群众坚守马克思主义政治信仰，实现中国梦；具有十分重要的现实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3E9"/>
    <w:multiLevelType w:val="multilevel"/>
    <w:tmpl w:val="03BA23E9"/>
    <w:lvl w:ilvl="0" w:tentative="0">
      <w:start w:val="1"/>
      <w:numFmt w:val="japaneseCounting"/>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4F"/>
    <w:rsid w:val="00100341"/>
    <w:rsid w:val="00301D4F"/>
    <w:rsid w:val="006B3D7C"/>
    <w:rsid w:val="00F14AF1"/>
    <w:rsid w:val="00F213DF"/>
    <w:rsid w:val="34EB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标题 1 Char"/>
    <w:basedOn w:val="3"/>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DE4B9A-451F-4D56-ABC2-527901228B7B}">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10</Pages>
  <Words>749</Words>
  <Characters>4270</Characters>
  <Lines>35</Lines>
  <Paragraphs>10</Paragraphs>
  <TotalTime>0</TotalTime>
  <ScaleCrop>false</ScaleCrop>
  <LinksUpToDate>false</LinksUpToDate>
  <CharactersWithSpaces>5009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2017-12-07T04:07:00Z</dcterms:created>
  <dc:creator>Sky123.Org</dc:creator>
  <cp:lastModifiedBy>Administrator</cp:lastModifiedBy>
  <cp:lastPrinted>2017-12-07T05:06:19Z</cp:lastPrinted>
  <dcterms:modified xsi:type="dcterms:W3CDTF">2017-12-07T05:11:25Z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