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Admissions/Recruiting</w:t>
      </w:r>
    </w:p>
    <w:p w:rsidR="00F80C48" w:rsidRDefault="00D162A5"/>
    <w:p w:rsidR="00D162A5" w:rsidRPr="006F23BC" w:rsidRDefault="00D162A5" w:rsidP="00D162A5">
      <w:pPr>
        <w:pStyle w:val="ListParagraph"/>
        <w:spacing w:after="200" w:line="360" w:lineRule="auto"/>
        <w:ind w:left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For all students admitted into Associate Degree Programs have a high school diploma or its equivalent.</w:t>
      </w:r>
    </w:p>
    <w:p w:rsidR="00D162A5" w:rsidRDefault="00D162A5" w:rsidP="00D162A5">
      <w:pPr>
        <w:pStyle w:val="ListParagraph"/>
        <w:spacing w:after="20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3DCD" w:rsidRDefault="00D162A5" w:rsidP="00D162A5">
      <w:pPr>
        <w:pStyle w:val="ListParagraph"/>
        <w:spacing w:after="200" w:line="360" w:lineRule="auto"/>
        <w:ind w:left="0"/>
        <w:jc w:val="both"/>
      </w:pPr>
      <w:bookmarkStart w:id="0" w:name="_GoBack"/>
      <w:bookmarkEnd w:id="0"/>
      <w:r w:rsidRPr="006F23BC">
        <w:rPr>
          <w:rFonts w:ascii="Times New Roman" w:eastAsia="Calibri" w:hAnsi="Times New Roman" w:cs="Times New Roman"/>
          <w:sz w:val="24"/>
          <w:szCs w:val="24"/>
        </w:rPr>
        <w:t>The institution is not currently approved to offer any Associate Degree programs.</w:t>
      </w:r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619A8"/>
    <w:multiLevelType w:val="hybridMultilevel"/>
    <w:tmpl w:val="0BCA9D62"/>
    <w:lvl w:ilvl="0" w:tplc="1F82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040B6C"/>
    <w:rsid w:val="00060280"/>
    <w:rsid w:val="003F3DCD"/>
    <w:rsid w:val="00516C00"/>
    <w:rsid w:val="008D4996"/>
    <w:rsid w:val="0090280F"/>
    <w:rsid w:val="009D74C4"/>
    <w:rsid w:val="00CF52BB"/>
    <w:rsid w:val="00D162A5"/>
    <w:rsid w:val="00D868AD"/>
    <w:rsid w:val="00EA0B84"/>
    <w:rsid w:val="00E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2683-D427-4432-99C2-380C6712C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2016-05-20T16:31:00Z</dcterms:created>
  <dcterms:modified xsi:type="dcterms:W3CDTF">2016-05-20T16:32:00Z</dcterms:modified>
</cp:coreProperties>
</file>